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E" w:rsidRPr="007215A6" w:rsidRDefault="00A35F3A" w:rsidP="002B6D6C">
      <w:pPr>
        <w:jc w:val="center"/>
      </w:pPr>
      <w:r>
        <w:t>DECRETO N. 20.284</w:t>
      </w:r>
      <w:r w:rsidR="0039004E" w:rsidRPr="007215A6">
        <w:t xml:space="preserve">, DE </w:t>
      </w:r>
      <w:r>
        <w:t xml:space="preserve">13 </w:t>
      </w:r>
      <w:r w:rsidR="0039004E" w:rsidRPr="007215A6">
        <w:t>DE NOVEMBRO DE 2015.</w:t>
      </w:r>
    </w:p>
    <w:p w:rsidR="0039004E" w:rsidRPr="007215A6" w:rsidRDefault="0039004E" w:rsidP="002B6D6C">
      <w:pPr>
        <w:ind w:right="-1"/>
        <w:jc w:val="both"/>
      </w:pPr>
    </w:p>
    <w:p w:rsidR="0039004E" w:rsidRPr="007215A6" w:rsidRDefault="00223914" w:rsidP="002B6D6C">
      <w:pPr>
        <w:ind w:left="5103" w:right="-1"/>
        <w:jc w:val="both"/>
      </w:pPr>
      <w:r>
        <w:t>I</w:t>
      </w:r>
      <w:r w:rsidR="0039004E" w:rsidRPr="007215A6">
        <w:t>nstitui e comp</w:t>
      </w:r>
      <w:r>
        <w:t xml:space="preserve">õe </w:t>
      </w:r>
      <w:r w:rsidR="0039004E" w:rsidRPr="007215A6">
        <w:t>o Grupo Técnico de Trabalho no âmbito da Administração Direta e Indireta do Poder Executivo</w:t>
      </w:r>
      <w:r w:rsidR="002B132A">
        <w:t>,</w:t>
      </w:r>
      <w:r w:rsidR="0039004E" w:rsidRPr="007215A6">
        <w:t xml:space="preserve"> para elabora</w:t>
      </w:r>
      <w:r w:rsidR="00AB44ED">
        <w:t>r</w:t>
      </w:r>
      <w:r w:rsidR="0039004E" w:rsidRPr="007215A6">
        <w:t xml:space="preserve"> projetos</w:t>
      </w:r>
      <w:r w:rsidR="00AB44ED">
        <w:t>,</w:t>
      </w:r>
      <w:r w:rsidR="0039004E" w:rsidRPr="007215A6">
        <w:t xml:space="preserve"> </w:t>
      </w:r>
      <w:r w:rsidR="00AB44ED" w:rsidRPr="007215A6">
        <w:t>execu</w:t>
      </w:r>
      <w:r w:rsidR="00AB44ED">
        <w:t>tar</w:t>
      </w:r>
      <w:r w:rsidR="00AB44ED" w:rsidRPr="007215A6">
        <w:t xml:space="preserve"> políticas públicas</w:t>
      </w:r>
      <w:r w:rsidR="000F6AB8">
        <w:t>,</w:t>
      </w:r>
      <w:r w:rsidR="0039004E" w:rsidRPr="007215A6">
        <w:t xml:space="preserve"> realiza</w:t>
      </w:r>
      <w:r w:rsidR="002A7978">
        <w:t>r</w:t>
      </w:r>
      <w:r w:rsidR="0039004E" w:rsidRPr="007215A6">
        <w:t xml:space="preserve"> atividades públicas não exclusivas </w:t>
      </w:r>
      <w:r w:rsidR="007E4F0F">
        <w:t>do</w:t>
      </w:r>
      <w:r w:rsidR="0039004E" w:rsidRPr="007215A6">
        <w:t xml:space="preserve"> Terceiro Setor, no fomento </w:t>
      </w:r>
      <w:r w:rsidR="000F6AB8">
        <w:t>e na</w:t>
      </w:r>
      <w:r w:rsidR="0039004E" w:rsidRPr="007215A6">
        <w:t xml:space="preserve"> realização de atividades de interesse social, nas áreas de atuação do Poder Executivo</w:t>
      </w:r>
      <w:r w:rsidR="00A97C6F">
        <w:t>,</w:t>
      </w:r>
      <w:r w:rsidR="002A7978" w:rsidRPr="002A7978">
        <w:t xml:space="preserve"> </w:t>
      </w:r>
      <w:r w:rsidR="002A7978">
        <w:t xml:space="preserve">em parceria com </w:t>
      </w:r>
      <w:r w:rsidR="002A7978" w:rsidRPr="007215A6">
        <w:t>a iniciativa privada</w:t>
      </w:r>
      <w:r w:rsidR="0039004E" w:rsidRPr="007215A6">
        <w:t>.</w:t>
      </w:r>
    </w:p>
    <w:p w:rsidR="0039004E" w:rsidRPr="002B6D6C" w:rsidRDefault="0039004E" w:rsidP="002B6D6C">
      <w:pPr>
        <w:ind w:right="-1"/>
        <w:jc w:val="both"/>
      </w:pPr>
    </w:p>
    <w:p w:rsidR="000D4900" w:rsidRDefault="0039004E" w:rsidP="002B6D6C">
      <w:pPr>
        <w:ind w:right="-1" w:firstLine="567"/>
        <w:jc w:val="both"/>
      </w:pPr>
      <w:r w:rsidRPr="007215A6">
        <w:t xml:space="preserve"> O GOVERNADOR DO ESTADO DE RONDÔNIA, no uso das atribuições que lhe confere o artigo 65, inciso V, da Constituição Estadual, </w:t>
      </w:r>
      <w:proofErr w:type="gramStart"/>
      <w:r w:rsidR="000D4900">
        <w:t>e</w:t>
      </w:r>
      <w:proofErr w:type="gramEnd"/>
    </w:p>
    <w:p w:rsidR="000D4900" w:rsidRDefault="000D4900" w:rsidP="002B6D6C">
      <w:pPr>
        <w:ind w:right="-1" w:firstLine="567"/>
        <w:jc w:val="both"/>
      </w:pPr>
    </w:p>
    <w:p w:rsidR="000D4900" w:rsidRDefault="001E7A72" w:rsidP="002B6D6C">
      <w:pPr>
        <w:ind w:firstLine="567"/>
        <w:jc w:val="both"/>
      </w:pPr>
      <w:r>
        <w:t>Considerando a Lei n. 3.122, de 1º de j</w:t>
      </w:r>
      <w:r w:rsidR="000D4900" w:rsidRPr="009C2087">
        <w:t xml:space="preserve">ulho de 2013, que </w:t>
      </w:r>
      <w:r w:rsidR="0070129E">
        <w:t>“D</w:t>
      </w:r>
      <w:r w:rsidR="000D4900" w:rsidRPr="009C2087">
        <w:t xml:space="preserve">ispõe sobre a qualificação, concessão, manutenção e cancelamento das titulações de Utilidade Pública - UP, de Organização Social - OS e de Organização da Sociedade Civil de Interesse Público </w:t>
      </w:r>
      <w:r>
        <w:t>-</w:t>
      </w:r>
      <w:r w:rsidR="000D4900" w:rsidRPr="009C2087">
        <w:t xml:space="preserve"> OSCIP</w:t>
      </w:r>
      <w:r w:rsidR="000D4900">
        <w:t>,</w:t>
      </w:r>
      <w:r w:rsidR="000D4900" w:rsidRPr="009C2087">
        <w:t xml:space="preserve"> n</w:t>
      </w:r>
      <w:r>
        <w:t>o âmbito do Estado de Rondônia</w:t>
      </w:r>
      <w:r w:rsidR="0070129E">
        <w:t>. Cria</w:t>
      </w:r>
      <w:r w:rsidR="000D4900" w:rsidRPr="009C2087">
        <w:t xml:space="preserve"> o Sistema Integrado de Parcerias e Descentralização da Execução das Políticas Públicas e Serviços Públicos não Exclusivos através</w:t>
      </w:r>
      <w:r>
        <w:t xml:space="preserve"> do Terceiro Setor - SISPAR, e s</w:t>
      </w:r>
      <w:r w:rsidR="000D4900" w:rsidRPr="009C2087">
        <w:t>istematiza as relações da administração pública estadual com as entidades do terceiro setor, e o fomento às atividades de desenvolvimento econômico e social no Estado de Rondônia e dá outras providências</w:t>
      </w:r>
      <w:r w:rsidR="0070129E">
        <w:t>”</w:t>
      </w:r>
      <w:r w:rsidR="000D4900" w:rsidRPr="009C2087">
        <w:t>;</w:t>
      </w:r>
    </w:p>
    <w:p w:rsidR="002B6D6C" w:rsidRPr="009C2087" w:rsidRDefault="002B6D6C" w:rsidP="002B6D6C">
      <w:pPr>
        <w:ind w:firstLine="567"/>
        <w:jc w:val="both"/>
      </w:pPr>
    </w:p>
    <w:p w:rsidR="000D4900" w:rsidRDefault="001E7A72" w:rsidP="002B6D6C">
      <w:pPr>
        <w:ind w:firstLine="567"/>
        <w:jc w:val="both"/>
      </w:pPr>
      <w:r>
        <w:t>Considerando a Lei n. 2.675, de 21 de d</w:t>
      </w:r>
      <w:r w:rsidR="000D4900" w:rsidRPr="009C2087">
        <w:t>ezemb</w:t>
      </w:r>
      <w:r>
        <w:t>ro de 2011, alterada pela Lei n. 2.698, de 28 de m</w:t>
      </w:r>
      <w:r w:rsidR="000D4900" w:rsidRPr="009C2087">
        <w:t xml:space="preserve">arço de 2012, que </w:t>
      </w:r>
      <w:r w:rsidR="00557DD1">
        <w:t>“D</w:t>
      </w:r>
      <w:r w:rsidR="000D4900" w:rsidRPr="009C2087">
        <w:t>ispõe sobre a qualificação de entidades privadas sem fins lucrativos como Organizações Sociais, disciplina a Gestão Compartilhada com estas, na área da saúde</w:t>
      </w:r>
      <w:r w:rsidR="00557DD1">
        <w:t>”</w:t>
      </w:r>
      <w:r w:rsidR="00CC2D8A">
        <w:t xml:space="preserve">, regulamentada pelo </w:t>
      </w:r>
      <w:r>
        <w:t>Decreto n. 16.849, de 25 de j</w:t>
      </w:r>
      <w:r w:rsidR="000D4900" w:rsidRPr="009C2087">
        <w:t>unho de 2012;</w:t>
      </w:r>
    </w:p>
    <w:p w:rsidR="002B6D6C" w:rsidRDefault="002B6D6C" w:rsidP="002B6D6C">
      <w:pPr>
        <w:ind w:firstLine="567"/>
        <w:jc w:val="both"/>
      </w:pPr>
    </w:p>
    <w:p w:rsidR="000D4900" w:rsidRDefault="000D4900" w:rsidP="002B6D6C">
      <w:pPr>
        <w:ind w:firstLine="567"/>
        <w:jc w:val="both"/>
      </w:pPr>
      <w:r w:rsidRPr="00D42087">
        <w:t>Considerando a Lei</w:t>
      </w:r>
      <w:r w:rsidR="00C37FF2" w:rsidRPr="00D42087">
        <w:t xml:space="preserve"> </w:t>
      </w:r>
      <w:r w:rsidR="00557DD1" w:rsidRPr="00D42087">
        <w:t xml:space="preserve">Federal </w:t>
      </w:r>
      <w:r w:rsidR="00C37FF2" w:rsidRPr="00D42087">
        <w:t>n.</w:t>
      </w:r>
      <w:r w:rsidRPr="00D42087">
        <w:t xml:space="preserve"> 13.019, de 31 de julho de 2014, que </w:t>
      </w:r>
      <w:r w:rsidR="006C6DE5">
        <w:t>estabelece</w:t>
      </w:r>
      <w:r w:rsidRPr="00D42087">
        <w:t xml:space="preserve"> termos de colaboração e </w:t>
      </w:r>
      <w:r w:rsidR="006C6DE5">
        <w:t xml:space="preserve">de </w:t>
      </w:r>
      <w:r w:rsidRPr="00D42087">
        <w:t xml:space="preserve">fomento na relação do </w:t>
      </w:r>
      <w:r w:rsidR="007E4F0F" w:rsidRPr="00D42087">
        <w:t>P</w:t>
      </w:r>
      <w:r w:rsidRPr="00D42087">
        <w:t xml:space="preserve">oder </w:t>
      </w:r>
      <w:r w:rsidR="007E4F0F" w:rsidRPr="00D42087">
        <w:t>E</w:t>
      </w:r>
      <w:r w:rsidRPr="00D42087">
        <w:t xml:space="preserve">xecutivo e entidades do </w:t>
      </w:r>
      <w:r w:rsidR="00A154FE" w:rsidRPr="00D42087">
        <w:t>T</w:t>
      </w:r>
      <w:r w:rsidRPr="00D42087">
        <w:t xml:space="preserve">erceiro </w:t>
      </w:r>
      <w:r w:rsidR="00A154FE" w:rsidRPr="00D42087">
        <w:t>S</w:t>
      </w:r>
      <w:r w:rsidRPr="00D42087">
        <w:t>etor;</w:t>
      </w:r>
      <w:r w:rsidR="006C6DE5">
        <w:t xml:space="preserve"> </w:t>
      </w:r>
      <w:proofErr w:type="gramStart"/>
      <w:r w:rsidR="006C6DE5">
        <w:t>e</w:t>
      </w:r>
      <w:proofErr w:type="gramEnd"/>
    </w:p>
    <w:p w:rsidR="002B6D6C" w:rsidRPr="00D42087" w:rsidRDefault="002B6D6C" w:rsidP="002B6D6C">
      <w:pPr>
        <w:ind w:firstLine="567"/>
        <w:jc w:val="both"/>
      </w:pPr>
    </w:p>
    <w:p w:rsidR="0039004E" w:rsidRDefault="000D4900" w:rsidP="002B6D6C">
      <w:pPr>
        <w:ind w:firstLine="567"/>
        <w:jc w:val="both"/>
      </w:pPr>
      <w:r w:rsidRPr="009C2087">
        <w:t>Considerando a necessidade da adoção de critérios e indicadores que assegurem padrão de qualidade na elaboração dos Termos de Referência</w:t>
      </w:r>
      <w:r w:rsidR="006C6DE5">
        <w:t xml:space="preserve"> e</w:t>
      </w:r>
      <w:r w:rsidRPr="009C2087">
        <w:t xml:space="preserve"> Projetos Básicos, no âmbito da Administração Pública do Poder Executivo, com o objetivo de firmar parceria</w:t>
      </w:r>
      <w:r>
        <w:t xml:space="preserve"> </w:t>
      </w:r>
      <w:r w:rsidR="00CC2D8A">
        <w:t>com o Terceiro S</w:t>
      </w:r>
      <w:r w:rsidRPr="009C2087">
        <w:t>etor;</w:t>
      </w:r>
      <w:r w:rsidR="00CC2D8A">
        <w:t xml:space="preserve"> </w:t>
      </w:r>
    </w:p>
    <w:p w:rsidR="002B6D6C" w:rsidRPr="007215A6" w:rsidRDefault="002B6D6C" w:rsidP="002B6D6C">
      <w:pPr>
        <w:ind w:firstLine="567"/>
        <w:jc w:val="both"/>
      </w:pPr>
    </w:p>
    <w:p w:rsidR="0039004E" w:rsidRPr="007215A6" w:rsidRDefault="0039004E" w:rsidP="002B6D6C">
      <w:pPr>
        <w:ind w:right="-1" w:firstLine="567"/>
        <w:jc w:val="both"/>
      </w:pPr>
      <w:r>
        <w:rPr>
          <w:u w:val="single"/>
        </w:rPr>
        <w:t>D</w:t>
      </w:r>
      <w:r w:rsidRPr="007215A6">
        <w:t xml:space="preserve"> </w:t>
      </w:r>
      <w:r>
        <w:rPr>
          <w:u w:val="single"/>
        </w:rPr>
        <w:t>E</w:t>
      </w:r>
      <w:r w:rsidRPr="007215A6">
        <w:t xml:space="preserve"> </w:t>
      </w:r>
      <w:r w:rsidRPr="007215A6">
        <w:rPr>
          <w:u w:val="single"/>
        </w:rPr>
        <w:t>C</w:t>
      </w:r>
      <w:r w:rsidRPr="007215A6">
        <w:t xml:space="preserve"> </w:t>
      </w:r>
      <w:r w:rsidRPr="007215A6">
        <w:rPr>
          <w:u w:val="single"/>
        </w:rPr>
        <w:t>R</w:t>
      </w:r>
      <w:r w:rsidRPr="007215A6">
        <w:t xml:space="preserve"> </w:t>
      </w:r>
      <w:r w:rsidRPr="007215A6">
        <w:rPr>
          <w:u w:val="single"/>
        </w:rPr>
        <w:t>E</w:t>
      </w:r>
      <w:r w:rsidRPr="007215A6">
        <w:t xml:space="preserve"> </w:t>
      </w:r>
      <w:r w:rsidRPr="007215A6">
        <w:rPr>
          <w:u w:val="single"/>
        </w:rPr>
        <w:t>T</w:t>
      </w:r>
      <w:r w:rsidRPr="007215A6">
        <w:t xml:space="preserve"> </w:t>
      </w:r>
      <w:r w:rsidRPr="007215A6">
        <w:rPr>
          <w:u w:val="single"/>
        </w:rPr>
        <w:t>A</w:t>
      </w:r>
      <w:r w:rsidRPr="007215A6">
        <w:t>:</w:t>
      </w:r>
    </w:p>
    <w:p w:rsidR="0039004E" w:rsidRPr="007215A6" w:rsidRDefault="0039004E" w:rsidP="002B6D6C">
      <w:pPr>
        <w:ind w:right="-1"/>
        <w:jc w:val="both"/>
      </w:pPr>
    </w:p>
    <w:p w:rsidR="0039004E" w:rsidRDefault="0039004E" w:rsidP="002B6D6C">
      <w:pPr>
        <w:ind w:firstLine="567"/>
        <w:jc w:val="both"/>
      </w:pPr>
      <w:r w:rsidRPr="007215A6">
        <w:t>Art. 1º. Fica instituído o Grupo Técnico de Trabalho no âmbito da Administração Direta e Indireta do Poder Executivo</w:t>
      </w:r>
      <w:r w:rsidR="006C6DE5" w:rsidRPr="007215A6">
        <w:t>, vinculado à Governadoria</w:t>
      </w:r>
      <w:r w:rsidR="006C6DE5">
        <w:t xml:space="preserve">, </w:t>
      </w:r>
      <w:r w:rsidR="005C2113" w:rsidRPr="007215A6">
        <w:t>para elabora</w:t>
      </w:r>
      <w:r w:rsidR="005C2113">
        <w:t>r</w:t>
      </w:r>
      <w:r w:rsidR="005C2113" w:rsidRPr="007215A6">
        <w:t xml:space="preserve"> projetos</w:t>
      </w:r>
      <w:r w:rsidR="005C2113">
        <w:t>,</w:t>
      </w:r>
      <w:r w:rsidR="005C2113" w:rsidRPr="007215A6">
        <w:t xml:space="preserve"> execu</w:t>
      </w:r>
      <w:r w:rsidR="005C2113">
        <w:t>tar</w:t>
      </w:r>
      <w:r w:rsidR="005C2113" w:rsidRPr="007215A6">
        <w:t xml:space="preserve"> políticas públicas</w:t>
      </w:r>
      <w:r w:rsidR="005C2113">
        <w:t>,</w:t>
      </w:r>
      <w:r w:rsidR="005C2113" w:rsidRPr="007215A6">
        <w:t xml:space="preserve"> realiza</w:t>
      </w:r>
      <w:r w:rsidR="005C2113">
        <w:t>r</w:t>
      </w:r>
      <w:r w:rsidR="005C2113" w:rsidRPr="007215A6">
        <w:t xml:space="preserve"> atividades públicas não exclusivas </w:t>
      </w:r>
      <w:r w:rsidR="005C2113">
        <w:t>do</w:t>
      </w:r>
      <w:r w:rsidR="005C2113" w:rsidRPr="007215A6">
        <w:t xml:space="preserve"> Terceiro Setor, no fomento </w:t>
      </w:r>
      <w:r w:rsidR="005C2113">
        <w:t>e na</w:t>
      </w:r>
      <w:r w:rsidR="005C2113" w:rsidRPr="007215A6">
        <w:t xml:space="preserve"> realização de atividades de interesse social, nas áreas de atuação do Poder Executivo</w:t>
      </w:r>
      <w:r w:rsidR="005C2113">
        <w:t>,</w:t>
      </w:r>
      <w:r w:rsidR="005C2113" w:rsidRPr="002A7978">
        <w:t xml:space="preserve"> </w:t>
      </w:r>
      <w:r w:rsidR="005C2113">
        <w:t xml:space="preserve">em parceria com </w:t>
      </w:r>
      <w:r w:rsidR="005C2113" w:rsidRPr="007215A6">
        <w:t>a iniciativa privada</w:t>
      </w:r>
      <w:r w:rsidRPr="007215A6">
        <w:t>.</w:t>
      </w:r>
    </w:p>
    <w:p w:rsidR="0039004E" w:rsidRPr="007215A6" w:rsidRDefault="0039004E" w:rsidP="002B6D6C">
      <w:pPr>
        <w:ind w:firstLine="567"/>
        <w:jc w:val="both"/>
      </w:pPr>
    </w:p>
    <w:p w:rsidR="0039004E" w:rsidRDefault="0039004E" w:rsidP="002B6D6C">
      <w:pPr>
        <w:ind w:firstLine="567"/>
        <w:jc w:val="both"/>
      </w:pPr>
      <w:r w:rsidRPr="007215A6">
        <w:t>§ 1º. O Grupo Técnico de Trabalho terá como premissa junto aos Programas de Parceria com o Terceiro Setor as atribuições a seguir:</w:t>
      </w:r>
    </w:p>
    <w:p w:rsidR="0039004E" w:rsidRDefault="0039004E" w:rsidP="002B6D6C">
      <w:pPr>
        <w:ind w:firstLine="567"/>
        <w:jc w:val="both"/>
      </w:pPr>
    </w:p>
    <w:p w:rsidR="004256A9" w:rsidRDefault="00F86810" w:rsidP="002B6D6C">
      <w:pPr>
        <w:pStyle w:val="PargrafodaLista"/>
        <w:tabs>
          <w:tab w:val="left" w:pos="993"/>
        </w:tabs>
        <w:ind w:left="567"/>
        <w:jc w:val="both"/>
      </w:pPr>
      <w:r>
        <w:t xml:space="preserve">I - </w:t>
      </w:r>
      <w:r w:rsidR="00B6218E">
        <w:t>a</w:t>
      </w:r>
      <w:r w:rsidR="0039004E" w:rsidRPr="007215A6">
        <w:t>ssessorar a Administração Direta e Indireta do Poder Executivo na elaboração de projetos com a finalidade de celebrar parceria</w:t>
      </w:r>
      <w:r w:rsidR="005C2113">
        <w:t>s</w:t>
      </w:r>
      <w:r w:rsidR="0039004E" w:rsidRPr="007215A6">
        <w:t>;</w:t>
      </w:r>
    </w:p>
    <w:p w:rsidR="004256A9" w:rsidRDefault="004256A9" w:rsidP="002B6D6C">
      <w:pPr>
        <w:pStyle w:val="PargrafodaLista"/>
        <w:ind w:left="567"/>
        <w:jc w:val="both"/>
      </w:pPr>
    </w:p>
    <w:p w:rsidR="002B132A" w:rsidRDefault="00F86810" w:rsidP="002B6D6C">
      <w:pPr>
        <w:tabs>
          <w:tab w:val="left" w:pos="993"/>
        </w:tabs>
        <w:ind w:firstLine="567"/>
        <w:jc w:val="both"/>
      </w:pPr>
      <w:r>
        <w:lastRenderedPageBreak/>
        <w:t xml:space="preserve">II - </w:t>
      </w:r>
      <w:r w:rsidR="002B132A">
        <w:t>disseminar</w:t>
      </w:r>
      <w:r w:rsidR="0039004E" w:rsidRPr="007215A6">
        <w:t xml:space="preserve"> os conceitos e metodologias próprias dos contratos de parcerias;</w:t>
      </w:r>
    </w:p>
    <w:p w:rsidR="002B132A" w:rsidRDefault="002B132A" w:rsidP="002B6D6C">
      <w:pPr>
        <w:pStyle w:val="PargrafodaLista"/>
      </w:pPr>
    </w:p>
    <w:p w:rsidR="002B132A" w:rsidRDefault="00F86810" w:rsidP="002B6D6C">
      <w:pPr>
        <w:tabs>
          <w:tab w:val="left" w:pos="0"/>
        </w:tabs>
        <w:ind w:firstLine="567"/>
        <w:jc w:val="both"/>
      </w:pPr>
      <w:r>
        <w:t xml:space="preserve">III - </w:t>
      </w:r>
      <w:r w:rsidR="00B6218E">
        <w:t>a</w:t>
      </w:r>
      <w:r w:rsidR="0039004E" w:rsidRPr="007215A6">
        <w:t>companhar a elaboração de projetos e contratos, junto às entidades e órgãos interessados a aderirem aos Programas de Parcerias com o Terceiro Setor;</w:t>
      </w:r>
    </w:p>
    <w:p w:rsidR="002B132A" w:rsidRDefault="002B132A" w:rsidP="002B6D6C">
      <w:pPr>
        <w:pStyle w:val="PargrafodaLista"/>
      </w:pPr>
    </w:p>
    <w:p w:rsidR="002B132A" w:rsidRDefault="00F86810" w:rsidP="002B6D6C">
      <w:pPr>
        <w:tabs>
          <w:tab w:val="left" w:pos="0"/>
        </w:tabs>
        <w:ind w:firstLine="567"/>
        <w:jc w:val="both"/>
      </w:pPr>
      <w:r>
        <w:t xml:space="preserve">IV - </w:t>
      </w:r>
      <w:r w:rsidR="002B132A">
        <w:t>a</w:t>
      </w:r>
      <w:r w:rsidR="0039004E" w:rsidRPr="007215A6">
        <w:t>rticular com unidades congêneres em âmbito nacional e internacional;</w:t>
      </w:r>
    </w:p>
    <w:p w:rsidR="002B132A" w:rsidRDefault="002B132A" w:rsidP="002B6D6C">
      <w:pPr>
        <w:pStyle w:val="PargrafodaLista"/>
      </w:pPr>
    </w:p>
    <w:p w:rsidR="002B132A" w:rsidRDefault="00F86810" w:rsidP="002B6D6C">
      <w:pPr>
        <w:tabs>
          <w:tab w:val="left" w:pos="0"/>
        </w:tabs>
        <w:ind w:firstLine="567"/>
        <w:jc w:val="both"/>
      </w:pPr>
      <w:r>
        <w:t xml:space="preserve">V - </w:t>
      </w:r>
      <w:r w:rsidR="002B132A">
        <w:t>o</w:t>
      </w:r>
      <w:r w:rsidR="0039004E" w:rsidRPr="007215A6">
        <w:t>ficiar aos órgãos do Estado, podendo requerer informações que guardem p</w:t>
      </w:r>
      <w:r w:rsidR="00B6218E">
        <w:t>ertinência com suas atribuições;</w:t>
      </w:r>
    </w:p>
    <w:p w:rsidR="002B132A" w:rsidRDefault="002B132A" w:rsidP="002B6D6C">
      <w:pPr>
        <w:pStyle w:val="PargrafodaLista"/>
      </w:pPr>
    </w:p>
    <w:p w:rsidR="002B132A" w:rsidRDefault="00F86810" w:rsidP="002B6D6C">
      <w:pPr>
        <w:tabs>
          <w:tab w:val="left" w:pos="0"/>
        </w:tabs>
        <w:ind w:firstLine="567"/>
        <w:jc w:val="both"/>
      </w:pPr>
      <w:r>
        <w:t xml:space="preserve">VI - </w:t>
      </w:r>
      <w:r w:rsidR="002B132A">
        <w:t>c</w:t>
      </w:r>
      <w:r w:rsidR="0039004E" w:rsidRPr="007215A6">
        <w:t xml:space="preserve">onvocar servidores públicos para realização de tarefas com prazos determinados; </w:t>
      </w:r>
      <w:proofErr w:type="gramStart"/>
      <w:r w:rsidR="0039004E" w:rsidRPr="007215A6">
        <w:t>e</w:t>
      </w:r>
      <w:proofErr w:type="gramEnd"/>
    </w:p>
    <w:p w:rsidR="002B132A" w:rsidRDefault="002B132A" w:rsidP="002B6D6C">
      <w:pPr>
        <w:pStyle w:val="PargrafodaLista"/>
      </w:pPr>
    </w:p>
    <w:p w:rsidR="0039004E" w:rsidRDefault="00F86810" w:rsidP="002B6D6C">
      <w:pPr>
        <w:tabs>
          <w:tab w:val="left" w:pos="0"/>
        </w:tabs>
        <w:ind w:firstLine="567"/>
        <w:jc w:val="both"/>
      </w:pPr>
      <w:r>
        <w:t xml:space="preserve">VII - </w:t>
      </w:r>
      <w:r w:rsidR="002B132A">
        <w:t>o</w:t>
      </w:r>
      <w:r w:rsidR="0039004E" w:rsidRPr="007215A6">
        <w:t>utras ações correlatas.</w:t>
      </w:r>
    </w:p>
    <w:p w:rsidR="0039004E" w:rsidRPr="007215A6" w:rsidRDefault="0039004E" w:rsidP="002B6D6C">
      <w:pPr>
        <w:jc w:val="both"/>
      </w:pPr>
    </w:p>
    <w:p w:rsidR="0039004E" w:rsidRDefault="0039004E" w:rsidP="002B6D6C">
      <w:pPr>
        <w:ind w:firstLine="567"/>
        <w:jc w:val="both"/>
      </w:pPr>
      <w:r w:rsidRPr="007215A6">
        <w:t>§ 2º. Caberá aos representantes nomeados no Grupo Técnico de Trabalho:</w:t>
      </w:r>
    </w:p>
    <w:p w:rsidR="0039004E" w:rsidRPr="007215A6" w:rsidRDefault="0039004E" w:rsidP="002B6D6C">
      <w:pPr>
        <w:jc w:val="both"/>
      </w:pPr>
    </w:p>
    <w:p w:rsidR="002B132A" w:rsidRDefault="00F86810" w:rsidP="002B6D6C">
      <w:pPr>
        <w:tabs>
          <w:tab w:val="left" w:pos="993"/>
        </w:tabs>
        <w:ind w:firstLine="567"/>
        <w:jc w:val="both"/>
      </w:pPr>
      <w:r>
        <w:t xml:space="preserve">I - </w:t>
      </w:r>
      <w:r w:rsidR="00B6218E">
        <w:t>a</w:t>
      </w:r>
      <w:r w:rsidR="0039004E" w:rsidRPr="007215A6">
        <w:t xml:space="preserve">ssessorar os projetos governamentais de interesse </w:t>
      </w:r>
      <w:r w:rsidR="005C2113">
        <w:t>n</w:t>
      </w:r>
      <w:r w:rsidR="0039004E" w:rsidRPr="007215A6">
        <w:t>os Programas de Parcerias;</w:t>
      </w:r>
    </w:p>
    <w:p w:rsidR="00D95930" w:rsidRDefault="00D95930" w:rsidP="002B6D6C">
      <w:pPr>
        <w:pStyle w:val="PargrafodaLista"/>
        <w:tabs>
          <w:tab w:val="left" w:pos="993"/>
        </w:tabs>
        <w:ind w:left="567"/>
        <w:jc w:val="both"/>
      </w:pPr>
    </w:p>
    <w:p w:rsidR="002B132A" w:rsidRDefault="00F86810" w:rsidP="002B6D6C">
      <w:pPr>
        <w:tabs>
          <w:tab w:val="left" w:pos="993"/>
        </w:tabs>
        <w:ind w:firstLine="567"/>
        <w:jc w:val="both"/>
      </w:pPr>
      <w:r>
        <w:t xml:space="preserve">II - </w:t>
      </w:r>
      <w:r w:rsidR="00B6218E">
        <w:t>e</w:t>
      </w:r>
      <w:r w:rsidR="0039004E" w:rsidRPr="007215A6">
        <w:t xml:space="preserve">laborar Termos de Referência e Projetos Básicos, juntamente com as entidades e órgãos no âmbito da Administração Pública do Poder Executivo, com o objetivo de firmar parcerias com o </w:t>
      </w:r>
      <w:r w:rsidR="005C2113">
        <w:t>T</w:t>
      </w:r>
      <w:r w:rsidR="0039004E" w:rsidRPr="007215A6">
        <w:t>erceiro Setor;</w:t>
      </w:r>
    </w:p>
    <w:p w:rsidR="002B132A" w:rsidRDefault="002B132A" w:rsidP="002B6D6C">
      <w:pPr>
        <w:pStyle w:val="PargrafodaLista"/>
        <w:tabs>
          <w:tab w:val="left" w:pos="993"/>
        </w:tabs>
        <w:ind w:left="567"/>
        <w:jc w:val="both"/>
      </w:pPr>
    </w:p>
    <w:p w:rsidR="002B132A" w:rsidRDefault="00F86810" w:rsidP="002B6D6C">
      <w:pPr>
        <w:tabs>
          <w:tab w:val="left" w:pos="993"/>
        </w:tabs>
        <w:ind w:firstLine="567"/>
        <w:jc w:val="both"/>
      </w:pPr>
      <w:r>
        <w:t xml:space="preserve">III - </w:t>
      </w:r>
      <w:r w:rsidR="00B6218E">
        <w:t>e</w:t>
      </w:r>
      <w:r w:rsidR="0039004E" w:rsidRPr="007215A6">
        <w:t>laborar parecer e avaliar os estudos de viabilidade demandados ao Grupo Técnico de Trabalho;</w:t>
      </w:r>
    </w:p>
    <w:p w:rsidR="002B132A" w:rsidRDefault="002B132A" w:rsidP="002B6D6C">
      <w:pPr>
        <w:pStyle w:val="PargrafodaLista"/>
      </w:pPr>
    </w:p>
    <w:p w:rsidR="002B132A" w:rsidRDefault="00F86810" w:rsidP="002B6D6C">
      <w:pPr>
        <w:tabs>
          <w:tab w:val="left" w:pos="993"/>
        </w:tabs>
        <w:ind w:firstLine="567"/>
        <w:jc w:val="both"/>
      </w:pPr>
      <w:r>
        <w:t xml:space="preserve">IV - </w:t>
      </w:r>
      <w:r w:rsidR="00B6218E">
        <w:t>i</w:t>
      </w:r>
      <w:r w:rsidR="0039004E" w:rsidRPr="007215A6">
        <w:t xml:space="preserve">nstituir banco de dados dos estudos </w:t>
      </w:r>
      <w:r w:rsidR="00636670">
        <w:t>exigidos</w:t>
      </w:r>
      <w:r w:rsidR="0039004E" w:rsidRPr="007215A6">
        <w:t>;</w:t>
      </w:r>
    </w:p>
    <w:p w:rsidR="002B132A" w:rsidRDefault="002B132A" w:rsidP="002B6D6C">
      <w:pPr>
        <w:pStyle w:val="PargrafodaLista"/>
      </w:pPr>
    </w:p>
    <w:p w:rsidR="002B132A" w:rsidRDefault="00F86810" w:rsidP="002B6D6C">
      <w:pPr>
        <w:tabs>
          <w:tab w:val="left" w:pos="993"/>
        </w:tabs>
        <w:ind w:firstLine="567"/>
        <w:jc w:val="both"/>
      </w:pPr>
      <w:r>
        <w:t xml:space="preserve">V - </w:t>
      </w:r>
      <w:r w:rsidR="00B6218E">
        <w:t>d</w:t>
      </w:r>
      <w:r w:rsidR="0039004E" w:rsidRPr="007215A6">
        <w:t>isseminar os conceitos técnicos dos projetos dos Programas de Parcerias do Terceiro Setor às entidades e órgãos no âmbito da Administração Pública do Poder Executivo;</w:t>
      </w:r>
      <w:r w:rsidR="002B132A">
        <w:t xml:space="preserve"> </w:t>
      </w:r>
      <w:proofErr w:type="gramStart"/>
      <w:r w:rsidR="002B132A">
        <w:t>e</w:t>
      </w:r>
      <w:proofErr w:type="gramEnd"/>
    </w:p>
    <w:p w:rsidR="002B132A" w:rsidRDefault="002B132A" w:rsidP="002B6D6C">
      <w:pPr>
        <w:pStyle w:val="PargrafodaLista"/>
      </w:pPr>
    </w:p>
    <w:p w:rsidR="0039004E" w:rsidRDefault="00F86810" w:rsidP="002B6D6C">
      <w:pPr>
        <w:tabs>
          <w:tab w:val="left" w:pos="993"/>
        </w:tabs>
        <w:ind w:firstLine="567"/>
        <w:jc w:val="both"/>
      </w:pPr>
      <w:r>
        <w:t xml:space="preserve">VI - </w:t>
      </w:r>
      <w:r w:rsidR="00B6218E">
        <w:t>e</w:t>
      </w:r>
      <w:r w:rsidR="0039004E" w:rsidRPr="007215A6">
        <w:t>xercer outras atribuições que lhe forem outorgadas pela Governadoria</w:t>
      </w:r>
      <w:r w:rsidR="0027134C">
        <w:t>,</w:t>
      </w:r>
      <w:r w:rsidR="0039004E" w:rsidRPr="007215A6">
        <w:t xml:space="preserve"> na consecução de sua finalidade essencial.</w:t>
      </w:r>
    </w:p>
    <w:p w:rsidR="004256A9" w:rsidRPr="007215A6" w:rsidRDefault="004256A9" w:rsidP="002B6D6C">
      <w:pPr>
        <w:jc w:val="both"/>
      </w:pPr>
    </w:p>
    <w:p w:rsidR="0039004E" w:rsidRPr="007215A6" w:rsidRDefault="00B6218E" w:rsidP="002B6D6C">
      <w:pPr>
        <w:ind w:firstLine="567"/>
        <w:jc w:val="both"/>
      </w:pPr>
      <w:r>
        <w:t xml:space="preserve">Art. 2º. Integram </w:t>
      </w:r>
      <w:r w:rsidR="0039004E" w:rsidRPr="007215A6">
        <w:t>o Grupo Técnico de Trabalho como representantes da Administração Direta e Indireta do Poder Executivo, os seguintes membros:</w:t>
      </w:r>
    </w:p>
    <w:p w:rsidR="0039004E" w:rsidRPr="007215A6" w:rsidRDefault="0039004E" w:rsidP="002B6D6C">
      <w:pPr>
        <w:jc w:val="both"/>
      </w:pPr>
    </w:p>
    <w:p w:rsidR="0039004E" w:rsidRDefault="001E4B33" w:rsidP="002B6D6C">
      <w:pPr>
        <w:tabs>
          <w:tab w:val="left" w:pos="993"/>
        </w:tabs>
        <w:ind w:firstLine="567"/>
        <w:jc w:val="both"/>
      </w:pPr>
      <w:r>
        <w:t xml:space="preserve">I - </w:t>
      </w:r>
      <w:r w:rsidR="00B6218E">
        <w:t>Coordenador-</w:t>
      </w:r>
      <w:r w:rsidR="0039004E" w:rsidRPr="007215A6">
        <w:t>Geral:</w:t>
      </w:r>
    </w:p>
    <w:p w:rsidR="002B132A" w:rsidRDefault="002B132A" w:rsidP="002B6D6C">
      <w:pPr>
        <w:tabs>
          <w:tab w:val="left" w:pos="1276"/>
        </w:tabs>
        <w:jc w:val="both"/>
      </w:pPr>
    </w:p>
    <w:p w:rsidR="0039004E" w:rsidRPr="007215A6" w:rsidRDefault="0039004E" w:rsidP="002B6D6C">
      <w:pPr>
        <w:pStyle w:val="PargrafodaLista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215A6">
        <w:t>Rosana Cristina Vieira de Sousa - Superintendência Es</w:t>
      </w:r>
      <w:r w:rsidR="002B132A">
        <w:t xml:space="preserve">tadual de Assuntos Estratégicos </w:t>
      </w:r>
      <w:r w:rsidR="001E4B33">
        <w:t>-</w:t>
      </w:r>
      <w:r w:rsidR="002B132A">
        <w:t xml:space="preserve"> </w:t>
      </w:r>
      <w:r w:rsidRPr="007215A6">
        <w:t>SEAE</w:t>
      </w:r>
      <w:r w:rsidR="00B4325F">
        <w:t>;</w:t>
      </w:r>
    </w:p>
    <w:p w:rsidR="002B132A" w:rsidRDefault="002B132A" w:rsidP="002B6D6C">
      <w:pPr>
        <w:tabs>
          <w:tab w:val="left" w:pos="993"/>
        </w:tabs>
        <w:jc w:val="both"/>
      </w:pPr>
    </w:p>
    <w:p w:rsidR="00B6218E" w:rsidRDefault="001E4B33" w:rsidP="002B6D6C">
      <w:pPr>
        <w:tabs>
          <w:tab w:val="left" w:pos="993"/>
        </w:tabs>
        <w:ind w:firstLine="567"/>
        <w:jc w:val="both"/>
      </w:pPr>
      <w:r>
        <w:t xml:space="preserve">II - </w:t>
      </w:r>
      <w:r w:rsidR="0039004E" w:rsidRPr="007215A6">
        <w:t>Coordenador Técnico:</w:t>
      </w:r>
    </w:p>
    <w:p w:rsidR="00B6218E" w:rsidRDefault="00B6218E" w:rsidP="002B6D6C">
      <w:pPr>
        <w:pStyle w:val="PargrafodaLista"/>
        <w:ind w:left="567"/>
        <w:jc w:val="both"/>
      </w:pPr>
    </w:p>
    <w:p w:rsidR="0039004E" w:rsidRPr="007215A6" w:rsidRDefault="0039004E" w:rsidP="002B6D6C">
      <w:pPr>
        <w:pStyle w:val="PargrafodaLista"/>
        <w:numPr>
          <w:ilvl w:val="0"/>
          <w:numId w:val="17"/>
        </w:numPr>
        <w:tabs>
          <w:tab w:val="left" w:pos="851"/>
        </w:tabs>
        <w:ind w:left="567" w:firstLine="0"/>
        <w:jc w:val="both"/>
      </w:pPr>
      <w:proofErr w:type="gramStart"/>
      <w:r w:rsidRPr="007215A6">
        <w:t>Renata de Oliveira Santos</w:t>
      </w:r>
      <w:proofErr w:type="gramEnd"/>
      <w:r w:rsidRPr="007215A6">
        <w:t xml:space="preserve"> - Secretaria de Estado da Saú</w:t>
      </w:r>
      <w:r w:rsidR="002B132A">
        <w:t xml:space="preserve">de </w:t>
      </w:r>
      <w:r w:rsidR="001E4B33">
        <w:t>-</w:t>
      </w:r>
      <w:r w:rsidR="002B132A">
        <w:t xml:space="preserve"> </w:t>
      </w:r>
      <w:r w:rsidRPr="007215A6">
        <w:t>SESAU</w:t>
      </w:r>
      <w:r w:rsidR="00B4325F">
        <w:t>;</w:t>
      </w:r>
    </w:p>
    <w:p w:rsidR="0039004E" w:rsidRPr="007215A6" w:rsidRDefault="0039004E" w:rsidP="002B6D6C">
      <w:pPr>
        <w:pStyle w:val="PargrafodaLista"/>
        <w:ind w:left="714"/>
        <w:jc w:val="both"/>
      </w:pPr>
    </w:p>
    <w:p w:rsidR="0039004E" w:rsidRDefault="001E4B33" w:rsidP="002B6D6C">
      <w:pPr>
        <w:tabs>
          <w:tab w:val="left" w:pos="993"/>
        </w:tabs>
        <w:ind w:firstLine="567"/>
        <w:jc w:val="both"/>
      </w:pPr>
      <w:r>
        <w:t xml:space="preserve">III - </w:t>
      </w:r>
      <w:r w:rsidR="0039004E" w:rsidRPr="007215A6">
        <w:t>Membros Representantes:</w:t>
      </w:r>
    </w:p>
    <w:p w:rsidR="004256A9" w:rsidRPr="007215A6" w:rsidRDefault="004256A9" w:rsidP="002B6D6C">
      <w:pPr>
        <w:pStyle w:val="PargrafodaLista"/>
        <w:jc w:val="both"/>
      </w:pPr>
    </w:p>
    <w:p w:rsidR="0039004E" w:rsidRDefault="0039004E" w:rsidP="002B6D6C">
      <w:pPr>
        <w:pStyle w:val="PargrafodaLista"/>
        <w:numPr>
          <w:ilvl w:val="0"/>
          <w:numId w:val="2"/>
        </w:numPr>
        <w:tabs>
          <w:tab w:val="left" w:pos="851"/>
        </w:tabs>
        <w:ind w:left="567" w:firstLine="0"/>
        <w:jc w:val="both"/>
      </w:pPr>
      <w:r w:rsidRPr="007215A6">
        <w:t xml:space="preserve">Divina Jane de Souza Ramos </w:t>
      </w:r>
      <w:r w:rsidR="004256A9">
        <w:t>-</w:t>
      </w:r>
      <w:r w:rsidRPr="007215A6">
        <w:t xml:space="preserve"> S</w:t>
      </w:r>
      <w:r w:rsidR="002B132A">
        <w:t xml:space="preserve">ecretaria de Estado da Educação - </w:t>
      </w:r>
      <w:r w:rsidRPr="007215A6">
        <w:t>SEDUC</w:t>
      </w:r>
      <w:r w:rsidR="004256A9">
        <w:t>;</w:t>
      </w:r>
    </w:p>
    <w:p w:rsidR="0039004E" w:rsidRDefault="0039004E" w:rsidP="002B6D6C">
      <w:pPr>
        <w:pStyle w:val="PargrafodaLista"/>
        <w:numPr>
          <w:ilvl w:val="0"/>
          <w:numId w:val="2"/>
        </w:numPr>
        <w:tabs>
          <w:tab w:val="left" w:pos="851"/>
        </w:tabs>
        <w:ind w:left="567" w:firstLine="0"/>
        <w:jc w:val="both"/>
      </w:pPr>
      <w:r w:rsidRPr="007215A6">
        <w:lastRenderedPageBreak/>
        <w:t xml:space="preserve">Christiano de Souza Dantas </w:t>
      </w:r>
      <w:r w:rsidR="004256A9">
        <w:t>-</w:t>
      </w:r>
      <w:r w:rsidRPr="007215A6">
        <w:t xml:space="preserve"> Gerên</w:t>
      </w:r>
      <w:r w:rsidR="002B132A">
        <w:t xml:space="preserve">cia de Parceria Público-Privada - </w:t>
      </w:r>
      <w:r w:rsidRPr="007215A6">
        <w:t>SUDER</w:t>
      </w:r>
      <w:r w:rsidR="004256A9">
        <w:t>;</w:t>
      </w:r>
    </w:p>
    <w:p w:rsidR="004256A9" w:rsidRPr="007215A6" w:rsidRDefault="004256A9" w:rsidP="002B6D6C">
      <w:pPr>
        <w:jc w:val="both"/>
      </w:pPr>
    </w:p>
    <w:p w:rsidR="0039004E" w:rsidRDefault="0039004E" w:rsidP="002B6D6C">
      <w:pPr>
        <w:pStyle w:val="PargrafodaLista"/>
        <w:numPr>
          <w:ilvl w:val="0"/>
          <w:numId w:val="2"/>
        </w:numPr>
        <w:tabs>
          <w:tab w:val="left" w:pos="851"/>
        </w:tabs>
        <w:ind w:left="567" w:firstLine="0"/>
        <w:jc w:val="both"/>
      </w:pPr>
      <w:r w:rsidRPr="007215A6">
        <w:t xml:space="preserve">Raissa Coelho Marques </w:t>
      </w:r>
      <w:r w:rsidR="004256A9">
        <w:t>-</w:t>
      </w:r>
      <w:r w:rsidR="002B132A">
        <w:t xml:space="preserve"> Casa Militar - </w:t>
      </w:r>
      <w:r w:rsidRPr="007215A6">
        <w:t>CM</w:t>
      </w:r>
      <w:r w:rsidR="004256A9">
        <w:t>;</w:t>
      </w:r>
    </w:p>
    <w:p w:rsidR="004256A9" w:rsidRPr="007215A6" w:rsidRDefault="004256A9" w:rsidP="002B6D6C">
      <w:pPr>
        <w:jc w:val="both"/>
      </w:pPr>
    </w:p>
    <w:p w:rsidR="0039004E" w:rsidRDefault="0039004E" w:rsidP="002B6D6C">
      <w:pPr>
        <w:pStyle w:val="PargrafodaLista"/>
        <w:numPr>
          <w:ilvl w:val="0"/>
          <w:numId w:val="2"/>
        </w:numPr>
        <w:tabs>
          <w:tab w:val="left" w:pos="851"/>
        </w:tabs>
        <w:ind w:left="567" w:firstLine="0"/>
        <w:jc w:val="both"/>
      </w:pPr>
      <w:r w:rsidRPr="007215A6">
        <w:t xml:space="preserve">Sirlene Bastos </w:t>
      </w:r>
      <w:r w:rsidR="004256A9">
        <w:t>-</w:t>
      </w:r>
      <w:r w:rsidRPr="007215A6">
        <w:t xml:space="preserve"> Secretaria de Es</w:t>
      </w:r>
      <w:r w:rsidR="002B132A">
        <w:t xml:space="preserve">tado da Justiça - </w:t>
      </w:r>
      <w:r w:rsidRPr="007215A6">
        <w:t>SEJUS</w:t>
      </w:r>
      <w:r w:rsidR="004256A9">
        <w:t>;</w:t>
      </w:r>
      <w:r w:rsidR="002B132A">
        <w:t xml:space="preserve"> </w:t>
      </w:r>
      <w:proofErr w:type="gramStart"/>
      <w:r w:rsidR="002B132A">
        <w:t>e</w:t>
      </w:r>
      <w:proofErr w:type="gramEnd"/>
    </w:p>
    <w:p w:rsidR="004256A9" w:rsidRPr="007215A6" w:rsidRDefault="004256A9" w:rsidP="002B6D6C">
      <w:pPr>
        <w:jc w:val="both"/>
      </w:pPr>
    </w:p>
    <w:p w:rsidR="0039004E" w:rsidRPr="007215A6" w:rsidRDefault="0039004E" w:rsidP="002B6D6C">
      <w:pPr>
        <w:pStyle w:val="PargrafodaLista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215A6">
        <w:t>Fabiano Tertuliano de Barros</w:t>
      </w:r>
      <w:r w:rsidR="004256A9">
        <w:t xml:space="preserve"> -</w:t>
      </w:r>
      <w:r w:rsidRPr="007215A6">
        <w:t xml:space="preserve"> Superintendência da Juven</w:t>
      </w:r>
      <w:r w:rsidR="002B132A">
        <w:t xml:space="preserve">tude, Cultura, Esporte e Lazer </w:t>
      </w:r>
      <w:r w:rsidR="007B462E">
        <w:t>-</w:t>
      </w:r>
      <w:r w:rsidR="002B132A">
        <w:t xml:space="preserve"> </w:t>
      </w:r>
      <w:r w:rsidRPr="007215A6">
        <w:t>SEJUCEL</w:t>
      </w:r>
      <w:r w:rsidR="00B4325F">
        <w:t>.</w:t>
      </w:r>
    </w:p>
    <w:p w:rsidR="0039004E" w:rsidRPr="007215A6" w:rsidRDefault="0039004E" w:rsidP="002B6D6C">
      <w:pPr>
        <w:pStyle w:val="PargrafodaLista"/>
        <w:jc w:val="both"/>
      </w:pPr>
    </w:p>
    <w:p w:rsidR="0039004E" w:rsidRDefault="0039004E" w:rsidP="002B6D6C">
      <w:pPr>
        <w:ind w:firstLine="567"/>
        <w:jc w:val="both"/>
      </w:pPr>
      <w:r w:rsidRPr="007215A6">
        <w:t>Art. 3º. Os representantes nomeados exercerão suas atividades, sem prejuízo de suas vantagens pessoais e gratificações atuais, sendo estas de responsabilidade do</w:t>
      </w:r>
      <w:r w:rsidR="002B132A" w:rsidRPr="007215A6">
        <w:t xml:space="preserve"> Órgão </w:t>
      </w:r>
      <w:r w:rsidRPr="007215A6">
        <w:t>de origem.</w:t>
      </w:r>
    </w:p>
    <w:p w:rsidR="004256A9" w:rsidRPr="007215A6" w:rsidRDefault="004256A9" w:rsidP="002B6D6C">
      <w:pPr>
        <w:jc w:val="both"/>
      </w:pPr>
    </w:p>
    <w:p w:rsidR="0039004E" w:rsidRDefault="0039004E" w:rsidP="002B6D6C">
      <w:pPr>
        <w:ind w:firstLine="567"/>
        <w:jc w:val="both"/>
      </w:pPr>
      <w:r w:rsidRPr="007215A6">
        <w:t xml:space="preserve">Art. 4º. Caberá a cada Órgão da Administração Direta e Indireta do Poder Executivo, a programação orçamentária, execução, monitoramento e avaliação </w:t>
      </w:r>
      <w:r w:rsidR="002B132A">
        <w:t>dos projetos de parceria com o Terceiro S</w:t>
      </w:r>
      <w:r w:rsidRPr="007215A6">
        <w:t xml:space="preserve">etor de acordo com a </w:t>
      </w:r>
      <w:r w:rsidR="002B132A">
        <w:t>sua polí</w:t>
      </w:r>
      <w:r w:rsidRPr="007215A6">
        <w:t>tica de competência.</w:t>
      </w:r>
    </w:p>
    <w:p w:rsidR="004256A9" w:rsidRPr="007215A6" w:rsidRDefault="004256A9" w:rsidP="002B6D6C">
      <w:pPr>
        <w:jc w:val="both"/>
      </w:pPr>
    </w:p>
    <w:p w:rsidR="0039004E" w:rsidRDefault="0039004E" w:rsidP="002B6D6C">
      <w:pPr>
        <w:ind w:firstLine="567"/>
        <w:jc w:val="both"/>
      </w:pPr>
      <w:r w:rsidRPr="007215A6">
        <w:t xml:space="preserve">Parágrafo </w:t>
      </w:r>
      <w:r w:rsidR="00B4325F">
        <w:t>ú</w:t>
      </w:r>
      <w:r w:rsidRPr="007215A6">
        <w:t xml:space="preserve">nico. Ficará a cargo de cada </w:t>
      </w:r>
      <w:r w:rsidR="00B4325F">
        <w:t>Ó</w:t>
      </w:r>
      <w:r w:rsidRPr="007215A6">
        <w:t>rgão instituir</w:t>
      </w:r>
      <w:r w:rsidR="00B4325F">
        <w:t>,</w:t>
      </w:r>
      <w:r w:rsidRPr="007215A6">
        <w:t xml:space="preserve"> por meio de ato normativo</w:t>
      </w:r>
      <w:r w:rsidR="00B4325F">
        <w:t>,</w:t>
      </w:r>
      <w:r w:rsidRPr="007215A6">
        <w:t xml:space="preserve"> o Gestor do Projeto, Comissão de Seleção e a Comissão de Monitoramento e Avaliação, em conformidade com a legislação vigente.</w:t>
      </w:r>
    </w:p>
    <w:p w:rsidR="004256A9" w:rsidRPr="007215A6" w:rsidRDefault="004256A9" w:rsidP="002B6D6C">
      <w:pPr>
        <w:jc w:val="both"/>
      </w:pPr>
    </w:p>
    <w:p w:rsidR="0039004E" w:rsidRDefault="0039004E" w:rsidP="002B6D6C">
      <w:pPr>
        <w:ind w:firstLine="567"/>
        <w:jc w:val="both"/>
      </w:pPr>
      <w:r w:rsidRPr="007215A6">
        <w:t>Art. 5º. Este Decreto entra em vigor na data de sua publicação.</w:t>
      </w:r>
    </w:p>
    <w:p w:rsidR="004256A9" w:rsidRPr="007215A6" w:rsidRDefault="004256A9" w:rsidP="002B6D6C">
      <w:pPr>
        <w:jc w:val="both"/>
      </w:pPr>
    </w:p>
    <w:p w:rsidR="0039004E" w:rsidRPr="007215A6" w:rsidRDefault="0039004E" w:rsidP="002B6D6C">
      <w:pPr>
        <w:ind w:firstLine="567"/>
        <w:jc w:val="both"/>
      </w:pPr>
      <w:r w:rsidRPr="007215A6">
        <w:t>Palácio do Governo do Estado de Rondônia, em</w:t>
      </w:r>
      <w:r w:rsidR="004256A9">
        <w:t xml:space="preserve"> </w:t>
      </w:r>
      <w:r w:rsidR="00A35F3A">
        <w:t>13</w:t>
      </w:r>
      <w:r w:rsidR="004256A9">
        <w:t xml:space="preserve"> de novembro de 2015, 127</w:t>
      </w:r>
      <w:r w:rsidRPr="007215A6">
        <w:t>º da República.</w:t>
      </w:r>
    </w:p>
    <w:p w:rsidR="004256A9" w:rsidRDefault="004256A9" w:rsidP="002B6D6C">
      <w:pPr>
        <w:jc w:val="both"/>
        <w:rPr>
          <w:b/>
          <w:bCs/>
        </w:rPr>
      </w:pPr>
    </w:p>
    <w:p w:rsidR="004256A9" w:rsidRDefault="004256A9" w:rsidP="002B6D6C">
      <w:pPr>
        <w:jc w:val="both"/>
        <w:rPr>
          <w:b/>
          <w:bCs/>
        </w:rPr>
      </w:pPr>
    </w:p>
    <w:p w:rsidR="004256A9" w:rsidRPr="007215A6" w:rsidRDefault="004256A9" w:rsidP="002B6D6C">
      <w:pPr>
        <w:jc w:val="both"/>
        <w:rPr>
          <w:b/>
          <w:bCs/>
        </w:rPr>
      </w:pPr>
    </w:p>
    <w:p w:rsidR="0039004E" w:rsidRPr="007215A6" w:rsidRDefault="0039004E" w:rsidP="002B6D6C">
      <w:pPr>
        <w:jc w:val="center"/>
        <w:rPr>
          <w:b/>
          <w:bCs/>
        </w:rPr>
      </w:pPr>
      <w:proofErr w:type="gramStart"/>
      <w:r w:rsidRPr="007215A6">
        <w:rPr>
          <w:b/>
          <w:bCs/>
        </w:rPr>
        <w:t>CONFÚCIO AIRES MOURA</w:t>
      </w:r>
      <w:bookmarkStart w:id="0" w:name="_GoBack"/>
      <w:bookmarkEnd w:id="0"/>
      <w:proofErr w:type="gramEnd"/>
    </w:p>
    <w:p w:rsidR="0039004E" w:rsidRPr="007215A6" w:rsidRDefault="0039004E" w:rsidP="002B6D6C">
      <w:pPr>
        <w:jc w:val="center"/>
      </w:pPr>
      <w:r w:rsidRPr="007215A6">
        <w:t>Governador</w:t>
      </w:r>
    </w:p>
    <w:p w:rsidR="00765AEE" w:rsidRPr="005C6DF6" w:rsidRDefault="00765AEE" w:rsidP="002B6D6C">
      <w:pPr>
        <w:jc w:val="both"/>
        <w:rPr>
          <w:bCs/>
        </w:rPr>
      </w:pPr>
    </w:p>
    <w:sectPr w:rsidR="00765AEE" w:rsidRPr="005C6DF6" w:rsidSect="004E01CD">
      <w:headerReference w:type="default" r:id="rId8"/>
      <w:footerReference w:type="even" r:id="rId9"/>
      <w:footerReference w:type="default" r:id="rId10"/>
      <w:pgSz w:w="11907" w:h="16840" w:code="9"/>
      <w:pgMar w:top="570" w:right="567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10" w:rsidRDefault="00F86810">
      <w:r>
        <w:separator/>
      </w:r>
    </w:p>
  </w:endnote>
  <w:endnote w:type="continuationSeparator" w:id="0">
    <w:p w:rsidR="00F86810" w:rsidRDefault="00F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0" w:rsidRDefault="00F86810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6810" w:rsidRDefault="00F868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0" w:rsidRDefault="00F868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10" w:rsidRDefault="00F86810">
      <w:r>
        <w:separator/>
      </w:r>
    </w:p>
  </w:footnote>
  <w:footnote w:type="continuationSeparator" w:id="0">
    <w:p w:rsidR="00F86810" w:rsidRDefault="00F8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0" w:rsidRDefault="00F86810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80.3pt" o:ole="" fillcolor="window">
          <v:imagedata r:id="rId1" o:title=""/>
        </v:shape>
        <o:OLEObject Type="Embed" ProgID="Word.Picture.8" ShapeID="_x0000_i1025" DrawAspect="Content" ObjectID="_1508923686" r:id="rId2"/>
      </w:object>
    </w:r>
  </w:p>
  <w:p w:rsidR="00F86810" w:rsidRPr="007622A1" w:rsidRDefault="00F86810">
    <w:pPr>
      <w:pStyle w:val="Cabealho"/>
      <w:jc w:val="center"/>
      <w:rPr>
        <w:b/>
        <w:szCs w:val="28"/>
      </w:rPr>
    </w:pPr>
    <w:r w:rsidRPr="007622A1">
      <w:rPr>
        <w:b/>
        <w:szCs w:val="28"/>
      </w:rPr>
      <w:t>GOVERNO DO ESTADO DE RONDÔNIA</w:t>
    </w:r>
  </w:p>
  <w:p w:rsidR="00F86810" w:rsidRPr="007622A1" w:rsidRDefault="00F86810">
    <w:pPr>
      <w:pStyle w:val="Ttulo4"/>
      <w:rPr>
        <w:sz w:val="24"/>
        <w:szCs w:val="26"/>
      </w:rPr>
    </w:pPr>
    <w:r w:rsidRPr="007622A1">
      <w:rPr>
        <w:sz w:val="24"/>
        <w:szCs w:val="28"/>
      </w:rPr>
      <w:t>GOVERNADORIA</w:t>
    </w:r>
  </w:p>
  <w:p w:rsidR="00F86810" w:rsidRPr="007622A1" w:rsidRDefault="00F86810" w:rsidP="000B2DC3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ED4"/>
    <w:multiLevelType w:val="hybridMultilevel"/>
    <w:tmpl w:val="79C287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B7B"/>
    <w:multiLevelType w:val="hybridMultilevel"/>
    <w:tmpl w:val="CD76E2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710"/>
    <w:multiLevelType w:val="hybridMultilevel"/>
    <w:tmpl w:val="5B16C90A"/>
    <w:lvl w:ilvl="0" w:tplc="22B61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7528"/>
    <w:multiLevelType w:val="hybridMultilevel"/>
    <w:tmpl w:val="3F6A5836"/>
    <w:lvl w:ilvl="0" w:tplc="3144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4AC"/>
    <w:multiLevelType w:val="hybridMultilevel"/>
    <w:tmpl w:val="D71024FC"/>
    <w:lvl w:ilvl="0" w:tplc="4F96A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40D08"/>
    <w:multiLevelType w:val="hybridMultilevel"/>
    <w:tmpl w:val="845C3704"/>
    <w:lvl w:ilvl="0" w:tplc="2EE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376E"/>
    <w:multiLevelType w:val="hybridMultilevel"/>
    <w:tmpl w:val="8DDEE03C"/>
    <w:lvl w:ilvl="0" w:tplc="3D321D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5412C"/>
    <w:multiLevelType w:val="hybridMultilevel"/>
    <w:tmpl w:val="DBDAD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88A"/>
    <w:multiLevelType w:val="hybridMultilevel"/>
    <w:tmpl w:val="C394B5EA"/>
    <w:lvl w:ilvl="0" w:tplc="7E44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835A0"/>
    <w:multiLevelType w:val="hybridMultilevel"/>
    <w:tmpl w:val="96EA2DD4"/>
    <w:lvl w:ilvl="0" w:tplc="4BE62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A36"/>
    <w:multiLevelType w:val="hybridMultilevel"/>
    <w:tmpl w:val="CCD48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D5035"/>
    <w:multiLevelType w:val="hybridMultilevel"/>
    <w:tmpl w:val="D7EAE0E8"/>
    <w:lvl w:ilvl="0" w:tplc="DF06A3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F3816"/>
    <w:multiLevelType w:val="hybridMultilevel"/>
    <w:tmpl w:val="8DF20F10"/>
    <w:lvl w:ilvl="0" w:tplc="3E6E7F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C55A6A"/>
    <w:multiLevelType w:val="hybridMultilevel"/>
    <w:tmpl w:val="634E0496"/>
    <w:lvl w:ilvl="0" w:tplc="45065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9110F"/>
    <w:multiLevelType w:val="hybridMultilevel"/>
    <w:tmpl w:val="4C082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40563"/>
    <w:multiLevelType w:val="hybridMultilevel"/>
    <w:tmpl w:val="309C5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23DE"/>
    <w:multiLevelType w:val="hybridMultilevel"/>
    <w:tmpl w:val="72325DE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D2881"/>
    <w:multiLevelType w:val="hybridMultilevel"/>
    <w:tmpl w:val="1068E3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320D3"/>
    <w:rsid w:val="000642A2"/>
    <w:rsid w:val="0007705E"/>
    <w:rsid w:val="00082ABB"/>
    <w:rsid w:val="000A50CB"/>
    <w:rsid w:val="000B2DC3"/>
    <w:rsid w:val="000B58A6"/>
    <w:rsid w:val="000D24B3"/>
    <w:rsid w:val="000D4900"/>
    <w:rsid w:val="000F21A3"/>
    <w:rsid w:val="000F6AB8"/>
    <w:rsid w:val="00103E84"/>
    <w:rsid w:val="00132509"/>
    <w:rsid w:val="0015716D"/>
    <w:rsid w:val="00164A23"/>
    <w:rsid w:val="00185BEB"/>
    <w:rsid w:val="001915D5"/>
    <w:rsid w:val="00192EAA"/>
    <w:rsid w:val="001A43D8"/>
    <w:rsid w:val="001A51A9"/>
    <w:rsid w:val="001A527A"/>
    <w:rsid w:val="001B4DE8"/>
    <w:rsid w:val="001D12D6"/>
    <w:rsid w:val="001D57FF"/>
    <w:rsid w:val="001D5DFA"/>
    <w:rsid w:val="001E4B33"/>
    <w:rsid w:val="001E7A72"/>
    <w:rsid w:val="001F4CB9"/>
    <w:rsid w:val="001F7E4D"/>
    <w:rsid w:val="00203F25"/>
    <w:rsid w:val="00205760"/>
    <w:rsid w:val="00206F0A"/>
    <w:rsid w:val="00210875"/>
    <w:rsid w:val="00211BF3"/>
    <w:rsid w:val="00223914"/>
    <w:rsid w:val="002334E6"/>
    <w:rsid w:val="00233867"/>
    <w:rsid w:val="00247FEF"/>
    <w:rsid w:val="0025640E"/>
    <w:rsid w:val="00256CCE"/>
    <w:rsid w:val="00261E7B"/>
    <w:rsid w:val="0027134C"/>
    <w:rsid w:val="00273EF1"/>
    <w:rsid w:val="00277199"/>
    <w:rsid w:val="00287B20"/>
    <w:rsid w:val="002A4DD2"/>
    <w:rsid w:val="002A7978"/>
    <w:rsid w:val="002B132A"/>
    <w:rsid w:val="002B1B04"/>
    <w:rsid w:val="002B6D6C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004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22559"/>
    <w:rsid w:val="004256A9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01CD"/>
    <w:rsid w:val="004E41AD"/>
    <w:rsid w:val="004E4BFD"/>
    <w:rsid w:val="00531A5B"/>
    <w:rsid w:val="005406BF"/>
    <w:rsid w:val="00557DD1"/>
    <w:rsid w:val="00570EAE"/>
    <w:rsid w:val="0059591C"/>
    <w:rsid w:val="005A2A59"/>
    <w:rsid w:val="005A2DCA"/>
    <w:rsid w:val="005A31A7"/>
    <w:rsid w:val="005A4E2B"/>
    <w:rsid w:val="005A7AC2"/>
    <w:rsid w:val="005B29FE"/>
    <w:rsid w:val="005C2113"/>
    <w:rsid w:val="005C6DF6"/>
    <w:rsid w:val="006000F1"/>
    <w:rsid w:val="00606498"/>
    <w:rsid w:val="00615BBE"/>
    <w:rsid w:val="00617F8B"/>
    <w:rsid w:val="006319D2"/>
    <w:rsid w:val="00633AF5"/>
    <w:rsid w:val="00636670"/>
    <w:rsid w:val="00643C68"/>
    <w:rsid w:val="006527B3"/>
    <w:rsid w:val="00680F5A"/>
    <w:rsid w:val="00697D62"/>
    <w:rsid w:val="006A0DF2"/>
    <w:rsid w:val="006B4030"/>
    <w:rsid w:val="006B7CED"/>
    <w:rsid w:val="006C463D"/>
    <w:rsid w:val="006C6DE5"/>
    <w:rsid w:val="006C7CAC"/>
    <w:rsid w:val="006D3C3E"/>
    <w:rsid w:val="006E178F"/>
    <w:rsid w:val="006F0779"/>
    <w:rsid w:val="0070129E"/>
    <w:rsid w:val="0071675C"/>
    <w:rsid w:val="0071701C"/>
    <w:rsid w:val="00720AC4"/>
    <w:rsid w:val="00760335"/>
    <w:rsid w:val="007622A1"/>
    <w:rsid w:val="00765AEE"/>
    <w:rsid w:val="007666FB"/>
    <w:rsid w:val="007842FF"/>
    <w:rsid w:val="007859E3"/>
    <w:rsid w:val="007906FF"/>
    <w:rsid w:val="007B462E"/>
    <w:rsid w:val="007B748F"/>
    <w:rsid w:val="007D6F9F"/>
    <w:rsid w:val="007E4F0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57776"/>
    <w:rsid w:val="009658D4"/>
    <w:rsid w:val="00970D0D"/>
    <w:rsid w:val="009B005F"/>
    <w:rsid w:val="009D5EC5"/>
    <w:rsid w:val="009E302C"/>
    <w:rsid w:val="00A12235"/>
    <w:rsid w:val="00A154FE"/>
    <w:rsid w:val="00A267E5"/>
    <w:rsid w:val="00A304E3"/>
    <w:rsid w:val="00A35F3A"/>
    <w:rsid w:val="00A7193D"/>
    <w:rsid w:val="00A74209"/>
    <w:rsid w:val="00A83B4B"/>
    <w:rsid w:val="00A97C6F"/>
    <w:rsid w:val="00AA168B"/>
    <w:rsid w:val="00AB1375"/>
    <w:rsid w:val="00AB44ED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325F"/>
    <w:rsid w:val="00B45844"/>
    <w:rsid w:val="00B5010D"/>
    <w:rsid w:val="00B6218E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36AFA"/>
    <w:rsid w:val="00C37FF2"/>
    <w:rsid w:val="00C4377D"/>
    <w:rsid w:val="00C45FC8"/>
    <w:rsid w:val="00C57892"/>
    <w:rsid w:val="00C8692D"/>
    <w:rsid w:val="00C8792B"/>
    <w:rsid w:val="00CA6BC2"/>
    <w:rsid w:val="00CB2616"/>
    <w:rsid w:val="00CC2D8A"/>
    <w:rsid w:val="00CC4EDA"/>
    <w:rsid w:val="00CD31C8"/>
    <w:rsid w:val="00CF327D"/>
    <w:rsid w:val="00CF5154"/>
    <w:rsid w:val="00D22F89"/>
    <w:rsid w:val="00D2551C"/>
    <w:rsid w:val="00D324C6"/>
    <w:rsid w:val="00D37823"/>
    <w:rsid w:val="00D42087"/>
    <w:rsid w:val="00D74362"/>
    <w:rsid w:val="00D81300"/>
    <w:rsid w:val="00D86916"/>
    <w:rsid w:val="00D924D5"/>
    <w:rsid w:val="00D95930"/>
    <w:rsid w:val="00DC21CF"/>
    <w:rsid w:val="00DE59C3"/>
    <w:rsid w:val="00E049F8"/>
    <w:rsid w:val="00E07CCF"/>
    <w:rsid w:val="00E1259C"/>
    <w:rsid w:val="00E24AEF"/>
    <w:rsid w:val="00E42990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4CFE"/>
    <w:rsid w:val="00F8556B"/>
    <w:rsid w:val="00F86810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57A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Forte">
    <w:name w:val="Strong"/>
    <w:uiPriority w:val="22"/>
    <w:qFormat/>
    <w:rsid w:val="001A43D8"/>
    <w:rPr>
      <w:b/>
      <w:bCs/>
    </w:rPr>
  </w:style>
  <w:style w:type="character" w:customStyle="1" w:styleId="apple-converted-space">
    <w:name w:val="apple-converted-space"/>
    <w:rsid w:val="001A43D8"/>
  </w:style>
  <w:style w:type="paragraph" w:styleId="Textodebalo">
    <w:name w:val="Balloon Text"/>
    <w:basedOn w:val="Normal"/>
    <w:link w:val="TextodebaloChar"/>
    <w:semiHidden/>
    <w:unhideWhenUsed/>
    <w:rsid w:val="000B5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58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9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Forte">
    <w:name w:val="Strong"/>
    <w:uiPriority w:val="22"/>
    <w:qFormat/>
    <w:rsid w:val="001A43D8"/>
    <w:rPr>
      <w:b/>
      <w:bCs/>
    </w:rPr>
  </w:style>
  <w:style w:type="character" w:customStyle="1" w:styleId="apple-converted-space">
    <w:name w:val="apple-converted-space"/>
    <w:rsid w:val="001A43D8"/>
  </w:style>
  <w:style w:type="paragraph" w:styleId="Textodebalo">
    <w:name w:val="Balloon Text"/>
    <w:basedOn w:val="Normal"/>
    <w:link w:val="TextodebaloChar"/>
    <w:semiHidden/>
    <w:unhideWhenUsed/>
    <w:rsid w:val="000B5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58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9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887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USUARIO-01</cp:lastModifiedBy>
  <cp:revision>33</cp:revision>
  <cp:lastPrinted>2015-11-11T13:13:00Z</cp:lastPrinted>
  <dcterms:created xsi:type="dcterms:W3CDTF">2015-11-11T11:35:00Z</dcterms:created>
  <dcterms:modified xsi:type="dcterms:W3CDTF">2015-11-13T14:42:00Z</dcterms:modified>
</cp:coreProperties>
</file>