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A25DFC">
        <w:rPr>
          <w:rFonts w:cs="Times New Roman"/>
          <w:sz w:val="24"/>
        </w:rPr>
        <w:t xml:space="preserve"> 20.048</w:t>
      </w:r>
      <w:r w:rsidR="003B3F88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A25DFC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E24FE0">
        <w:rPr>
          <w:rFonts w:cs="Times New Roman"/>
          <w:sz w:val="24"/>
        </w:rPr>
        <w:t xml:space="preserve"> 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51335C">
      <w:pPr>
        <w:ind w:left="5103"/>
        <w:jc w:val="both"/>
        <w:rPr>
          <w:rFonts w:cs="Times New Roman"/>
          <w:bCs/>
          <w:sz w:val="24"/>
        </w:rPr>
      </w:pPr>
      <w:bookmarkStart w:id="0" w:name="_GoBack"/>
      <w:r>
        <w:rPr>
          <w:rFonts w:eastAsia="Times New Roman" w:cs="Times New Roman"/>
          <w:sz w:val="24"/>
          <w:lang w:eastAsia="pt-BR"/>
        </w:rPr>
        <w:t>R</w:t>
      </w:r>
      <w:r w:rsidR="00790805" w:rsidRPr="00624D28">
        <w:rPr>
          <w:rFonts w:eastAsia="Times New Roman" w:cs="Times New Roman"/>
          <w:sz w:val="24"/>
          <w:lang w:eastAsia="pt-BR"/>
        </w:rPr>
        <w:t>egulamenta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a distribuição de materiais esportivos </w:t>
      </w:r>
      <w:r w:rsidR="005E7CAF">
        <w:rPr>
          <w:rFonts w:eastAsia="Times New Roman" w:cs="Times New Roman"/>
          <w:sz w:val="24"/>
          <w:lang w:eastAsia="pt-BR"/>
        </w:rPr>
        <w:t>a</w:t>
      </w:r>
      <w:r w:rsidR="0050237E">
        <w:rPr>
          <w:rFonts w:eastAsia="Times New Roman" w:cs="Times New Roman"/>
          <w:sz w:val="24"/>
          <w:lang w:eastAsia="pt-BR"/>
        </w:rPr>
        <w:t>os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 órgãos gestores do esporte</w:t>
      </w:r>
      <w:r w:rsidR="00977289">
        <w:rPr>
          <w:rFonts w:eastAsia="Times New Roman" w:cs="Times New Roman"/>
          <w:sz w:val="24"/>
          <w:lang w:eastAsia="pt-BR"/>
        </w:rPr>
        <w:t>,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 </w:t>
      </w:r>
      <w:r w:rsidR="00977289">
        <w:rPr>
          <w:rFonts w:eastAsia="Times New Roman" w:cs="Times New Roman"/>
          <w:sz w:val="24"/>
          <w:lang w:eastAsia="pt-BR"/>
        </w:rPr>
        <w:t>no âmbito do Estado de Rondônia</w:t>
      </w:r>
      <w:r w:rsidR="00453A66">
        <w:rPr>
          <w:rFonts w:cs="Times New Roman"/>
          <w:bCs/>
          <w:sz w:val="24"/>
        </w:rPr>
        <w:t>.</w:t>
      </w:r>
    </w:p>
    <w:bookmarkEnd w:id="0"/>
    <w:p w:rsidR="00D658A3" w:rsidRPr="00E24FE0" w:rsidRDefault="00D658A3">
      <w:pPr>
        <w:jc w:val="both"/>
        <w:rPr>
          <w:rFonts w:cs="Times New Roman"/>
          <w:sz w:val="24"/>
        </w:rPr>
      </w:pPr>
    </w:p>
    <w:p w:rsidR="00D658A3" w:rsidRDefault="00790805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3A1FFF">
        <w:rPr>
          <w:rFonts w:eastAsia="Times New Roman" w:cs="Times New Roman"/>
          <w:sz w:val="24"/>
          <w:lang w:eastAsia="pt-BR"/>
        </w:rPr>
        <w:t>O GOVERNADOR DO ESTADO DE RONDÔNIA, no uso das atribuições que lhe confere o artigo 65, inciso V, da Constituição Estadual</w:t>
      </w:r>
      <w:r w:rsidR="003A1FFF">
        <w:rPr>
          <w:rFonts w:eastAsia="Times New Roman" w:cs="Times New Roman"/>
          <w:sz w:val="24"/>
          <w:lang w:eastAsia="pt-BR"/>
        </w:rPr>
        <w:t>,</w:t>
      </w:r>
      <w:r w:rsidRPr="003A1FFF">
        <w:rPr>
          <w:rFonts w:eastAsia="Times New Roman" w:cs="Times New Roman"/>
          <w:sz w:val="24"/>
          <w:lang w:eastAsia="pt-BR"/>
        </w:rPr>
        <w:t xml:space="preserve"> e com fulcro </w:t>
      </w:r>
      <w:r w:rsidR="003A1FFF">
        <w:rPr>
          <w:rFonts w:eastAsia="Times New Roman" w:cs="Times New Roman"/>
          <w:sz w:val="24"/>
          <w:lang w:eastAsia="pt-BR"/>
        </w:rPr>
        <w:t>n</w:t>
      </w:r>
      <w:r w:rsidRPr="003A1FFF">
        <w:rPr>
          <w:rFonts w:eastAsia="Times New Roman" w:cs="Times New Roman"/>
          <w:sz w:val="24"/>
          <w:lang w:eastAsia="pt-BR"/>
        </w:rPr>
        <w:t xml:space="preserve">a Lei Complementar n. 775, de </w:t>
      </w:r>
      <w:proofErr w:type="gramStart"/>
      <w:r w:rsidRPr="003A1FFF">
        <w:rPr>
          <w:rFonts w:eastAsia="Times New Roman" w:cs="Times New Roman"/>
          <w:sz w:val="24"/>
          <w:lang w:eastAsia="pt-BR"/>
        </w:rPr>
        <w:t>2</w:t>
      </w:r>
      <w:proofErr w:type="gramEnd"/>
      <w:r w:rsidRPr="003A1FFF">
        <w:rPr>
          <w:rFonts w:eastAsia="Times New Roman" w:cs="Times New Roman"/>
          <w:sz w:val="24"/>
          <w:lang w:eastAsia="pt-BR"/>
        </w:rPr>
        <w:t xml:space="preserve"> de junho de 2014, </w:t>
      </w:r>
    </w:p>
    <w:p w:rsidR="0051335C" w:rsidRDefault="0051335C">
      <w:pPr>
        <w:ind w:firstLine="567"/>
        <w:jc w:val="both"/>
        <w:rPr>
          <w:rFonts w:cs="Times New Roman"/>
          <w:b/>
          <w:sz w:val="24"/>
        </w:rPr>
      </w:pPr>
    </w:p>
    <w:p w:rsidR="00D658A3" w:rsidRPr="00E24FE0" w:rsidRDefault="00531A1C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231745" w:rsidRDefault="00453A66" w:rsidP="00790805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</w:t>
      </w:r>
      <w:r w:rsidR="00790805" w:rsidRPr="00624D28">
        <w:rPr>
          <w:rFonts w:eastAsia="Times New Roman" w:cs="Times New Roman"/>
          <w:sz w:val="24"/>
          <w:lang w:eastAsia="pt-BR"/>
        </w:rPr>
        <w:t>Fica regulamentad</w:t>
      </w:r>
      <w:r w:rsidR="0030332F">
        <w:rPr>
          <w:rFonts w:eastAsia="Times New Roman" w:cs="Times New Roman"/>
          <w:sz w:val="24"/>
          <w:lang w:eastAsia="pt-BR"/>
        </w:rPr>
        <w:t>a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 </w:t>
      </w:r>
      <w:r w:rsidR="003E54AB" w:rsidRPr="00624D28">
        <w:rPr>
          <w:rFonts w:eastAsia="Times New Roman" w:cs="Times New Roman"/>
          <w:sz w:val="24"/>
          <w:lang w:eastAsia="pt-BR"/>
        </w:rPr>
        <w:t>a distribuição de materiais esportivos aos órgãos gestores do esporte</w:t>
      </w:r>
      <w:r w:rsidR="00977289">
        <w:rPr>
          <w:rFonts w:eastAsia="Times New Roman" w:cs="Times New Roman"/>
          <w:sz w:val="24"/>
          <w:lang w:eastAsia="pt-BR"/>
        </w:rPr>
        <w:t>,</w:t>
      </w:r>
      <w:r w:rsidR="003E54AB" w:rsidRPr="00624D28">
        <w:rPr>
          <w:rFonts w:eastAsia="Times New Roman" w:cs="Times New Roman"/>
          <w:sz w:val="24"/>
          <w:lang w:eastAsia="pt-BR"/>
        </w:rPr>
        <w:t xml:space="preserve"> </w:t>
      </w:r>
      <w:r w:rsidR="00282BF5">
        <w:rPr>
          <w:rFonts w:eastAsia="Times New Roman" w:cs="Times New Roman"/>
          <w:sz w:val="24"/>
          <w:lang w:eastAsia="pt-BR"/>
        </w:rPr>
        <w:t>no âmbito do Estado de Rondônia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, conforme </w:t>
      </w:r>
      <w:r w:rsidR="00746C80">
        <w:rPr>
          <w:rFonts w:eastAsia="Times New Roman" w:cs="Times New Roman"/>
          <w:sz w:val="24"/>
          <w:lang w:eastAsia="pt-BR"/>
        </w:rPr>
        <w:t>previsto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 </w:t>
      </w:r>
      <w:r w:rsidR="00746C80">
        <w:rPr>
          <w:rFonts w:eastAsia="Times New Roman" w:cs="Times New Roman"/>
          <w:sz w:val="24"/>
          <w:lang w:eastAsia="pt-BR"/>
        </w:rPr>
        <w:t>n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o </w:t>
      </w:r>
      <w:r w:rsidR="0051335C" w:rsidRPr="0051335C">
        <w:rPr>
          <w:rFonts w:eastAsia="Times New Roman" w:cs="Times New Roman"/>
          <w:sz w:val="24"/>
          <w:lang w:eastAsia="pt-BR"/>
        </w:rPr>
        <w:t>P</w:t>
      </w:r>
      <w:r w:rsidR="00790805" w:rsidRPr="0051335C">
        <w:rPr>
          <w:rFonts w:eastAsia="Times New Roman" w:cs="Times New Roman"/>
          <w:sz w:val="24"/>
          <w:lang w:eastAsia="pt-BR"/>
        </w:rPr>
        <w:t xml:space="preserve">rograma n. </w:t>
      </w:r>
      <w:r w:rsidR="00790805" w:rsidRPr="00746C80">
        <w:rPr>
          <w:rFonts w:eastAsia="Times New Roman" w:cs="Times New Roman"/>
          <w:sz w:val="24"/>
          <w:lang w:eastAsia="pt-BR"/>
        </w:rPr>
        <w:t xml:space="preserve">16.004.27.812.1216.4025 </w:t>
      </w:r>
      <w:r w:rsidR="00746C80">
        <w:rPr>
          <w:rFonts w:eastAsia="Times New Roman" w:cs="Times New Roman"/>
          <w:sz w:val="24"/>
          <w:lang w:eastAsia="pt-BR"/>
        </w:rPr>
        <w:t>-</w:t>
      </w:r>
      <w:r w:rsidR="00790805" w:rsidRPr="00746C80">
        <w:rPr>
          <w:rFonts w:eastAsia="Times New Roman" w:cs="Times New Roman"/>
          <w:sz w:val="24"/>
          <w:lang w:eastAsia="pt-BR"/>
        </w:rPr>
        <w:t xml:space="preserve"> Gerenciar o Fundo Estadual de Desenvolvimento do Desporto - FUNDER</w:t>
      </w:r>
      <w:r w:rsidR="00790805" w:rsidRPr="0051335C">
        <w:rPr>
          <w:rFonts w:eastAsia="Times New Roman" w:cs="Times New Roman"/>
          <w:sz w:val="24"/>
          <w:lang w:eastAsia="pt-BR"/>
        </w:rPr>
        <w:t>,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 constante do Plano Plurianual da Superintendência Estadual da Juventude, Cultura, Esporte e Lazer</w:t>
      </w:r>
      <w:r w:rsidR="00F47801">
        <w:rPr>
          <w:rFonts w:eastAsia="Times New Roman" w:cs="Times New Roman"/>
          <w:sz w:val="24"/>
          <w:lang w:eastAsia="pt-BR"/>
        </w:rPr>
        <w:t xml:space="preserve"> -</w:t>
      </w:r>
      <w:r w:rsidR="00790805" w:rsidRPr="00624D28">
        <w:rPr>
          <w:rFonts w:eastAsia="Times New Roman" w:cs="Times New Roman"/>
          <w:sz w:val="24"/>
          <w:lang w:eastAsia="pt-BR"/>
        </w:rPr>
        <w:t xml:space="preserve"> SEJUCEL</w:t>
      </w:r>
      <w:r>
        <w:rPr>
          <w:rFonts w:cs="Times New Roman"/>
          <w:sz w:val="24"/>
        </w:rPr>
        <w:t xml:space="preserve">. </w:t>
      </w:r>
    </w:p>
    <w:p w:rsidR="00231745" w:rsidRDefault="00231745" w:rsidP="00790805">
      <w:pPr>
        <w:pStyle w:val="Recuodecorpodetexto"/>
        <w:ind w:firstLine="567"/>
        <w:rPr>
          <w:rFonts w:cs="Times New Roman"/>
          <w:sz w:val="24"/>
        </w:rPr>
      </w:pPr>
    </w:p>
    <w:p w:rsidR="00790805" w:rsidRDefault="00790805" w:rsidP="00790805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2º. </w:t>
      </w:r>
      <w:r w:rsidR="009A1043">
        <w:rPr>
          <w:rFonts w:cs="Times New Roman"/>
          <w:sz w:val="24"/>
        </w:rPr>
        <w:t xml:space="preserve">A </w:t>
      </w:r>
      <w:r w:rsidR="00892E7B">
        <w:rPr>
          <w:rFonts w:cs="Times New Roman"/>
          <w:sz w:val="24"/>
        </w:rPr>
        <w:t>distribuição de materiais esportivos</w:t>
      </w:r>
      <w:r w:rsidRPr="00624D28">
        <w:rPr>
          <w:rFonts w:eastAsia="Times New Roman" w:cs="Times New Roman"/>
          <w:sz w:val="24"/>
          <w:lang w:eastAsia="pt-BR"/>
        </w:rPr>
        <w:t xml:space="preserve"> tem como objetivo precípuo fomentar a prática e o aperfeiçoamento do desporto de iniciação e de rendimento nos </w:t>
      </w:r>
      <w:r w:rsidR="00892E7B">
        <w:rPr>
          <w:rFonts w:eastAsia="Times New Roman" w:cs="Times New Roman"/>
          <w:sz w:val="24"/>
          <w:lang w:eastAsia="pt-BR"/>
        </w:rPr>
        <w:t>M</w:t>
      </w:r>
      <w:r w:rsidRPr="00624D28">
        <w:rPr>
          <w:rFonts w:eastAsia="Times New Roman" w:cs="Times New Roman"/>
          <w:sz w:val="24"/>
          <w:lang w:eastAsia="pt-BR"/>
        </w:rPr>
        <w:t xml:space="preserve">unicípios </w:t>
      </w:r>
      <w:r w:rsidR="00DC25E0">
        <w:rPr>
          <w:rFonts w:eastAsia="Times New Roman" w:cs="Times New Roman"/>
          <w:sz w:val="24"/>
          <w:lang w:eastAsia="pt-BR"/>
        </w:rPr>
        <w:t>do</w:t>
      </w:r>
      <w:r w:rsidRPr="00624D28">
        <w:rPr>
          <w:rFonts w:eastAsia="Times New Roman" w:cs="Times New Roman"/>
          <w:sz w:val="24"/>
          <w:lang w:eastAsia="pt-BR"/>
        </w:rPr>
        <w:t xml:space="preserve"> Estado de Rondônia, como </w:t>
      </w:r>
      <w:r w:rsidR="009A1043">
        <w:rPr>
          <w:rFonts w:eastAsia="Times New Roman" w:cs="Times New Roman"/>
          <w:sz w:val="24"/>
          <w:lang w:eastAsia="pt-BR"/>
        </w:rPr>
        <w:t>também</w:t>
      </w:r>
      <w:r w:rsidR="009A1043" w:rsidRPr="00624D28">
        <w:rPr>
          <w:rFonts w:eastAsia="Times New Roman" w:cs="Times New Roman"/>
          <w:sz w:val="24"/>
          <w:lang w:eastAsia="pt-BR"/>
        </w:rPr>
        <w:t xml:space="preserve">, em médio prazo, </w:t>
      </w:r>
      <w:r w:rsidRPr="00624D28">
        <w:rPr>
          <w:rFonts w:eastAsia="Times New Roman" w:cs="Times New Roman"/>
          <w:sz w:val="24"/>
          <w:lang w:eastAsia="pt-BR"/>
        </w:rPr>
        <w:t>contribuir para a melhoria</w:t>
      </w:r>
      <w:r w:rsidR="009A1043">
        <w:rPr>
          <w:rFonts w:eastAsia="Times New Roman" w:cs="Times New Roman"/>
          <w:sz w:val="24"/>
          <w:lang w:eastAsia="pt-BR"/>
        </w:rPr>
        <w:t xml:space="preserve"> </w:t>
      </w:r>
      <w:r w:rsidRPr="00624D28">
        <w:rPr>
          <w:rFonts w:eastAsia="Times New Roman" w:cs="Times New Roman"/>
          <w:sz w:val="24"/>
          <w:lang w:eastAsia="pt-BR"/>
        </w:rPr>
        <w:t xml:space="preserve">do desempenho técnico das equipes participantes dos Jogos Intermunicipais de Rondônia </w:t>
      </w:r>
      <w:r w:rsidR="006F5400">
        <w:rPr>
          <w:rFonts w:eastAsia="Times New Roman" w:cs="Times New Roman"/>
          <w:sz w:val="24"/>
          <w:lang w:eastAsia="pt-BR"/>
        </w:rPr>
        <w:t>-</w:t>
      </w:r>
      <w:r w:rsidRPr="00624D28">
        <w:rPr>
          <w:rFonts w:eastAsia="Times New Roman" w:cs="Times New Roman"/>
          <w:sz w:val="24"/>
          <w:lang w:eastAsia="pt-BR"/>
        </w:rPr>
        <w:t xml:space="preserve"> JIR</w:t>
      </w:r>
      <w:r>
        <w:rPr>
          <w:rFonts w:cs="Times New Roman"/>
          <w:sz w:val="24"/>
        </w:rPr>
        <w:t>.</w:t>
      </w:r>
    </w:p>
    <w:p w:rsidR="00790805" w:rsidRDefault="00790805" w:rsidP="00790805">
      <w:pPr>
        <w:pStyle w:val="Recuodecorpodetexto"/>
        <w:ind w:firstLine="567"/>
        <w:rPr>
          <w:rFonts w:cs="Times New Roman"/>
          <w:sz w:val="24"/>
        </w:rPr>
      </w:pPr>
    </w:p>
    <w:p w:rsidR="00790805" w:rsidRDefault="00790805" w:rsidP="00790805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3º. </w:t>
      </w:r>
      <w:r w:rsidRPr="00624D28">
        <w:rPr>
          <w:rFonts w:eastAsia="Times New Roman" w:cs="Times New Roman"/>
          <w:sz w:val="24"/>
          <w:lang w:eastAsia="pt-BR"/>
        </w:rPr>
        <w:t xml:space="preserve">Serão </w:t>
      </w:r>
      <w:proofErr w:type="gramStart"/>
      <w:r w:rsidRPr="00624D28">
        <w:rPr>
          <w:rFonts w:eastAsia="Times New Roman" w:cs="Times New Roman"/>
          <w:sz w:val="24"/>
          <w:lang w:eastAsia="pt-BR"/>
        </w:rPr>
        <w:t>contemplad</w:t>
      </w:r>
      <w:r w:rsidR="009A1043">
        <w:rPr>
          <w:rFonts w:eastAsia="Times New Roman" w:cs="Times New Roman"/>
          <w:sz w:val="24"/>
          <w:lang w:eastAsia="pt-BR"/>
        </w:rPr>
        <w:t xml:space="preserve">os </w:t>
      </w:r>
      <w:r w:rsidRPr="00624D28">
        <w:rPr>
          <w:rFonts w:eastAsia="Times New Roman" w:cs="Times New Roman"/>
          <w:sz w:val="24"/>
          <w:lang w:eastAsia="pt-BR"/>
        </w:rPr>
        <w:t>Prefeituras</w:t>
      </w:r>
      <w:proofErr w:type="gramEnd"/>
      <w:r w:rsidRPr="00624D28">
        <w:rPr>
          <w:rFonts w:eastAsia="Times New Roman" w:cs="Times New Roman"/>
          <w:sz w:val="24"/>
          <w:lang w:eastAsia="pt-BR"/>
        </w:rPr>
        <w:t xml:space="preserve"> e/ou </w:t>
      </w:r>
      <w:r w:rsidR="009A1043">
        <w:rPr>
          <w:rFonts w:eastAsia="Times New Roman" w:cs="Times New Roman"/>
          <w:sz w:val="24"/>
          <w:lang w:eastAsia="pt-BR"/>
        </w:rPr>
        <w:t>Ó</w:t>
      </w:r>
      <w:r w:rsidRPr="00624D28">
        <w:rPr>
          <w:rFonts w:eastAsia="Times New Roman" w:cs="Times New Roman"/>
          <w:sz w:val="24"/>
          <w:lang w:eastAsia="pt-BR"/>
        </w:rPr>
        <w:t>rgãos que mantenham projetos esportivos de iniciação e/ou de rendimento que</w:t>
      </w:r>
      <w:r w:rsidR="008A6A95">
        <w:rPr>
          <w:rFonts w:eastAsia="Times New Roman" w:cs="Times New Roman"/>
          <w:sz w:val="24"/>
          <w:lang w:eastAsia="pt-BR"/>
        </w:rPr>
        <w:t>,</w:t>
      </w:r>
      <w:r w:rsidRPr="00624D28">
        <w:rPr>
          <w:rFonts w:eastAsia="Times New Roman" w:cs="Times New Roman"/>
          <w:sz w:val="24"/>
          <w:lang w:eastAsia="pt-BR"/>
        </w:rPr>
        <w:t xml:space="preserve"> preferencialmente</w:t>
      </w:r>
      <w:r w:rsidR="008A6A95">
        <w:rPr>
          <w:rFonts w:eastAsia="Times New Roman" w:cs="Times New Roman"/>
          <w:sz w:val="24"/>
          <w:lang w:eastAsia="pt-BR"/>
        </w:rPr>
        <w:t>,</w:t>
      </w:r>
      <w:r w:rsidRPr="00624D28">
        <w:rPr>
          <w:rFonts w:eastAsia="Times New Roman" w:cs="Times New Roman"/>
          <w:sz w:val="24"/>
          <w:lang w:eastAsia="pt-BR"/>
        </w:rPr>
        <w:t xml:space="preserve"> tenham </w:t>
      </w:r>
      <w:r w:rsidRPr="00C553FA">
        <w:rPr>
          <w:rFonts w:eastAsia="Times New Roman" w:cs="Times New Roman"/>
          <w:sz w:val="24"/>
          <w:lang w:eastAsia="pt-BR"/>
        </w:rPr>
        <w:t>impacto social</w:t>
      </w:r>
      <w:r w:rsidRPr="00624D28">
        <w:rPr>
          <w:rFonts w:eastAsia="Times New Roman" w:cs="Times New Roman"/>
          <w:sz w:val="24"/>
          <w:lang w:eastAsia="pt-BR"/>
        </w:rPr>
        <w:t xml:space="preserve"> junto à população local em sua execução</w:t>
      </w:r>
      <w:r>
        <w:rPr>
          <w:rFonts w:cs="Times New Roman"/>
          <w:sz w:val="24"/>
        </w:rPr>
        <w:t>.</w:t>
      </w:r>
    </w:p>
    <w:p w:rsidR="00790805" w:rsidRDefault="00790805" w:rsidP="00790805">
      <w:pPr>
        <w:pStyle w:val="Recuodecorpodetexto"/>
        <w:ind w:firstLine="567"/>
        <w:rPr>
          <w:rFonts w:cs="Times New Roman"/>
          <w:sz w:val="24"/>
        </w:rPr>
      </w:pPr>
    </w:p>
    <w:p w:rsidR="00790805" w:rsidRDefault="00790805" w:rsidP="00790805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  <w:r>
        <w:rPr>
          <w:rFonts w:cs="Times New Roman"/>
          <w:sz w:val="24"/>
        </w:rPr>
        <w:t>Art. 4º.</w:t>
      </w:r>
      <w:r w:rsidR="009F6B6B">
        <w:rPr>
          <w:rFonts w:cs="Times New Roman"/>
          <w:sz w:val="24"/>
        </w:rPr>
        <w:t xml:space="preserve"> </w:t>
      </w:r>
      <w:r w:rsidR="00B72C5A">
        <w:rPr>
          <w:rFonts w:cs="Times New Roman"/>
          <w:sz w:val="24"/>
        </w:rPr>
        <w:t>Os interessados</w:t>
      </w:r>
      <w:r w:rsidR="00892E7B">
        <w:rPr>
          <w:rFonts w:cs="Times New Roman"/>
          <w:sz w:val="24"/>
        </w:rPr>
        <w:t>,</w:t>
      </w:r>
      <w:r w:rsidRPr="00624D28">
        <w:rPr>
          <w:rFonts w:eastAsia="Times New Roman" w:cs="Times New Roman"/>
          <w:sz w:val="24"/>
          <w:lang w:eastAsia="pt-BR"/>
        </w:rPr>
        <w:t xml:space="preserve"> </w:t>
      </w:r>
      <w:r w:rsidR="009F6B6B">
        <w:rPr>
          <w:rFonts w:eastAsia="Times New Roman" w:cs="Times New Roman"/>
          <w:sz w:val="24"/>
          <w:lang w:eastAsia="pt-BR"/>
        </w:rPr>
        <w:t>p</w:t>
      </w:r>
      <w:r w:rsidR="009F6B6B" w:rsidRPr="00624D28">
        <w:rPr>
          <w:rFonts w:eastAsia="Times New Roman" w:cs="Times New Roman"/>
          <w:sz w:val="24"/>
          <w:lang w:eastAsia="pt-BR"/>
        </w:rPr>
        <w:t>ara requerer</w:t>
      </w:r>
      <w:r w:rsidR="00B72C5A">
        <w:rPr>
          <w:rFonts w:eastAsia="Times New Roman" w:cs="Times New Roman"/>
          <w:sz w:val="24"/>
          <w:lang w:eastAsia="pt-BR"/>
        </w:rPr>
        <w:t>em</w:t>
      </w:r>
      <w:r w:rsidR="009F6B6B" w:rsidRPr="00624D28">
        <w:rPr>
          <w:rFonts w:eastAsia="Times New Roman" w:cs="Times New Roman"/>
          <w:sz w:val="24"/>
          <w:lang w:eastAsia="pt-BR"/>
        </w:rPr>
        <w:t xml:space="preserve"> </w:t>
      </w:r>
      <w:r w:rsidR="00892E7B">
        <w:rPr>
          <w:rFonts w:eastAsia="Times New Roman" w:cs="Times New Roman"/>
          <w:sz w:val="24"/>
          <w:lang w:eastAsia="pt-BR"/>
        </w:rPr>
        <w:t>apoio</w:t>
      </w:r>
      <w:r w:rsidR="009F6B6B" w:rsidRPr="00624D28">
        <w:rPr>
          <w:rFonts w:eastAsia="Times New Roman" w:cs="Times New Roman"/>
          <w:sz w:val="24"/>
          <w:lang w:eastAsia="pt-BR"/>
        </w:rPr>
        <w:t xml:space="preserve"> junto à SEJUCEL</w:t>
      </w:r>
      <w:r w:rsidR="009F6B6B">
        <w:rPr>
          <w:rFonts w:eastAsia="Times New Roman" w:cs="Times New Roman"/>
          <w:sz w:val="24"/>
          <w:lang w:eastAsia="pt-BR"/>
        </w:rPr>
        <w:t>,</w:t>
      </w:r>
      <w:r w:rsidR="009F6B6B" w:rsidRPr="00624D28">
        <w:rPr>
          <w:rFonts w:eastAsia="Times New Roman" w:cs="Times New Roman"/>
          <w:sz w:val="24"/>
          <w:lang w:eastAsia="pt-BR"/>
        </w:rPr>
        <w:t xml:space="preserve"> </w:t>
      </w:r>
      <w:r w:rsidRPr="00624D28">
        <w:rPr>
          <w:rFonts w:eastAsia="Times New Roman" w:cs="Times New Roman"/>
          <w:sz w:val="24"/>
          <w:lang w:eastAsia="pt-BR"/>
        </w:rPr>
        <w:t xml:space="preserve">deverão apresentar documento </w:t>
      </w:r>
      <w:r w:rsidR="00B72C5A">
        <w:rPr>
          <w:rFonts w:eastAsia="Times New Roman" w:cs="Times New Roman"/>
          <w:sz w:val="24"/>
          <w:lang w:eastAsia="pt-BR"/>
        </w:rPr>
        <w:t xml:space="preserve">específico </w:t>
      </w:r>
      <w:r w:rsidR="00892E7B">
        <w:rPr>
          <w:rFonts w:eastAsia="Times New Roman" w:cs="Times New Roman"/>
          <w:sz w:val="24"/>
          <w:lang w:eastAsia="pt-BR"/>
        </w:rPr>
        <w:t>de requerimento</w:t>
      </w:r>
      <w:r w:rsidRPr="00624D28">
        <w:rPr>
          <w:rFonts w:eastAsia="Times New Roman" w:cs="Times New Roman"/>
          <w:sz w:val="24"/>
          <w:lang w:eastAsia="pt-BR"/>
        </w:rPr>
        <w:t xml:space="preserve">, acompanhado de relatório ou projeto que comprove a realização de atividades esportivas e de lazer, conforme preconiza o artigo </w:t>
      </w:r>
      <w:r w:rsidR="009F6B6B">
        <w:rPr>
          <w:rFonts w:eastAsia="Times New Roman" w:cs="Times New Roman"/>
          <w:sz w:val="24"/>
          <w:lang w:eastAsia="pt-BR"/>
        </w:rPr>
        <w:t xml:space="preserve">2º </w:t>
      </w:r>
      <w:r w:rsidRPr="00624D28">
        <w:rPr>
          <w:rFonts w:eastAsia="Times New Roman" w:cs="Times New Roman"/>
          <w:sz w:val="24"/>
          <w:lang w:eastAsia="pt-BR"/>
        </w:rPr>
        <w:t>deste Decreto</w:t>
      </w:r>
      <w:r w:rsidR="00B72C5A">
        <w:rPr>
          <w:rFonts w:eastAsia="Times New Roman" w:cs="Times New Roman"/>
          <w:sz w:val="24"/>
          <w:lang w:eastAsia="pt-BR"/>
        </w:rPr>
        <w:t>.</w:t>
      </w:r>
    </w:p>
    <w:p w:rsidR="00B72C5A" w:rsidRPr="00B72C5A" w:rsidRDefault="00B72C5A" w:rsidP="00790805">
      <w:pPr>
        <w:pStyle w:val="Recuodecorpodetexto"/>
        <w:ind w:firstLine="567"/>
        <w:rPr>
          <w:rFonts w:cs="Times New Roman"/>
          <w:color w:val="FF0000"/>
          <w:sz w:val="24"/>
        </w:rPr>
      </w:pPr>
    </w:p>
    <w:p w:rsidR="00790805" w:rsidRDefault="00790805" w:rsidP="00790805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  <w:r>
        <w:rPr>
          <w:rFonts w:cs="Times New Roman"/>
          <w:sz w:val="24"/>
        </w:rPr>
        <w:t xml:space="preserve">Art. 5º. </w:t>
      </w:r>
      <w:r w:rsidRPr="00624D28">
        <w:rPr>
          <w:rFonts w:eastAsia="Times New Roman" w:cs="Times New Roman"/>
          <w:sz w:val="24"/>
          <w:lang w:eastAsia="pt-BR"/>
        </w:rPr>
        <w:t xml:space="preserve">A SEJUCEL designará, por meio de Portaria, uma </w:t>
      </w:r>
      <w:r w:rsidR="009F6B6B">
        <w:rPr>
          <w:rFonts w:eastAsia="Times New Roman" w:cs="Times New Roman"/>
          <w:sz w:val="24"/>
          <w:lang w:eastAsia="pt-BR"/>
        </w:rPr>
        <w:t>c</w:t>
      </w:r>
      <w:r w:rsidRPr="00624D28">
        <w:rPr>
          <w:rFonts w:eastAsia="Times New Roman" w:cs="Times New Roman"/>
          <w:sz w:val="24"/>
          <w:lang w:eastAsia="pt-BR"/>
        </w:rPr>
        <w:t xml:space="preserve">omissão para recebimento e análise dos </w:t>
      </w:r>
      <w:r w:rsidR="00892E7B">
        <w:rPr>
          <w:rFonts w:eastAsia="Times New Roman" w:cs="Times New Roman"/>
          <w:sz w:val="24"/>
          <w:lang w:eastAsia="pt-BR"/>
        </w:rPr>
        <w:t>requerimentos</w:t>
      </w:r>
      <w:r w:rsidRPr="00624D28">
        <w:rPr>
          <w:rFonts w:eastAsia="Times New Roman" w:cs="Times New Roman"/>
          <w:sz w:val="24"/>
          <w:lang w:eastAsia="pt-BR"/>
        </w:rPr>
        <w:t xml:space="preserve">, tendo a responsabilidade de selecionar os aptos </w:t>
      </w:r>
      <w:r w:rsidR="00892E7B">
        <w:rPr>
          <w:rFonts w:eastAsia="Times New Roman" w:cs="Times New Roman"/>
          <w:sz w:val="24"/>
          <w:lang w:eastAsia="pt-BR"/>
        </w:rPr>
        <w:t>ao benefício</w:t>
      </w:r>
      <w:r w:rsidRPr="00624D28">
        <w:rPr>
          <w:rFonts w:eastAsia="Times New Roman" w:cs="Times New Roman"/>
          <w:sz w:val="24"/>
          <w:lang w:eastAsia="pt-BR"/>
        </w:rPr>
        <w:t>, bem como acompanhar e fiscalizar a aplicação dos materiais recebidos e a execução dos projetos propostos</w:t>
      </w:r>
      <w:r>
        <w:rPr>
          <w:rFonts w:eastAsia="Times New Roman" w:cs="Times New Roman"/>
          <w:sz w:val="24"/>
          <w:lang w:eastAsia="pt-BR"/>
        </w:rPr>
        <w:t>.</w:t>
      </w:r>
    </w:p>
    <w:p w:rsidR="00790805" w:rsidRDefault="00790805" w:rsidP="00790805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</w:p>
    <w:p w:rsidR="00790805" w:rsidRPr="00624D28" w:rsidRDefault="00790805" w:rsidP="003623E4">
      <w:pPr>
        <w:spacing w:before="75" w:after="150"/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cs="Times New Roman"/>
          <w:sz w:val="24"/>
        </w:rPr>
        <w:t xml:space="preserve">Parágrafo </w:t>
      </w:r>
      <w:r w:rsidR="00C1775A">
        <w:rPr>
          <w:rFonts w:cs="Times New Roman"/>
          <w:sz w:val="24"/>
        </w:rPr>
        <w:t>ú</w:t>
      </w:r>
      <w:r>
        <w:rPr>
          <w:rFonts w:cs="Times New Roman"/>
          <w:sz w:val="24"/>
        </w:rPr>
        <w:t>nico</w:t>
      </w:r>
      <w:r w:rsidR="00C1775A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C1775A">
        <w:rPr>
          <w:rFonts w:cs="Times New Roman"/>
          <w:sz w:val="24"/>
        </w:rPr>
        <w:t>O</w:t>
      </w:r>
      <w:r w:rsidR="00C1775A" w:rsidRPr="00624D28">
        <w:rPr>
          <w:rFonts w:eastAsia="Times New Roman" w:cs="Times New Roman"/>
          <w:sz w:val="24"/>
          <w:lang w:eastAsia="pt-BR"/>
        </w:rPr>
        <w:t>bjetivando atender aos 52</w:t>
      </w:r>
      <w:r w:rsidR="00892E7B">
        <w:rPr>
          <w:rFonts w:eastAsia="Times New Roman" w:cs="Times New Roman"/>
          <w:sz w:val="24"/>
          <w:lang w:eastAsia="pt-BR"/>
        </w:rPr>
        <w:t xml:space="preserve"> (cinquenta e dois)</w:t>
      </w:r>
      <w:r w:rsidR="00C1775A" w:rsidRPr="00624D28">
        <w:rPr>
          <w:rFonts w:eastAsia="Times New Roman" w:cs="Times New Roman"/>
          <w:sz w:val="24"/>
          <w:lang w:eastAsia="pt-BR"/>
        </w:rPr>
        <w:t xml:space="preserve"> </w:t>
      </w:r>
      <w:r w:rsidR="00C1775A">
        <w:rPr>
          <w:rFonts w:eastAsia="Times New Roman" w:cs="Times New Roman"/>
          <w:sz w:val="24"/>
          <w:lang w:eastAsia="pt-BR"/>
        </w:rPr>
        <w:t>M</w:t>
      </w:r>
      <w:r w:rsidR="00C1775A" w:rsidRPr="00624D28">
        <w:rPr>
          <w:rFonts w:eastAsia="Times New Roman" w:cs="Times New Roman"/>
          <w:sz w:val="24"/>
          <w:lang w:eastAsia="pt-BR"/>
        </w:rPr>
        <w:t>unicípios do Estado,</w:t>
      </w:r>
      <w:r w:rsidR="00A3223E">
        <w:rPr>
          <w:rFonts w:eastAsia="Times New Roman" w:cs="Times New Roman"/>
          <w:sz w:val="24"/>
          <w:lang w:eastAsia="pt-BR"/>
        </w:rPr>
        <w:t xml:space="preserve"> o</w:t>
      </w:r>
      <w:r w:rsidRPr="00624D28">
        <w:rPr>
          <w:rFonts w:eastAsia="Times New Roman" w:cs="Times New Roman"/>
          <w:sz w:val="24"/>
          <w:lang w:eastAsia="pt-BR"/>
        </w:rPr>
        <w:t xml:space="preserve"> material a ser distribuído aos beneficiários será definido e condicionado ao quantitativo adquirido pela </w:t>
      </w:r>
      <w:r w:rsidR="00C1775A" w:rsidRPr="00624D28">
        <w:rPr>
          <w:rFonts w:eastAsia="Times New Roman" w:cs="Times New Roman"/>
          <w:sz w:val="24"/>
          <w:lang w:eastAsia="pt-BR"/>
        </w:rPr>
        <w:t>SEJUCEL</w:t>
      </w:r>
      <w:r w:rsidRPr="00624D28">
        <w:rPr>
          <w:rFonts w:eastAsia="Times New Roman" w:cs="Times New Roman"/>
          <w:sz w:val="24"/>
          <w:lang w:eastAsia="pt-BR"/>
        </w:rPr>
        <w:t xml:space="preserve">, </w:t>
      </w:r>
      <w:r w:rsidR="00B72C5A">
        <w:rPr>
          <w:rFonts w:eastAsia="Times New Roman" w:cs="Times New Roman"/>
          <w:sz w:val="24"/>
          <w:lang w:eastAsia="pt-BR"/>
        </w:rPr>
        <w:t xml:space="preserve">considerando </w:t>
      </w:r>
      <w:r w:rsidRPr="00624D28">
        <w:rPr>
          <w:rFonts w:eastAsia="Times New Roman" w:cs="Times New Roman"/>
          <w:sz w:val="24"/>
          <w:lang w:eastAsia="pt-BR"/>
        </w:rPr>
        <w:t>os seguintes critérios:</w:t>
      </w: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A3223E">
        <w:rPr>
          <w:rFonts w:eastAsia="Times New Roman" w:cs="Times New Roman"/>
          <w:sz w:val="24"/>
          <w:lang w:eastAsia="pt-BR"/>
        </w:rPr>
        <w:t xml:space="preserve">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até 5.500 (cinco mil e quinhentos) habitantes</w:t>
      </w:r>
      <w:r w:rsidR="00EC42B9">
        <w:rPr>
          <w:rFonts w:eastAsia="Times New Roman" w:cs="Times New Roman"/>
          <w:sz w:val="24"/>
          <w:lang w:eastAsia="pt-BR"/>
        </w:rPr>
        <w:t xml:space="preserve"> - </w:t>
      </w:r>
      <w:r w:rsidR="00EC42B9" w:rsidRPr="00A3223E">
        <w:rPr>
          <w:rFonts w:eastAsia="Times New Roman" w:cs="Times New Roman"/>
          <w:sz w:val="24"/>
          <w:lang w:eastAsia="pt-BR"/>
        </w:rPr>
        <w:t>Lote I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5.500 (cinco mil e quinhentos) até 10.000 (dez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II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III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 xml:space="preserve">unicípios </w:t>
      </w:r>
      <w:r w:rsidR="00892E7B">
        <w:rPr>
          <w:rFonts w:eastAsia="Times New Roman" w:cs="Times New Roman"/>
          <w:sz w:val="24"/>
          <w:lang w:eastAsia="pt-BR"/>
        </w:rPr>
        <w:t>c</w:t>
      </w:r>
      <w:r w:rsidR="00790805" w:rsidRPr="00A3223E">
        <w:rPr>
          <w:rFonts w:eastAsia="Times New Roman" w:cs="Times New Roman"/>
          <w:sz w:val="24"/>
          <w:lang w:eastAsia="pt-BR"/>
        </w:rPr>
        <w:t>om população de 10.000 (dez mil) até 14.000 (catorze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III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892E7B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IV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 xml:space="preserve">unicípios </w:t>
      </w:r>
      <w:r w:rsidR="00892E7B">
        <w:rPr>
          <w:rFonts w:eastAsia="Times New Roman" w:cs="Times New Roman"/>
          <w:sz w:val="24"/>
          <w:lang w:eastAsia="pt-BR"/>
        </w:rPr>
        <w:t>c</w:t>
      </w:r>
      <w:r w:rsidR="00790805" w:rsidRPr="00A3223E">
        <w:rPr>
          <w:rFonts w:eastAsia="Times New Roman" w:cs="Times New Roman"/>
          <w:sz w:val="24"/>
          <w:lang w:eastAsia="pt-BR"/>
        </w:rPr>
        <w:t>om população de 14.000 (catorze mil) até 20.000 (vinte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IV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790805" w:rsidRPr="00A3223E" w:rsidRDefault="00790805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 w:rsidRPr="00A3223E">
        <w:rPr>
          <w:rFonts w:eastAsia="Times New Roman" w:cs="Times New Roman"/>
          <w:sz w:val="24"/>
          <w:lang w:eastAsia="pt-BR"/>
        </w:rPr>
        <w:t xml:space="preserve"> </w:t>
      </w: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V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20.000 (vinte mil) até 25.000 (vinte e cinco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V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lastRenderedPageBreak/>
        <w:t xml:space="preserve">VI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25.000 (vinte e cinco mil) até 32.000 (trinta e dois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VI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VII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32.000 (trinta e dois mil) até 40.000 (quarenta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VII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VIII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40.000 (quarenta mil) até 55.000 (cinquenta e cinco mil) habitantes</w:t>
      </w:r>
      <w:r w:rsidR="003623E4">
        <w:rPr>
          <w:rFonts w:eastAsia="Times New Roman" w:cs="Times New Roman"/>
          <w:sz w:val="24"/>
          <w:lang w:eastAsia="pt-BR"/>
        </w:rPr>
        <w:t xml:space="preserve"> - Lote VIII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IX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55.000 (cinquenta e cinco mil) até 86.000 (oitenta e seis mil) habitantes</w:t>
      </w:r>
      <w:r w:rsidR="00E06263">
        <w:rPr>
          <w:rFonts w:eastAsia="Times New Roman" w:cs="Times New Roman"/>
          <w:sz w:val="24"/>
          <w:lang w:eastAsia="pt-BR"/>
        </w:rPr>
        <w:t xml:space="preserve"> - Lote IX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X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86.000 (oitenta e seis mil) até 102.000 (cento e dois mil) habitantes</w:t>
      </w:r>
      <w:r w:rsidR="00E06263">
        <w:rPr>
          <w:rFonts w:eastAsia="Times New Roman" w:cs="Times New Roman"/>
          <w:sz w:val="24"/>
          <w:lang w:eastAsia="pt-BR"/>
        </w:rPr>
        <w:t xml:space="preserve"> - Lote X</w:t>
      </w:r>
      <w:r w:rsidR="00790805" w:rsidRPr="00A3223E">
        <w:rPr>
          <w:rFonts w:eastAsia="Times New Roman" w:cs="Times New Roman"/>
          <w:sz w:val="24"/>
          <w:lang w:eastAsia="pt-BR"/>
        </w:rPr>
        <w:t>;</w:t>
      </w:r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Default="00A3223E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>XI -</w:t>
      </w:r>
      <w:r w:rsidR="00892E7B">
        <w:rPr>
          <w:rFonts w:eastAsia="Times New Roman" w:cs="Times New Roman"/>
          <w:sz w:val="24"/>
          <w:lang w:eastAsia="pt-BR"/>
        </w:rPr>
        <w:t xml:space="preserve"> 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de 102.000 (cento e dois mil) até 130.000 (cento e trinta mil) habitantes</w:t>
      </w:r>
      <w:r w:rsidR="00E06263">
        <w:rPr>
          <w:rFonts w:eastAsia="Times New Roman" w:cs="Times New Roman"/>
          <w:sz w:val="24"/>
          <w:lang w:eastAsia="pt-BR"/>
        </w:rPr>
        <w:t xml:space="preserve"> - </w:t>
      </w:r>
      <w:r w:rsidR="00E06263" w:rsidRPr="00A3223E">
        <w:rPr>
          <w:rFonts w:eastAsia="Times New Roman" w:cs="Times New Roman"/>
          <w:sz w:val="24"/>
          <w:lang w:eastAsia="pt-BR"/>
        </w:rPr>
        <w:t>Lote XI</w:t>
      </w:r>
      <w:r w:rsidR="00790805" w:rsidRPr="00A3223E">
        <w:rPr>
          <w:rFonts w:eastAsia="Times New Roman" w:cs="Times New Roman"/>
          <w:sz w:val="24"/>
          <w:lang w:eastAsia="pt-BR"/>
        </w:rPr>
        <w:t xml:space="preserve">; </w:t>
      </w:r>
      <w:proofErr w:type="gramStart"/>
      <w:r w:rsidR="00790805" w:rsidRPr="00A3223E">
        <w:rPr>
          <w:rFonts w:eastAsia="Times New Roman" w:cs="Times New Roman"/>
          <w:sz w:val="24"/>
          <w:lang w:eastAsia="pt-BR"/>
        </w:rPr>
        <w:t>e</w:t>
      </w:r>
      <w:proofErr w:type="gramEnd"/>
    </w:p>
    <w:p w:rsidR="00D510F9" w:rsidRPr="00A3223E" w:rsidRDefault="00D510F9" w:rsidP="00D510F9">
      <w:pPr>
        <w:ind w:firstLine="567"/>
        <w:jc w:val="both"/>
        <w:rPr>
          <w:rFonts w:eastAsia="Times New Roman" w:cs="Times New Roman"/>
          <w:sz w:val="24"/>
          <w:lang w:eastAsia="pt-BR"/>
        </w:rPr>
      </w:pPr>
    </w:p>
    <w:p w:rsidR="00790805" w:rsidRPr="00A3223E" w:rsidRDefault="00A3223E" w:rsidP="00D510F9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  <w:r>
        <w:rPr>
          <w:rFonts w:eastAsia="Times New Roman" w:cs="Times New Roman"/>
          <w:sz w:val="24"/>
          <w:lang w:eastAsia="pt-BR"/>
        </w:rPr>
        <w:t xml:space="preserve">XII - </w:t>
      </w:r>
      <w:r w:rsidR="00892E7B">
        <w:rPr>
          <w:rFonts w:eastAsia="Times New Roman" w:cs="Times New Roman"/>
          <w:sz w:val="24"/>
          <w:lang w:eastAsia="pt-BR"/>
        </w:rPr>
        <w:t>M</w:t>
      </w:r>
      <w:r w:rsidR="00790805" w:rsidRPr="00A3223E">
        <w:rPr>
          <w:rFonts w:eastAsia="Times New Roman" w:cs="Times New Roman"/>
          <w:sz w:val="24"/>
          <w:lang w:eastAsia="pt-BR"/>
        </w:rPr>
        <w:t>unicípios com população acima de 130.000 (cento e trinta mil) habitantes</w:t>
      </w:r>
      <w:r w:rsidR="00E06263">
        <w:rPr>
          <w:rFonts w:eastAsia="Times New Roman" w:cs="Times New Roman"/>
          <w:sz w:val="24"/>
          <w:lang w:eastAsia="pt-BR"/>
        </w:rPr>
        <w:t xml:space="preserve"> - </w:t>
      </w:r>
      <w:r w:rsidR="00E06263" w:rsidRPr="00A3223E">
        <w:rPr>
          <w:rFonts w:eastAsia="Times New Roman" w:cs="Times New Roman"/>
          <w:sz w:val="24"/>
          <w:lang w:eastAsia="pt-BR"/>
        </w:rPr>
        <w:t>Lote XII</w:t>
      </w:r>
      <w:r w:rsidR="00790805" w:rsidRPr="00A3223E">
        <w:rPr>
          <w:rFonts w:eastAsia="Times New Roman" w:cs="Times New Roman"/>
          <w:sz w:val="24"/>
          <w:lang w:eastAsia="pt-BR"/>
        </w:rPr>
        <w:t>.</w:t>
      </w:r>
    </w:p>
    <w:p w:rsidR="00790805" w:rsidRPr="00A3223E" w:rsidRDefault="00790805" w:rsidP="00635535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</w:p>
    <w:p w:rsidR="00790805" w:rsidRDefault="00790805" w:rsidP="003623E4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  <w:r>
        <w:rPr>
          <w:rFonts w:cs="Times New Roman"/>
          <w:sz w:val="24"/>
        </w:rPr>
        <w:t xml:space="preserve">Art. 6º. </w:t>
      </w:r>
      <w:r w:rsidR="0018037D">
        <w:rPr>
          <w:rFonts w:cs="Times New Roman"/>
          <w:sz w:val="24"/>
        </w:rPr>
        <w:t>Os d</w:t>
      </w:r>
      <w:r w:rsidRPr="00624D28">
        <w:rPr>
          <w:rFonts w:eastAsia="Times New Roman" w:cs="Times New Roman"/>
          <w:sz w:val="24"/>
          <w:lang w:eastAsia="pt-BR"/>
        </w:rPr>
        <w:t>ados relativos a prazos e definição de quantitativos de materiais a serem distribuídos, serão regulamentados por meio de Portaria específica.</w:t>
      </w:r>
    </w:p>
    <w:p w:rsidR="00790805" w:rsidRDefault="00790805" w:rsidP="003623E4">
      <w:pPr>
        <w:pStyle w:val="Recuodecorpodetexto"/>
        <w:ind w:firstLine="567"/>
        <w:rPr>
          <w:rFonts w:eastAsia="Times New Roman" w:cs="Times New Roman"/>
          <w:sz w:val="24"/>
          <w:lang w:eastAsia="pt-BR"/>
        </w:rPr>
      </w:pPr>
    </w:p>
    <w:p w:rsidR="00790805" w:rsidRDefault="00790805" w:rsidP="003623E4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7º. </w:t>
      </w:r>
      <w:r w:rsidRPr="00624D28">
        <w:rPr>
          <w:rFonts w:eastAsia="Times New Roman" w:cs="Times New Roman"/>
          <w:sz w:val="24"/>
          <w:lang w:eastAsia="pt-BR"/>
        </w:rPr>
        <w:t>Este Decreto entra em vigor a partir da data de sua publicação</w:t>
      </w:r>
      <w:r>
        <w:rPr>
          <w:rFonts w:eastAsia="Times New Roman" w:cs="Times New Roman"/>
          <w:sz w:val="24"/>
          <w:lang w:eastAsia="pt-BR"/>
        </w:rPr>
        <w:t>.</w:t>
      </w:r>
    </w:p>
    <w:p w:rsidR="00790805" w:rsidRDefault="00790805" w:rsidP="003623E4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 w:rsidP="00E06263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A25DFC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 xml:space="preserve">de </w:t>
      </w:r>
      <w:r w:rsidR="00E24FE0">
        <w:rPr>
          <w:rFonts w:cs="Times New Roman"/>
          <w:sz w:val="24"/>
        </w:rPr>
        <w:t>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 w:rsidP="003623E4">
      <w:pPr>
        <w:ind w:firstLine="567"/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3623E4">
      <w:headerReference w:type="default" r:id="rId8"/>
      <w:pgSz w:w="11906" w:h="16838"/>
      <w:pgMar w:top="709" w:right="56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0" w:rsidRDefault="00746C80" w:rsidP="00746C80">
      <w:r>
        <w:separator/>
      </w:r>
    </w:p>
  </w:endnote>
  <w:endnote w:type="continuationSeparator" w:id="0">
    <w:p w:rsidR="00746C80" w:rsidRDefault="00746C80" w:rsidP="007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0" w:rsidRDefault="00746C80" w:rsidP="00746C80">
      <w:r>
        <w:separator/>
      </w:r>
    </w:p>
  </w:footnote>
  <w:footnote w:type="continuationSeparator" w:id="0">
    <w:p w:rsidR="00746C80" w:rsidRDefault="00746C80" w:rsidP="0074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80" w:rsidRPr="00746C80" w:rsidRDefault="00746C80" w:rsidP="00746C80">
    <w:pPr>
      <w:tabs>
        <w:tab w:val="center" w:pos="4419"/>
        <w:tab w:val="right" w:pos="8838"/>
      </w:tabs>
      <w:ind w:right="360"/>
      <w:jc w:val="center"/>
      <w:rPr>
        <w:rFonts w:eastAsia="Times New Roman" w:cs="Times New Roman"/>
        <w:b/>
        <w:color w:val="auto"/>
        <w:sz w:val="24"/>
        <w:lang w:val="x-none" w:eastAsia="ar-SA" w:bidi="ar-SA"/>
      </w:rPr>
    </w:pPr>
    <w:r w:rsidRPr="00746C80">
      <w:rPr>
        <w:rFonts w:eastAsia="Times New Roman" w:cs="Times New Roman"/>
        <w:color w:val="auto"/>
        <w:sz w:val="24"/>
        <w:lang w:val="x-none" w:eastAsia="ar-SA" w:bidi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01915152" r:id="rId2"/>
      </w:object>
    </w:r>
  </w:p>
  <w:p w:rsidR="00746C80" w:rsidRPr="00746C80" w:rsidRDefault="00746C80" w:rsidP="00746C80">
    <w:pPr>
      <w:tabs>
        <w:tab w:val="center" w:pos="4419"/>
        <w:tab w:val="right" w:pos="8838"/>
      </w:tabs>
      <w:jc w:val="center"/>
      <w:rPr>
        <w:rFonts w:eastAsia="Times New Roman" w:cs="Times New Roman"/>
        <w:b/>
        <w:color w:val="auto"/>
        <w:sz w:val="24"/>
        <w:lang w:val="x-none" w:eastAsia="ar-SA" w:bidi="ar-SA"/>
      </w:rPr>
    </w:pPr>
    <w:r w:rsidRPr="00746C80">
      <w:rPr>
        <w:rFonts w:eastAsia="Times New Roman" w:cs="Times New Roman"/>
        <w:b/>
        <w:color w:val="auto"/>
        <w:sz w:val="24"/>
        <w:lang w:val="x-none" w:eastAsia="ar-SA" w:bidi="ar-SA"/>
      </w:rPr>
      <w:t>GOVERNO DO ESTADO DE RONDÔNIA</w:t>
    </w:r>
  </w:p>
  <w:p w:rsidR="00746C80" w:rsidRPr="00746C80" w:rsidRDefault="00746C80" w:rsidP="00746C80">
    <w:pPr>
      <w:tabs>
        <w:tab w:val="center" w:pos="4419"/>
        <w:tab w:val="right" w:pos="8838"/>
      </w:tabs>
      <w:jc w:val="center"/>
      <w:rPr>
        <w:rFonts w:eastAsia="Times New Roman" w:cs="Times New Roman"/>
        <w:color w:val="auto"/>
        <w:sz w:val="24"/>
        <w:lang w:val="x-none" w:eastAsia="ar-SA" w:bidi="ar-SA"/>
      </w:rPr>
    </w:pPr>
    <w:r w:rsidRPr="00746C80">
      <w:rPr>
        <w:rFonts w:eastAsia="Times New Roman" w:cs="Times New Roman"/>
        <w:b/>
        <w:color w:val="auto"/>
        <w:sz w:val="24"/>
        <w:lang w:val="x-none" w:eastAsia="ar-SA" w:bidi="ar-SA"/>
      </w:rPr>
      <w:t>GOVERNADORIA</w:t>
    </w:r>
  </w:p>
  <w:p w:rsidR="00746C80" w:rsidRPr="00746C80" w:rsidRDefault="00746C80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037D"/>
    <w:rsid w:val="00231745"/>
    <w:rsid w:val="00233405"/>
    <w:rsid w:val="00237F1A"/>
    <w:rsid w:val="002459D2"/>
    <w:rsid w:val="00282BF5"/>
    <w:rsid w:val="00294F18"/>
    <w:rsid w:val="002E3B05"/>
    <w:rsid w:val="0030332F"/>
    <w:rsid w:val="003623E4"/>
    <w:rsid w:val="00375571"/>
    <w:rsid w:val="003A1FFF"/>
    <w:rsid w:val="003B3F88"/>
    <w:rsid w:val="003E54AB"/>
    <w:rsid w:val="00453A66"/>
    <w:rsid w:val="0050237E"/>
    <w:rsid w:val="0051335C"/>
    <w:rsid w:val="00531A1C"/>
    <w:rsid w:val="005874C9"/>
    <w:rsid w:val="005E7CAF"/>
    <w:rsid w:val="006010D5"/>
    <w:rsid w:val="00635535"/>
    <w:rsid w:val="006A4346"/>
    <w:rsid w:val="006C7BAD"/>
    <w:rsid w:val="006D3C77"/>
    <w:rsid w:val="006D5C82"/>
    <w:rsid w:val="006F5400"/>
    <w:rsid w:val="00742353"/>
    <w:rsid w:val="00746C80"/>
    <w:rsid w:val="00790805"/>
    <w:rsid w:val="007A742D"/>
    <w:rsid w:val="00802E94"/>
    <w:rsid w:val="008101B0"/>
    <w:rsid w:val="00826C1D"/>
    <w:rsid w:val="00836C24"/>
    <w:rsid w:val="00892E7B"/>
    <w:rsid w:val="008A6A95"/>
    <w:rsid w:val="008E635A"/>
    <w:rsid w:val="0092369F"/>
    <w:rsid w:val="00927DEC"/>
    <w:rsid w:val="00966ABB"/>
    <w:rsid w:val="00977289"/>
    <w:rsid w:val="009A1043"/>
    <w:rsid w:val="009D510B"/>
    <w:rsid w:val="009F6B6B"/>
    <w:rsid w:val="00A25DFC"/>
    <w:rsid w:val="00A3223E"/>
    <w:rsid w:val="00AA3CE5"/>
    <w:rsid w:val="00B31364"/>
    <w:rsid w:val="00B40E4A"/>
    <w:rsid w:val="00B72C5A"/>
    <w:rsid w:val="00B95699"/>
    <w:rsid w:val="00C1775A"/>
    <w:rsid w:val="00C439A3"/>
    <w:rsid w:val="00C553FA"/>
    <w:rsid w:val="00D510F9"/>
    <w:rsid w:val="00D658A3"/>
    <w:rsid w:val="00DC25E0"/>
    <w:rsid w:val="00E06263"/>
    <w:rsid w:val="00E24FE0"/>
    <w:rsid w:val="00E517D0"/>
    <w:rsid w:val="00E649AF"/>
    <w:rsid w:val="00EA6E59"/>
    <w:rsid w:val="00EC42B9"/>
    <w:rsid w:val="00F47801"/>
    <w:rsid w:val="00F50BEB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37</cp:revision>
  <cp:lastPrinted>2014-12-15T12:48:00Z</cp:lastPrinted>
  <dcterms:created xsi:type="dcterms:W3CDTF">2015-08-20T13:20:00Z</dcterms:created>
  <dcterms:modified xsi:type="dcterms:W3CDTF">2015-08-24T13:53:00Z</dcterms:modified>
</cp:coreProperties>
</file>