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86727">
      <w:pPr>
        <w:shd w:val="clear" w:color="auto" w:fill="FFFFFF"/>
        <w:spacing w:before="274" w:line="475" w:lineRule="exact"/>
        <w:ind w:left="1490" w:hanging="1490"/>
      </w:pPr>
      <w:r>
        <w:rPr>
          <w:b/>
          <w:bCs/>
          <w:color w:val="000000"/>
          <w:spacing w:val="-2"/>
          <w:sz w:val="28"/>
          <w:szCs w:val="28"/>
        </w:rPr>
        <w:t xml:space="preserve">GOVERNO DO ESTADO DE RONDÔNIA </w:t>
      </w:r>
      <w:r>
        <w:rPr>
          <w:b/>
          <w:bCs/>
          <w:color w:val="000000"/>
          <w:sz w:val="28"/>
          <w:szCs w:val="28"/>
        </w:rPr>
        <w:t>GOVERNADORIA</w:t>
      </w:r>
    </w:p>
    <w:p w:rsidR="00000000" w:rsidRDefault="00886727">
      <w:pPr>
        <w:shd w:val="clear" w:color="auto" w:fill="FFFFFF"/>
        <w:spacing w:before="274" w:line="475" w:lineRule="exact"/>
        <w:ind w:left="1490" w:hanging="1490"/>
        <w:sectPr w:rsidR="00000000">
          <w:type w:val="continuous"/>
          <w:pgSz w:w="11909" w:h="16834"/>
          <w:pgMar w:top="1224" w:right="2956" w:bottom="360" w:left="4086" w:header="720" w:footer="720" w:gutter="0"/>
          <w:cols w:space="60"/>
          <w:noEndnote/>
        </w:sectPr>
      </w:pPr>
    </w:p>
    <w:p w:rsidR="00000000" w:rsidRDefault="00886727">
      <w:pPr>
        <w:shd w:val="clear" w:color="auto" w:fill="FFFFFF"/>
        <w:spacing w:before="626"/>
        <w:ind w:left="403"/>
      </w:pPr>
      <w:r>
        <w:rPr>
          <w:color w:val="000000"/>
          <w:spacing w:val="-21"/>
          <w:sz w:val="26"/>
          <w:szCs w:val="26"/>
        </w:rPr>
        <w:lastRenderedPageBreak/>
        <w:t xml:space="preserve">      </w:t>
      </w:r>
      <w:bookmarkStart w:id="0" w:name="_GoBack"/>
      <w:bookmarkEnd w:id="0"/>
      <w:r>
        <w:rPr>
          <w:color w:val="000000"/>
          <w:spacing w:val="-21"/>
          <w:sz w:val="26"/>
          <w:szCs w:val="26"/>
        </w:rPr>
        <w:t xml:space="preserve">DECRETO Nº 1978 DE 26 DE </w:t>
      </w:r>
      <w:r>
        <w:rPr>
          <w:color w:val="000000"/>
          <w:spacing w:val="-15"/>
          <w:sz w:val="26"/>
          <w:szCs w:val="26"/>
        </w:rPr>
        <w:t>março de 1984.</w:t>
      </w:r>
    </w:p>
    <w:p w:rsidR="00000000" w:rsidRDefault="00886727">
      <w:pPr>
        <w:shd w:val="clear" w:color="auto" w:fill="FFFFFF"/>
        <w:spacing w:before="4349" w:after="1512" w:line="482" w:lineRule="exact"/>
        <w:ind w:left="367" w:firstLine="2920"/>
        <w:jc w:val="both"/>
      </w:pPr>
      <w:r>
        <w:rPr>
          <w:color w:val="000000"/>
          <w:spacing w:val="-14"/>
          <w:sz w:val="26"/>
          <w:szCs w:val="26"/>
        </w:rPr>
        <w:t>0 GOVERNADOR DO ESTADO DE RONDÔNIA, no uso de suas atribuiçõ</w:t>
      </w:r>
      <w:r>
        <w:rPr>
          <w:color w:val="000000"/>
          <w:spacing w:val="-14"/>
          <w:sz w:val="26"/>
          <w:szCs w:val="26"/>
        </w:rPr>
        <w:t xml:space="preserve">es legais, concede afastamento a Dra. JANILENE VASCONCELOS DE MELO, Secretaria de Planejamento e </w:t>
      </w:r>
      <w:r>
        <w:rPr>
          <w:color w:val="000000"/>
          <w:spacing w:val="-13"/>
          <w:sz w:val="26"/>
          <w:szCs w:val="26"/>
        </w:rPr>
        <w:t xml:space="preserve">FRANCISCO JOSÉ DE MELO, Coordenador do POLONOROESTE a "fim </w:t>
      </w:r>
      <w:r>
        <w:rPr>
          <w:color w:val="000000"/>
          <w:spacing w:val="-14"/>
          <w:sz w:val="26"/>
          <w:szCs w:val="26"/>
        </w:rPr>
        <w:t>de participar da Reunião de Avaliação do POLONOROESTE, jun</w:t>
      </w:r>
      <w:r>
        <w:rPr>
          <w:color w:val="000000"/>
          <w:spacing w:val="-12"/>
          <w:sz w:val="26"/>
          <w:szCs w:val="26"/>
        </w:rPr>
        <w:t>to a SUDECO/FIPE/Missão Banco Mundial, no</w:t>
      </w:r>
      <w:r>
        <w:rPr>
          <w:color w:val="000000"/>
          <w:spacing w:val="-12"/>
          <w:sz w:val="26"/>
          <w:szCs w:val="26"/>
        </w:rPr>
        <w:t xml:space="preserve"> período de 25 a </w:t>
      </w:r>
      <w:r>
        <w:rPr>
          <w:color w:val="000000"/>
          <w:sz w:val="26"/>
          <w:szCs w:val="26"/>
        </w:rPr>
        <w:t xml:space="preserve">27/03/84 em São Paulo.  </w:t>
      </w:r>
      <w:r>
        <w:rPr>
          <w:color w:val="000000"/>
          <w:sz w:val="26"/>
          <w:szCs w:val="26"/>
        </w:rPr>
        <w:t xml:space="preserve"> </w:t>
      </w:r>
    </w:p>
    <w:p w:rsidR="00000000" w:rsidRDefault="00886727">
      <w:pPr>
        <w:shd w:val="clear" w:color="auto" w:fill="FFFFFF"/>
        <w:spacing w:before="4349" w:after="1512" w:line="482" w:lineRule="exact"/>
        <w:ind w:left="367" w:firstLine="2920"/>
        <w:jc w:val="both"/>
        <w:sectPr w:rsidR="00000000">
          <w:type w:val="continuous"/>
          <w:pgSz w:w="11909" w:h="16834"/>
          <w:pgMar w:top="1224" w:right="1080" w:bottom="360" w:left="2059" w:header="720" w:footer="720" w:gutter="0"/>
          <w:cols w:space="60"/>
          <w:noEndnote/>
        </w:sectPr>
      </w:pPr>
    </w:p>
    <w:p w:rsidR="00000000" w:rsidRDefault="00886727">
      <w:pPr>
        <w:framePr w:h="2692" w:hSpace="10080" w:wrap="notBeside" w:vAnchor="text" w:hAnchor="margin" w:x="4789" w:y="1"/>
        <w:rPr>
          <w:sz w:val="24"/>
          <w:szCs w:val="24"/>
        </w:rPr>
      </w:pPr>
    </w:p>
    <w:p w:rsidR="00886727" w:rsidRDefault="00886727" w:rsidP="00886727">
      <w:pPr>
        <w:framePr w:h="1966" w:hRule="exact" w:hSpace="10080" w:wrap="notBeside" w:vAnchor="text" w:hAnchor="margin" w:x="4433" w:y="125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JORGE TEIXEIRA DE OLIVEIRA </w:t>
      </w:r>
    </w:p>
    <w:p w:rsidR="00886727" w:rsidRPr="00886727" w:rsidRDefault="00886727" w:rsidP="00886727">
      <w:pPr>
        <w:framePr w:h="1966" w:hRule="exact" w:hSpace="10080" w:wrap="notBeside" w:vAnchor="text" w:hAnchor="margin" w:x="4433" w:y="125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GOVERNADOR </w:t>
      </w:r>
    </w:p>
    <w:p w:rsidR="00886727" w:rsidRDefault="00886727">
      <w:pPr>
        <w:spacing w:line="1" w:lineRule="exact"/>
        <w:rPr>
          <w:sz w:val="2"/>
          <w:szCs w:val="2"/>
        </w:rPr>
      </w:pPr>
    </w:p>
    <w:sectPr w:rsidR="00886727">
      <w:type w:val="continuous"/>
      <w:pgSz w:w="11909" w:h="16834"/>
      <w:pgMar w:top="1224" w:right="1080" w:bottom="360" w:left="20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27"/>
    <w:rsid w:val="0088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06FB1C-768E-40D6-BAA9-7376F96A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ourier New" w:cs="Courier New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USUARIO-03</dc:creator>
  <cp:keywords/>
  <dc:description/>
  <cp:lastModifiedBy>USUARIO-03</cp:lastModifiedBy>
  <cp:revision>1</cp:revision>
  <dcterms:created xsi:type="dcterms:W3CDTF">2016-09-22T12:55:00Z</dcterms:created>
  <dcterms:modified xsi:type="dcterms:W3CDTF">2016-09-22T13:01:00Z</dcterms:modified>
</cp:coreProperties>
</file>