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47" w:rsidRDefault="00350FF0" w:rsidP="000F1D2F">
      <w:pPr>
        <w:shd w:val="clear" w:color="auto" w:fill="FFFFFF"/>
        <w:ind w:left="2549" w:right="263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GOVERNO DO ESTADO DE RONDÔNIA </w:t>
      </w:r>
      <w:r w:rsidRPr="000F1D2F">
        <w:rPr>
          <w:bCs/>
          <w:color w:val="000000"/>
          <w:sz w:val="24"/>
          <w:szCs w:val="24"/>
        </w:rPr>
        <w:t>GOVERNADORIA</w:t>
      </w:r>
    </w:p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C01D44">
        <w:rPr>
          <w:color w:val="000000"/>
          <w:spacing w:val="-4"/>
          <w:sz w:val="24"/>
          <w:szCs w:val="24"/>
        </w:rPr>
        <w:t xml:space="preserve"> 19.099</w:t>
      </w:r>
      <w:r w:rsidR="0041561F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DE</w:t>
      </w:r>
      <w:r w:rsidR="00C01D44">
        <w:rPr>
          <w:color w:val="000000"/>
          <w:spacing w:val="-2"/>
          <w:sz w:val="24"/>
          <w:szCs w:val="24"/>
        </w:rPr>
        <w:t xml:space="preserve"> 25 </w:t>
      </w:r>
      <w:r w:rsidR="004B3381">
        <w:rPr>
          <w:color w:val="000000"/>
          <w:spacing w:val="-2"/>
          <w:sz w:val="24"/>
          <w:szCs w:val="24"/>
        </w:rPr>
        <w:t>D</w:t>
      </w:r>
      <w:r>
        <w:rPr>
          <w:color w:val="000000"/>
          <w:spacing w:val="-2"/>
          <w:sz w:val="24"/>
          <w:szCs w:val="24"/>
        </w:rPr>
        <w:t xml:space="preserve">E </w:t>
      </w:r>
      <w:r w:rsidR="00D577D1">
        <w:rPr>
          <w:color w:val="000000"/>
          <w:spacing w:val="-2"/>
          <w:sz w:val="24"/>
          <w:szCs w:val="24"/>
        </w:rPr>
        <w:t>AGOSTO</w:t>
      </w:r>
      <w:r w:rsidR="001409F9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DE </w:t>
      </w:r>
      <w:proofErr w:type="gramStart"/>
      <w:r>
        <w:rPr>
          <w:color w:val="000000"/>
          <w:spacing w:val="-2"/>
          <w:sz w:val="24"/>
          <w:szCs w:val="24"/>
        </w:rPr>
        <w:t>201</w:t>
      </w:r>
      <w:r w:rsidR="00D577D1">
        <w:rPr>
          <w:color w:val="000000"/>
          <w:spacing w:val="-2"/>
          <w:sz w:val="24"/>
          <w:szCs w:val="24"/>
        </w:rPr>
        <w:t>4</w:t>
      </w:r>
      <w:proofErr w:type="gramEnd"/>
    </w:p>
    <w:p w:rsidR="007C2740" w:rsidRPr="004E529A" w:rsidRDefault="007C2740" w:rsidP="007C2740">
      <w:pPr>
        <w:jc w:val="center"/>
        <w:rPr>
          <w:i/>
          <w:sz w:val="22"/>
          <w:szCs w:val="22"/>
        </w:rPr>
      </w:pPr>
    </w:p>
    <w:p w:rsidR="00F77A17" w:rsidRDefault="00F77A17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</w:p>
    <w:p w:rsidR="00BB7C47" w:rsidRDefault="00350FF0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bookmarkStart w:id="0" w:name="_GoBack"/>
      <w:r>
        <w:rPr>
          <w:color w:val="000000"/>
          <w:sz w:val="24"/>
          <w:szCs w:val="24"/>
        </w:rPr>
        <w:t xml:space="preserve">Dispõe sobre a </w:t>
      </w:r>
      <w:r w:rsidR="00F77A17">
        <w:rPr>
          <w:color w:val="000000"/>
          <w:sz w:val="24"/>
          <w:szCs w:val="24"/>
        </w:rPr>
        <w:t>exoneração</w:t>
      </w:r>
      <w:r>
        <w:rPr>
          <w:color w:val="000000"/>
          <w:sz w:val="24"/>
          <w:szCs w:val="24"/>
        </w:rPr>
        <w:t xml:space="preserve"> de Estagiários da Secretaria de Finanças do Estado</w:t>
      </w:r>
      <w:bookmarkEnd w:id="0"/>
      <w:r>
        <w:rPr>
          <w:color w:val="000000"/>
          <w:sz w:val="24"/>
          <w:szCs w:val="24"/>
        </w:rPr>
        <w:t>.</w:t>
      </w:r>
    </w:p>
    <w:p w:rsidR="000F1D2F" w:rsidRDefault="000F1D2F" w:rsidP="000F1D2F">
      <w:pPr>
        <w:shd w:val="clear" w:color="auto" w:fill="FFFFFF"/>
        <w:ind w:left="5443"/>
      </w:pPr>
    </w:p>
    <w:p w:rsidR="00D577D1" w:rsidRDefault="00D577D1" w:rsidP="000F1D2F">
      <w:pPr>
        <w:shd w:val="clear" w:color="auto" w:fill="FFFFFF"/>
        <w:ind w:left="5443"/>
      </w:pPr>
    </w:p>
    <w:p w:rsidR="00BB7C47" w:rsidRDefault="00350FF0" w:rsidP="000F1D2F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F77A17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 65, inciso </w:t>
      </w:r>
      <w:r w:rsidRPr="00350FF0">
        <w:rPr>
          <w:color w:val="000000"/>
          <w:sz w:val="24"/>
          <w:szCs w:val="24"/>
        </w:rPr>
        <w:t xml:space="preserve">V, </w:t>
      </w:r>
      <w:r w:rsidR="001409F9">
        <w:rPr>
          <w:color w:val="000000"/>
          <w:sz w:val="24"/>
          <w:szCs w:val="24"/>
        </w:rPr>
        <w:t>da Constituição Estadual e, nos termos do artigo 2º, Lei Complementar n. 543, de 21 de dezembro de 2009,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Pr="00F77A17" w:rsidRDefault="00152A19" w:rsidP="000F1D2F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 E C R E T A</w:t>
      </w:r>
      <w:r w:rsidR="00350FF0" w:rsidRPr="00F77A17">
        <w:rPr>
          <w:color w:val="000000"/>
          <w:sz w:val="24"/>
          <w:szCs w:val="24"/>
        </w:rPr>
        <w:t>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0F1D2F">
      <w:pPr>
        <w:shd w:val="clear" w:color="auto" w:fill="FFFFFF"/>
        <w:ind w:right="3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925885"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Fica</w:t>
      </w:r>
      <w:r w:rsidR="00F77A17">
        <w:rPr>
          <w:color w:val="000000"/>
          <w:sz w:val="24"/>
          <w:szCs w:val="24"/>
        </w:rPr>
        <w:t>m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exonerad</w:t>
      </w:r>
      <w:r w:rsidR="00F95C23">
        <w:rPr>
          <w:color w:val="000000"/>
          <w:sz w:val="24"/>
          <w:szCs w:val="24"/>
        </w:rPr>
        <w:t>o</w:t>
      </w:r>
      <w:r w:rsidR="00F77A17">
        <w:rPr>
          <w:color w:val="000000"/>
          <w:sz w:val="24"/>
          <w:szCs w:val="24"/>
        </w:rPr>
        <w:t>s</w:t>
      </w:r>
      <w:r w:rsidR="001409F9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d</w:t>
      </w:r>
      <w:r w:rsidR="00350FF0">
        <w:rPr>
          <w:color w:val="000000"/>
          <w:sz w:val="24"/>
          <w:szCs w:val="24"/>
        </w:rPr>
        <w:t>o Quadro de Estagiários da Secretaria</w:t>
      </w:r>
      <w:r w:rsidR="00F77A17">
        <w:rPr>
          <w:color w:val="000000"/>
          <w:sz w:val="24"/>
          <w:szCs w:val="24"/>
        </w:rPr>
        <w:t xml:space="preserve"> de Estado de Finanças - SEFIN</w:t>
      </w:r>
      <w:r w:rsidR="00350FF0">
        <w:rPr>
          <w:color w:val="000000"/>
          <w:sz w:val="24"/>
          <w:szCs w:val="24"/>
        </w:rPr>
        <w:t>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152A19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</w:p>
    <w:p w:rsidR="00BB7C47" w:rsidRDefault="00350FF0" w:rsidP="000F1D2F">
      <w:pPr>
        <w:shd w:val="clear" w:color="auto" w:fill="FFFFFF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 w:rsidR="0092588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0F1D2F">
      <w:pPr>
        <w:shd w:val="clear" w:color="auto" w:fill="FFFFFF"/>
        <w:ind w:left="734"/>
      </w:pPr>
      <w:r>
        <w:rPr>
          <w:color w:val="000000"/>
          <w:sz w:val="24"/>
          <w:szCs w:val="24"/>
        </w:rPr>
        <w:t>Palácio do Governo do Estado de Rondônia, em</w:t>
      </w:r>
      <w:r w:rsidR="00C01D44">
        <w:rPr>
          <w:color w:val="000000"/>
          <w:sz w:val="24"/>
          <w:szCs w:val="24"/>
        </w:rPr>
        <w:t xml:space="preserve"> 25 </w:t>
      </w:r>
      <w:r>
        <w:rPr>
          <w:color w:val="000000"/>
          <w:sz w:val="24"/>
          <w:szCs w:val="24"/>
        </w:rPr>
        <w:t>de</w:t>
      </w:r>
      <w:r w:rsidR="001409F9">
        <w:rPr>
          <w:color w:val="000000"/>
          <w:sz w:val="24"/>
          <w:szCs w:val="24"/>
        </w:rPr>
        <w:t xml:space="preserve"> </w:t>
      </w:r>
      <w:r w:rsidR="00D577D1">
        <w:rPr>
          <w:color w:val="000000"/>
          <w:sz w:val="24"/>
          <w:szCs w:val="24"/>
        </w:rPr>
        <w:t>agosto de 2014</w:t>
      </w:r>
      <w:r>
        <w:rPr>
          <w:color w:val="000000"/>
          <w:sz w:val="24"/>
          <w:szCs w:val="24"/>
        </w:rPr>
        <w:t>, 12</w:t>
      </w:r>
      <w:r w:rsidR="00D577D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>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0F1D2F">
          <w:headerReference w:type="default" r:id="rId8"/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F77A17" w:rsidRDefault="00350FF0" w:rsidP="00F77A17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  <w:rPr>
          <w:b/>
          <w:color w:val="000000"/>
          <w:spacing w:val="-2"/>
          <w:sz w:val="24"/>
          <w:szCs w:val="24"/>
        </w:rPr>
      </w:pPr>
      <w:r w:rsidRPr="00F77A17">
        <w:rPr>
          <w:b/>
          <w:color w:val="000000"/>
          <w:spacing w:val="-2"/>
          <w:sz w:val="24"/>
          <w:szCs w:val="24"/>
        </w:rPr>
        <w:lastRenderedPageBreak/>
        <w:t xml:space="preserve">GOVERNO DO ESTADO DE RONDÔNIA </w:t>
      </w:r>
    </w:p>
    <w:p w:rsidR="00BB7C47" w:rsidRPr="00F77A17" w:rsidRDefault="00350FF0" w:rsidP="00F77A17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  <w:rPr>
          <w:b/>
        </w:rPr>
      </w:pPr>
      <w:r w:rsidRPr="00F77A17">
        <w:rPr>
          <w:b/>
          <w:bCs/>
          <w:color w:val="000000"/>
          <w:sz w:val="24"/>
          <w:szCs w:val="24"/>
        </w:rPr>
        <w:t>GOVERNADORIA</w:t>
      </w:r>
    </w:p>
    <w:p w:rsidR="00BB7C47" w:rsidRDefault="00350FF0">
      <w:pPr>
        <w:shd w:val="clear" w:color="auto" w:fill="FFFFFF"/>
        <w:spacing w:before="326"/>
        <w:ind w:right="91"/>
        <w:jc w:val="center"/>
      </w:pPr>
      <w:r>
        <w:rPr>
          <w:color w:val="000000"/>
          <w:spacing w:val="-2"/>
          <w:sz w:val="24"/>
          <w:szCs w:val="24"/>
        </w:rPr>
        <w:t>ANEXO ÚNICO</w:t>
      </w:r>
    </w:p>
    <w:p w:rsidR="00BB7C47" w:rsidRDefault="00350FF0" w:rsidP="00F77A17">
      <w:pPr>
        <w:shd w:val="clear" w:color="auto" w:fill="FFFFFF"/>
        <w:spacing w:before="288" w:line="274" w:lineRule="exact"/>
        <w:ind w:right="-43"/>
        <w:jc w:val="center"/>
      </w:pPr>
      <w:r>
        <w:rPr>
          <w:color w:val="000000"/>
          <w:spacing w:val="-1"/>
          <w:sz w:val="24"/>
          <w:szCs w:val="24"/>
        </w:rPr>
        <w:t>ESTAGIÁRIO</w:t>
      </w:r>
      <w:r w:rsidR="008D0AAA">
        <w:rPr>
          <w:color w:val="000000"/>
          <w:spacing w:val="-1"/>
          <w:sz w:val="24"/>
          <w:szCs w:val="24"/>
        </w:rPr>
        <w:t>S</w:t>
      </w:r>
      <w:r w:rsidR="00F95C23">
        <w:rPr>
          <w:color w:val="000000"/>
          <w:spacing w:val="-1"/>
          <w:sz w:val="24"/>
          <w:szCs w:val="24"/>
        </w:rPr>
        <w:t xml:space="preserve"> </w:t>
      </w:r>
      <w:r w:rsidR="00F77A17">
        <w:rPr>
          <w:color w:val="000000"/>
          <w:spacing w:val="-1"/>
          <w:sz w:val="24"/>
          <w:szCs w:val="24"/>
        </w:rPr>
        <w:t>EXONERADOS</w:t>
      </w:r>
      <w:r>
        <w:rPr>
          <w:color w:val="000000"/>
          <w:spacing w:val="-1"/>
          <w:sz w:val="24"/>
          <w:szCs w:val="24"/>
        </w:rPr>
        <w:t xml:space="preserve"> DA </w:t>
      </w:r>
      <w:r>
        <w:rPr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73"/>
        <w:gridCol w:w="3614"/>
        <w:gridCol w:w="1599"/>
        <w:gridCol w:w="2977"/>
      </w:tblGrid>
      <w:tr w:rsidR="00891569" w:rsidRPr="00A93D75" w:rsidTr="00466F0D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MATR</w:t>
            </w:r>
            <w:r w:rsid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Í</w:t>
            </w:r>
            <w:r w:rsidRPr="00A93D75">
              <w:rPr>
                <w:b/>
                <w:bCs/>
                <w:color w:val="000000"/>
                <w:spacing w:val="-2"/>
                <w:sz w:val="24"/>
                <w:szCs w:val="24"/>
              </w:rPr>
              <w:t>CULA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891569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A93D75" w:rsidRDefault="00322E0D" w:rsidP="00322E0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93D75">
              <w:rPr>
                <w:b/>
                <w:sz w:val="24"/>
                <w:szCs w:val="24"/>
              </w:rPr>
              <w:t>DATA DA EXONERAÇÃO</w:t>
            </w:r>
          </w:p>
        </w:tc>
      </w:tr>
      <w:tr w:rsidR="00891569" w:rsidRPr="00322E0D" w:rsidTr="00466F0D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300118132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 xml:space="preserve">Maria </w:t>
            </w:r>
            <w:proofErr w:type="spellStart"/>
            <w:r w:rsidRPr="00322E0D">
              <w:rPr>
                <w:sz w:val="24"/>
                <w:szCs w:val="24"/>
              </w:rPr>
              <w:t>Gabriella</w:t>
            </w:r>
            <w:proofErr w:type="spellEnd"/>
            <w:r w:rsidRPr="00322E0D">
              <w:rPr>
                <w:sz w:val="24"/>
                <w:szCs w:val="24"/>
              </w:rPr>
              <w:t xml:space="preserve"> Dantas Ferreira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Direito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12.06.2014</w:t>
            </w:r>
          </w:p>
        </w:tc>
      </w:tr>
      <w:tr w:rsidR="00891569" w:rsidRPr="00322E0D" w:rsidTr="00466F0D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22E0D">
              <w:rPr>
                <w:color w:val="000000"/>
                <w:sz w:val="24"/>
                <w:szCs w:val="24"/>
              </w:rPr>
              <w:t>934.875.412-20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22E0D">
              <w:rPr>
                <w:color w:val="000000"/>
                <w:spacing w:val="-2"/>
                <w:sz w:val="24"/>
                <w:szCs w:val="24"/>
              </w:rPr>
              <w:t xml:space="preserve">Rafael </w:t>
            </w:r>
            <w:proofErr w:type="spellStart"/>
            <w:r w:rsidRPr="00322E0D">
              <w:rPr>
                <w:color w:val="000000"/>
                <w:spacing w:val="-2"/>
                <w:sz w:val="24"/>
                <w:szCs w:val="24"/>
              </w:rPr>
              <w:t>Adamis</w:t>
            </w:r>
            <w:proofErr w:type="spellEnd"/>
            <w:r w:rsidRPr="00322E0D">
              <w:rPr>
                <w:color w:val="000000"/>
                <w:spacing w:val="-2"/>
                <w:sz w:val="24"/>
                <w:szCs w:val="24"/>
              </w:rPr>
              <w:t xml:space="preserve"> Nascimento Nunes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322E0D">
              <w:rPr>
                <w:color w:val="000000"/>
                <w:spacing w:val="-3"/>
                <w:sz w:val="24"/>
                <w:szCs w:val="24"/>
              </w:rPr>
              <w:t xml:space="preserve">Contabilidade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891569" w:rsidP="00322E0D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322E0D">
              <w:rPr>
                <w:color w:val="000000"/>
                <w:spacing w:val="-3"/>
                <w:sz w:val="24"/>
                <w:szCs w:val="24"/>
              </w:rPr>
              <w:t>30.06.2014</w:t>
            </w:r>
          </w:p>
        </w:tc>
      </w:tr>
      <w:tr w:rsidR="00891569" w:rsidRPr="00322E0D" w:rsidTr="00466F0D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300128540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 xml:space="preserve">Luís Eduardo de Souza Tourinho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 xml:space="preserve">Administração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10.07.2014</w:t>
            </w:r>
          </w:p>
        </w:tc>
      </w:tr>
      <w:tr w:rsidR="00891569" w:rsidRPr="00322E0D" w:rsidTr="00466F0D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530.237.142-15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 xml:space="preserve">Bianca Marcele Nascimento Barros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 xml:space="preserve">Contabilidade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10.07.2014</w:t>
            </w:r>
          </w:p>
        </w:tc>
      </w:tr>
      <w:tr w:rsidR="00891569" w:rsidRPr="00322E0D" w:rsidTr="00466F0D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015.805.802-03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 xml:space="preserve">Brenda Agnes Gadelha </w:t>
            </w:r>
            <w:proofErr w:type="spellStart"/>
            <w:r w:rsidRPr="00322E0D">
              <w:rPr>
                <w:sz w:val="24"/>
                <w:szCs w:val="24"/>
              </w:rPr>
              <w:t>Hali</w:t>
            </w:r>
            <w:proofErr w:type="spellEnd"/>
            <w:r w:rsidRPr="00322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 xml:space="preserve">Direito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1569" w:rsidRPr="00322E0D" w:rsidRDefault="00CD01F5" w:rsidP="00322E0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22E0D">
              <w:rPr>
                <w:sz w:val="24"/>
                <w:szCs w:val="24"/>
              </w:rPr>
              <w:t>01.07.2014</w:t>
            </w:r>
          </w:p>
        </w:tc>
      </w:tr>
    </w:tbl>
    <w:p w:rsidR="001409F9" w:rsidRDefault="001409F9" w:rsidP="001409F9">
      <w:pPr>
        <w:shd w:val="clear" w:color="auto" w:fill="FFFFFF"/>
        <w:spacing w:before="470" w:line="427" w:lineRule="exact"/>
      </w:pPr>
    </w:p>
    <w:p w:rsidR="00350FF0" w:rsidRDefault="00350FF0" w:rsidP="0038503E">
      <w:pPr>
        <w:shd w:val="clear" w:color="auto" w:fill="FFFFFF"/>
        <w:spacing w:before="470" w:line="427" w:lineRule="exact"/>
      </w:pPr>
    </w:p>
    <w:sectPr w:rsidR="00350FF0" w:rsidSect="0007694F">
      <w:pgSz w:w="11909" w:h="16834"/>
      <w:pgMar w:top="1440" w:right="427" w:bottom="720" w:left="155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23" w:rsidRDefault="00F95C23" w:rsidP="00350FF0">
      <w:r>
        <w:separator/>
      </w:r>
    </w:p>
  </w:endnote>
  <w:endnote w:type="continuationSeparator" w:id="0">
    <w:p w:rsidR="00F95C23" w:rsidRDefault="00F95C23" w:rsidP="0035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23" w:rsidRDefault="00F95C23" w:rsidP="00350FF0">
      <w:r>
        <w:separator/>
      </w:r>
    </w:p>
  </w:footnote>
  <w:footnote w:type="continuationSeparator" w:id="0">
    <w:p w:rsidR="00F95C23" w:rsidRDefault="00F95C23" w:rsidP="00350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23" w:rsidRDefault="00F95C23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DF"/>
    <w:rsid w:val="0007694F"/>
    <w:rsid w:val="000E069A"/>
    <w:rsid w:val="000F1D2F"/>
    <w:rsid w:val="001409F9"/>
    <w:rsid w:val="00150C52"/>
    <w:rsid w:val="00152A19"/>
    <w:rsid w:val="00322E0D"/>
    <w:rsid w:val="00350FF0"/>
    <w:rsid w:val="0038503E"/>
    <w:rsid w:val="0041561F"/>
    <w:rsid w:val="004547A0"/>
    <w:rsid w:val="0045620A"/>
    <w:rsid w:val="00466F0D"/>
    <w:rsid w:val="004B3381"/>
    <w:rsid w:val="0050516E"/>
    <w:rsid w:val="005A6DA0"/>
    <w:rsid w:val="00734C11"/>
    <w:rsid w:val="007741F0"/>
    <w:rsid w:val="007C2740"/>
    <w:rsid w:val="007C6E11"/>
    <w:rsid w:val="008014CD"/>
    <w:rsid w:val="00891569"/>
    <w:rsid w:val="008B0C0B"/>
    <w:rsid w:val="008C59BD"/>
    <w:rsid w:val="008D0AAA"/>
    <w:rsid w:val="00906321"/>
    <w:rsid w:val="009130B9"/>
    <w:rsid w:val="00925885"/>
    <w:rsid w:val="009E3AA1"/>
    <w:rsid w:val="00A93D75"/>
    <w:rsid w:val="00BB7C47"/>
    <w:rsid w:val="00C01D44"/>
    <w:rsid w:val="00C84BDF"/>
    <w:rsid w:val="00CC4D8D"/>
    <w:rsid w:val="00CD01F5"/>
    <w:rsid w:val="00D15FA4"/>
    <w:rsid w:val="00D1738F"/>
    <w:rsid w:val="00D271CD"/>
    <w:rsid w:val="00D34B1C"/>
    <w:rsid w:val="00D577D1"/>
    <w:rsid w:val="00DC072C"/>
    <w:rsid w:val="00DD1F59"/>
    <w:rsid w:val="00E96625"/>
    <w:rsid w:val="00F14882"/>
    <w:rsid w:val="00F77A17"/>
    <w:rsid w:val="00F9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C59BD"/>
    <w:pPr>
      <w:spacing w:after="120"/>
    </w:pPr>
    <w:rPr>
      <w:rFonts w:eastAsia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C59BD"/>
    <w:rPr>
      <w:rFonts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Risler de Oliveira</dc:creator>
  <cp:lastModifiedBy>Maria Auxiliadora dos Santos</cp:lastModifiedBy>
  <cp:revision>16</cp:revision>
  <cp:lastPrinted>2014-08-22T14:41:00Z</cp:lastPrinted>
  <dcterms:created xsi:type="dcterms:W3CDTF">2014-08-22T14:27:00Z</dcterms:created>
  <dcterms:modified xsi:type="dcterms:W3CDTF">2014-08-25T12:30:00Z</dcterms:modified>
</cp:coreProperties>
</file>