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081B">
      <w:pPr>
        <w:shd w:val="clear" w:color="auto" w:fill="FFFFFF"/>
        <w:spacing w:line="274" w:lineRule="exact"/>
        <w:ind w:left="2981" w:right="2966"/>
        <w:jc w:val="center"/>
      </w:pPr>
      <w:bookmarkStart w:id="0" w:name="_GoBack"/>
      <w:bookmarkEnd w:id="0"/>
      <w:r>
        <w:rPr>
          <w:b/>
          <w:bCs/>
          <w:color w:val="000000"/>
          <w:spacing w:val="-7"/>
          <w:sz w:val="24"/>
          <w:szCs w:val="24"/>
        </w:rPr>
        <w:t xml:space="preserve">GOVERNO DO ESTADO DE RONDÔNIA </w:t>
      </w:r>
      <w:r>
        <w:rPr>
          <w:b/>
          <w:bCs/>
          <w:color w:val="000000"/>
          <w:sz w:val="24"/>
          <w:szCs w:val="24"/>
        </w:rPr>
        <w:t>GOVERNADORIA</w:t>
      </w:r>
    </w:p>
    <w:p w:rsidR="00000000" w:rsidRDefault="009E081B">
      <w:pPr>
        <w:shd w:val="clear" w:color="auto" w:fill="FFFFFF"/>
        <w:spacing w:before="245"/>
        <w:ind w:left="7"/>
        <w:jc w:val="center"/>
      </w:pPr>
      <w:r>
        <w:rPr>
          <w:color w:val="000000"/>
          <w:spacing w:val="-4"/>
          <w:sz w:val="24"/>
          <w:szCs w:val="24"/>
        </w:rPr>
        <w:t>DECRETO N.</w:t>
      </w:r>
      <w:proofErr w:type="gramStart"/>
      <w:r>
        <w:rPr>
          <w:color w:val="000000"/>
          <w:spacing w:val="-4"/>
          <w:sz w:val="24"/>
          <w:szCs w:val="24"/>
        </w:rPr>
        <w:t xml:space="preserve">    </w:t>
      </w:r>
      <w:proofErr w:type="gramEnd"/>
      <w:r>
        <w:rPr>
          <w:color w:val="000000"/>
          <w:spacing w:val="-4"/>
          <w:sz w:val="24"/>
          <w:szCs w:val="24"/>
        </w:rPr>
        <w:t xml:space="preserve">18.926    </w:t>
      </w:r>
      <w:r>
        <w:rPr>
          <w:color w:val="000000"/>
          <w:spacing w:val="32"/>
          <w:sz w:val="24"/>
          <w:szCs w:val="24"/>
        </w:rPr>
        <w:t>.DE</w:t>
      </w:r>
      <w:r>
        <w:rPr>
          <w:color w:val="000000"/>
          <w:spacing w:val="-4"/>
          <w:sz w:val="24"/>
          <w:szCs w:val="24"/>
        </w:rPr>
        <w:t xml:space="preserve">   16 DE JUNHO DE 2014.</w:t>
      </w:r>
    </w:p>
    <w:p w:rsidR="00000000" w:rsidRDefault="009E081B">
      <w:pPr>
        <w:shd w:val="clear" w:color="auto" w:fill="FFFFFF"/>
        <w:spacing w:before="547" w:line="259" w:lineRule="exact"/>
        <w:ind w:left="5004"/>
      </w:pPr>
      <w:r>
        <w:rPr>
          <w:color w:val="000000"/>
          <w:sz w:val="24"/>
          <w:szCs w:val="24"/>
        </w:rPr>
        <w:t>Promove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>Delegado  de  Policia,  na  Polícia  Civil  do Estado de Rondônia.</w:t>
      </w:r>
    </w:p>
    <w:p w:rsidR="00000000" w:rsidRDefault="009E081B">
      <w:pPr>
        <w:shd w:val="clear" w:color="auto" w:fill="FFFFFF"/>
        <w:spacing w:before="533" w:line="266" w:lineRule="exact"/>
        <w:ind w:right="7" w:firstLine="554"/>
        <w:jc w:val="both"/>
      </w:pPr>
      <w:r>
        <w:rPr>
          <w:color w:val="000000"/>
          <w:sz w:val="24"/>
          <w:szCs w:val="24"/>
        </w:rPr>
        <w:t xml:space="preserve">O GOVERNADOR DO ESTADO DE RONDÔNIA, no uso de suas atribuições que lhe confere o </w:t>
      </w:r>
      <w:r>
        <w:rPr>
          <w:color w:val="000000"/>
          <w:spacing w:val="-2"/>
          <w:sz w:val="24"/>
          <w:szCs w:val="24"/>
        </w:rPr>
        <w:t xml:space="preserve">artigo 65. </w:t>
      </w:r>
      <w:proofErr w:type="gramStart"/>
      <w:r>
        <w:rPr>
          <w:color w:val="000000"/>
          <w:spacing w:val="-2"/>
          <w:sz w:val="24"/>
          <w:szCs w:val="24"/>
        </w:rPr>
        <w:t>inciso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 w:rsidRPr="009E081B">
        <w:rPr>
          <w:color w:val="000000"/>
          <w:spacing w:val="-2"/>
          <w:sz w:val="24"/>
          <w:szCs w:val="24"/>
        </w:rPr>
        <w:t xml:space="preserve">V. </w:t>
      </w:r>
      <w:r>
        <w:rPr>
          <w:color w:val="000000"/>
          <w:spacing w:val="-2"/>
          <w:sz w:val="24"/>
          <w:szCs w:val="24"/>
        </w:rPr>
        <w:t xml:space="preserve">da Constituição Estadual e, de acordo com o Decreto n. 7.671, datada de 23 de dezembro </w:t>
      </w:r>
      <w:r>
        <w:rPr>
          <w:color w:val="000000"/>
          <w:spacing w:val="-1"/>
          <w:sz w:val="24"/>
          <w:szCs w:val="24"/>
        </w:rPr>
        <w:t xml:space="preserve">de 1996, que regulamenta o Instituto de Promoções, previsto no parágrafo único do artigo 293 da Lei </w:t>
      </w:r>
      <w:r>
        <w:rPr>
          <w:color w:val="000000"/>
          <w:spacing w:val="-2"/>
          <w:sz w:val="24"/>
          <w:szCs w:val="24"/>
        </w:rPr>
        <w:t>Complementar n. 68, de 09 de dezembro de 1992, n</w:t>
      </w:r>
      <w:r>
        <w:rPr>
          <w:color w:val="000000"/>
          <w:spacing w:val="-2"/>
          <w:sz w:val="24"/>
          <w:szCs w:val="24"/>
        </w:rPr>
        <w:t>o que diz respeito à classe policial civil,</w:t>
      </w:r>
    </w:p>
    <w:p w:rsidR="00000000" w:rsidRDefault="009E081B">
      <w:pPr>
        <w:shd w:val="clear" w:color="auto" w:fill="FFFFFF"/>
        <w:spacing w:before="518"/>
        <w:ind w:left="562"/>
      </w:pPr>
      <w:r>
        <w:rPr>
          <w:color w:val="000000"/>
          <w:spacing w:val="37"/>
          <w:sz w:val="24"/>
          <w:szCs w:val="24"/>
        </w:rPr>
        <w:t>DECRETA:</w:t>
      </w:r>
    </w:p>
    <w:p w:rsidR="00000000" w:rsidRDefault="009E081B">
      <w:pPr>
        <w:shd w:val="clear" w:color="auto" w:fill="FFFFFF"/>
        <w:ind w:left="7272"/>
      </w:pPr>
      <w:r>
        <w:rPr>
          <w:i/>
          <w:iCs/>
          <w:color w:val="000000"/>
          <w:sz w:val="16"/>
          <w:szCs w:val="16"/>
        </w:rPr>
        <w:t>r</w:t>
      </w:r>
    </w:p>
    <w:p w:rsidR="00000000" w:rsidRDefault="009E081B">
      <w:pPr>
        <w:shd w:val="clear" w:color="auto" w:fill="FFFFFF"/>
        <w:spacing w:before="353" w:line="266" w:lineRule="exact"/>
        <w:ind w:left="7" w:firstLine="540"/>
        <w:jc w:val="both"/>
      </w:pPr>
      <w:r>
        <w:rPr>
          <w:color w:val="000000"/>
          <w:spacing w:val="-4"/>
          <w:sz w:val="24"/>
          <w:szCs w:val="24"/>
        </w:rPr>
        <w:t xml:space="preserve">Art. </w:t>
      </w:r>
      <w:r w:rsidRPr="009E081B">
        <w:rPr>
          <w:color w:val="000000"/>
          <w:sz w:val="24"/>
          <w:szCs w:val="24"/>
        </w:rPr>
        <w:t>I</w:t>
      </w:r>
      <w:r w:rsidRPr="009E081B">
        <w:rPr>
          <w:color w:val="000000"/>
          <w:sz w:val="24"/>
          <w:szCs w:val="24"/>
          <w:vertAlign w:val="superscript"/>
        </w:rPr>
        <w:t>o</w:t>
      </w:r>
      <w:r w:rsidRPr="009E081B">
        <w:rPr>
          <w:color w:val="000000"/>
          <w:sz w:val="24"/>
          <w:szCs w:val="24"/>
        </w:rPr>
        <w:t>.</w:t>
      </w:r>
      <w:r w:rsidRPr="009E081B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Fica promovido na Polícia Civil do Estado de Rondônia, à Classe Especial, pelo critério de </w:t>
      </w:r>
      <w:r>
        <w:rPr>
          <w:color w:val="000000"/>
          <w:spacing w:val="-3"/>
          <w:sz w:val="24"/>
          <w:szCs w:val="24"/>
        </w:rPr>
        <w:t xml:space="preserve">Merecimento, a contar de 11 de fevereiro de 2014 o servidor </w:t>
      </w:r>
      <w:proofErr w:type="spellStart"/>
      <w:r>
        <w:rPr>
          <w:color w:val="000000"/>
          <w:spacing w:val="-3"/>
          <w:sz w:val="24"/>
          <w:szCs w:val="24"/>
        </w:rPr>
        <w:t>Otoniel</w:t>
      </w:r>
      <w:proofErr w:type="spellEnd"/>
      <w:r>
        <w:rPr>
          <w:color w:val="000000"/>
          <w:spacing w:val="-3"/>
          <w:sz w:val="24"/>
          <w:szCs w:val="24"/>
        </w:rPr>
        <w:t xml:space="preserve"> Mota Júnior, matrícula n. 3000158</w:t>
      </w:r>
      <w:r>
        <w:rPr>
          <w:color w:val="000000"/>
          <w:spacing w:val="-3"/>
          <w:sz w:val="24"/>
          <w:szCs w:val="24"/>
        </w:rPr>
        <w:t xml:space="preserve">24. </w:t>
      </w:r>
      <w:proofErr w:type="gramStart"/>
      <w:r>
        <w:rPr>
          <w:color w:val="000000"/>
          <w:sz w:val="24"/>
          <w:szCs w:val="24"/>
        </w:rPr>
        <w:t>ocupante</w:t>
      </w:r>
      <w:proofErr w:type="gramEnd"/>
      <w:r>
        <w:rPr>
          <w:color w:val="000000"/>
          <w:sz w:val="24"/>
          <w:szCs w:val="24"/>
        </w:rPr>
        <w:t xml:space="preserve"> do cargo de Delegado de Polícia.</w:t>
      </w:r>
    </w:p>
    <w:p w:rsidR="00000000" w:rsidRDefault="009E081B">
      <w:pPr>
        <w:shd w:val="clear" w:color="auto" w:fill="FFFFFF"/>
        <w:spacing w:before="266" w:line="266" w:lineRule="exact"/>
        <w:ind w:left="14" w:firstLine="540"/>
        <w:jc w:val="both"/>
      </w:pPr>
      <w:r>
        <w:rPr>
          <w:color w:val="000000"/>
          <w:spacing w:val="-3"/>
          <w:sz w:val="24"/>
          <w:szCs w:val="24"/>
        </w:rPr>
        <w:t>Art. 2</w:t>
      </w:r>
      <w:r>
        <w:rPr>
          <w:color w:val="000000"/>
          <w:spacing w:val="-3"/>
          <w:sz w:val="24"/>
          <w:szCs w:val="24"/>
          <w:vertAlign w:val="superscript"/>
        </w:rPr>
        <w:t>o</w:t>
      </w:r>
      <w:r>
        <w:rPr>
          <w:color w:val="000000"/>
          <w:spacing w:val="-3"/>
          <w:sz w:val="24"/>
          <w:szCs w:val="24"/>
        </w:rPr>
        <w:t>. Este Decreto entra em vigor na data de sua publicação, ressalvado o disposto no artigo 5</w:t>
      </w:r>
      <w:r>
        <w:rPr>
          <w:color w:val="000000"/>
          <w:spacing w:val="-3"/>
          <w:sz w:val="24"/>
          <w:szCs w:val="24"/>
          <w:vertAlign w:val="superscript"/>
        </w:rPr>
        <w:t>o</w:t>
      </w:r>
      <w:r>
        <w:rPr>
          <w:color w:val="000000"/>
          <w:spacing w:val="-3"/>
          <w:sz w:val="24"/>
          <w:szCs w:val="24"/>
        </w:rPr>
        <w:t xml:space="preserve"> do </w:t>
      </w:r>
      <w:r>
        <w:rPr>
          <w:color w:val="000000"/>
          <w:sz w:val="24"/>
          <w:szCs w:val="24"/>
        </w:rPr>
        <w:t>Decreto n. 14.109, de 26 de fevereiro de 2009.</w:t>
      </w:r>
    </w:p>
    <w:p w:rsidR="00000000" w:rsidRDefault="009E081B">
      <w:pPr>
        <w:shd w:val="clear" w:color="auto" w:fill="FFFFFF"/>
        <w:spacing w:before="252"/>
        <w:ind w:left="562"/>
      </w:pPr>
      <w:r>
        <w:rPr>
          <w:color w:val="000000"/>
          <w:spacing w:val="-2"/>
          <w:sz w:val="24"/>
          <w:szCs w:val="24"/>
        </w:rPr>
        <w:t>Palácio do Governo do Estado de Rondô</w:t>
      </w:r>
      <w:r>
        <w:rPr>
          <w:color w:val="000000"/>
          <w:spacing w:val="-2"/>
          <w:sz w:val="24"/>
          <w:szCs w:val="24"/>
        </w:rPr>
        <w:t>nia, em 16</w:t>
      </w:r>
      <w:proofErr w:type="gramStart"/>
      <w:r>
        <w:rPr>
          <w:color w:val="000000"/>
          <w:spacing w:val="-2"/>
          <w:sz w:val="24"/>
          <w:szCs w:val="24"/>
        </w:rPr>
        <w:t xml:space="preserve">   </w:t>
      </w:r>
      <w:proofErr w:type="gramEnd"/>
      <w:r>
        <w:rPr>
          <w:color w:val="000000"/>
          <w:spacing w:val="-2"/>
          <w:sz w:val="24"/>
          <w:szCs w:val="24"/>
        </w:rPr>
        <w:t>de junho de 2014, 126° da República.</w:t>
      </w:r>
    </w:p>
    <w:p w:rsidR="00000000" w:rsidRDefault="009E081B">
      <w:pPr>
        <w:shd w:val="clear" w:color="auto" w:fill="FFFFFF"/>
        <w:spacing w:before="806"/>
        <w:ind w:left="14"/>
        <w:jc w:val="center"/>
      </w:pPr>
      <w:proofErr w:type="gramStart"/>
      <w:r>
        <w:rPr>
          <w:b/>
          <w:bCs/>
          <w:color w:val="000000"/>
          <w:spacing w:val="-5"/>
          <w:sz w:val="24"/>
          <w:szCs w:val="24"/>
        </w:rPr>
        <w:t>CONFÚCIO AIRES MOURA</w:t>
      </w:r>
      <w:proofErr w:type="gramEnd"/>
    </w:p>
    <w:p w:rsidR="009E081B" w:rsidRDefault="009E081B">
      <w:pPr>
        <w:shd w:val="clear" w:color="auto" w:fill="FFFFFF"/>
        <w:ind w:left="14"/>
        <w:jc w:val="center"/>
      </w:pPr>
      <w:r>
        <w:rPr>
          <w:color w:val="000000"/>
          <w:spacing w:val="-4"/>
          <w:sz w:val="24"/>
          <w:szCs w:val="24"/>
        </w:rPr>
        <w:t>Governador</w:t>
      </w:r>
    </w:p>
    <w:sectPr w:rsidR="009E081B">
      <w:type w:val="continuous"/>
      <w:pgSz w:w="11909" w:h="16834"/>
      <w:pgMar w:top="1440" w:right="518" w:bottom="720" w:left="10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1B"/>
    <w:rsid w:val="009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Ingra Correia Maranha</dc:creator>
  <cp:lastModifiedBy>Ingra Correia Maranha</cp:lastModifiedBy>
  <cp:revision>1</cp:revision>
  <dcterms:created xsi:type="dcterms:W3CDTF">2014-06-16T15:42:00Z</dcterms:created>
  <dcterms:modified xsi:type="dcterms:W3CDTF">2014-06-16T15:42:00Z</dcterms:modified>
</cp:coreProperties>
</file>