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CD3167">
        <w:rPr>
          <w:b w:val="0"/>
        </w:rPr>
        <w:t xml:space="preserve"> 18.615,</w:t>
      </w:r>
      <w:r w:rsidRPr="00F60FB0">
        <w:rPr>
          <w:b w:val="0"/>
        </w:rPr>
        <w:t xml:space="preserve"> DE</w:t>
      </w:r>
      <w:r w:rsidR="00CD3167">
        <w:rPr>
          <w:b w:val="0"/>
        </w:rPr>
        <w:t xml:space="preserve"> 18 </w:t>
      </w:r>
      <w:r w:rsidR="00A304E3" w:rsidRPr="00F60FB0">
        <w:rPr>
          <w:b w:val="0"/>
        </w:rPr>
        <w:t>DE</w:t>
      </w:r>
      <w:r w:rsidR="00CD3167">
        <w:rPr>
          <w:b w:val="0"/>
        </w:rPr>
        <w:t xml:space="preserve"> FEVEREIRO,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AC7793" w:rsidP="00D00076">
      <w:pPr>
        <w:ind w:left="5103"/>
        <w:jc w:val="both"/>
      </w:pPr>
      <w:r>
        <w:t xml:space="preserve">Delega competência à Superintendência </w:t>
      </w:r>
      <w:r w:rsidR="00113C1B">
        <w:t xml:space="preserve">Estadual </w:t>
      </w:r>
      <w:r w:rsidR="00E33235">
        <w:t xml:space="preserve">de </w:t>
      </w:r>
      <w:r>
        <w:t>Administração e Recursos Humanos</w:t>
      </w:r>
      <w:r w:rsidR="008B6992">
        <w:t xml:space="preserve"> - </w:t>
      </w:r>
      <w:r w:rsidR="00D00076">
        <w:t xml:space="preserve">SEARH </w:t>
      </w:r>
      <w:r>
        <w:t>e dá outras providências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7B60EC">
        <w:rPr>
          <w:color w:val="auto"/>
          <w:sz w:val="24"/>
          <w:szCs w:val="24"/>
        </w:rPr>
        <w:t xml:space="preserve"> </w:t>
      </w:r>
      <w:r w:rsidR="007B60EC" w:rsidRPr="007B60EC">
        <w:rPr>
          <w:color w:val="auto"/>
          <w:sz w:val="24"/>
          <w:szCs w:val="24"/>
        </w:rPr>
        <w:t>com fulcro nos artigos 7° e 8°, da Lei Complementar n. 733, de 10 de outubro de 2013, na Lei n. 12.249, de 11 de junho</w:t>
      </w:r>
      <w:r w:rsidR="007B60EC">
        <w:rPr>
          <w:color w:val="auto"/>
          <w:sz w:val="24"/>
          <w:szCs w:val="24"/>
        </w:rPr>
        <w:t xml:space="preserve"> de 2010, em combinação com a Emenda Constitucional n. 60, de 11 de novembro de 2009, Lei n. 11.490, de 20 de junho de 2007, e Decreto n. 7.514, de 5 de julho de 2011,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4562D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delegada competência à Superintendência Estad</w:t>
      </w:r>
      <w:r w:rsidR="00113C1B">
        <w:t>ual</w:t>
      </w:r>
      <w:r>
        <w:t xml:space="preserve"> d</w:t>
      </w:r>
      <w:r w:rsidR="001A170E">
        <w:t>e</w:t>
      </w:r>
      <w:r>
        <w:t xml:space="preserve"> Administração e Recursos Humanos</w:t>
      </w:r>
      <w:r w:rsidR="00D00076">
        <w:t xml:space="preserve"> - SEARH</w:t>
      </w:r>
      <w:r>
        <w:t>, por meio de seu titular, para a prática dos atos necessários à apuração de irregularidades no serviço público</w:t>
      </w:r>
      <w:r w:rsidR="00020B64">
        <w:t>,</w:t>
      </w:r>
      <w:r>
        <w:t xml:space="preserve"> praticada por servidores civis federais à disposição do Estado de Rondônia.</w:t>
      </w:r>
    </w:p>
    <w:p w:rsidR="004562D6" w:rsidRDefault="004562D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562D6" w:rsidRDefault="004A46D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</w:t>
      </w:r>
      <w:r w:rsidR="004562D6">
        <w:t xml:space="preserve">Para a consecução dos objetivos definidos </w:t>
      </w:r>
      <w:r>
        <w:t>neste Decreto</w:t>
      </w:r>
      <w:r w:rsidR="004562D6">
        <w:t xml:space="preserve">, a </w:t>
      </w:r>
      <w:r w:rsidR="00E33235">
        <w:t>Superintendência Estadual d</w:t>
      </w:r>
      <w:r w:rsidR="001A170E">
        <w:t>e</w:t>
      </w:r>
      <w:r w:rsidR="00E33235">
        <w:t xml:space="preserve"> Administração e Recursos Humanos - SEARH</w:t>
      </w:r>
      <w:r w:rsidR="004562D6">
        <w:t xml:space="preserve"> </w:t>
      </w:r>
      <w:r w:rsidR="007B60EC">
        <w:t>instituirá, por ato próprio,</w:t>
      </w:r>
      <w:r w:rsidR="004562D6">
        <w:t xml:space="preserve"> </w:t>
      </w:r>
      <w:r w:rsidR="007B60EC">
        <w:t>C</w:t>
      </w:r>
      <w:r w:rsidR="004562D6">
        <w:t xml:space="preserve">omissão de Processo Administrativo Disciplinar e Sindicância – CPADS, cuja missão precípua será de instaurar procedimentos disciplinares, determinados pela Autoridade Instauradora, visando às apurações de irregularidades de caráter disciplinar, </w:t>
      </w:r>
      <w:r w:rsidR="00EC7298">
        <w:t xml:space="preserve">relativas aos servidores do </w:t>
      </w:r>
      <w:proofErr w:type="spellStart"/>
      <w:r w:rsidR="00EC7298">
        <w:t>Ex-Território</w:t>
      </w:r>
      <w:proofErr w:type="spellEnd"/>
      <w:r w:rsidR="00EC7298">
        <w:t xml:space="preserve"> Federal de Rondônia, </w:t>
      </w:r>
      <w:r w:rsidR="004562D6">
        <w:t>velando pelo</w:t>
      </w:r>
      <w:r w:rsidR="00AC7793">
        <w:t xml:space="preserve"> escorreito processo legal e o zelo pela probidade do Poder Executivo Estadual</w:t>
      </w:r>
      <w:r w:rsidR="00E2388F">
        <w:t>, consoante os preceitos da Lei n. 8.112, de 11 de dezembro de 1990, e Lei n. 11.490, de 20 de junho de 2007</w:t>
      </w:r>
      <w:r w:rsidR="00AC7793">
        <w:t>.</w:t>
      </w:r>
    </w:p>
    <w:p w:rsidR="00AC7793" w:rsidRDefault="00AC779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7793" w:rsidRDefault="00AC779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</w:t>
      </w:r>
      <w:r w:rsidR="004A46DA">
        <w:t>3</w:t>
      </w:r>
      <w:r>
        <w:t>°. Este Decreto entra em vigor na data de sua publicação.</w:t>
      </w:r>
    </w:p>
    <w:p w:rsidR="004562D6" w:rsidRDefault="004562D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CD3167">
        <w:rPr>
          <w:color w:val="auto"/>
          <w:sz w:val="24"/>
          <w:szCs w:val="24"/>
        </w:rPr>
        <w:t xml:space="preserve"> 18 </w:t>
      </w:r>
      <w:r w:rsidRPr="00F60FB0">
        <w:rPr>
          <w:color w:val="auto"/>
          <w:sz w:val="24"/>
          <w:szCs w:val="24"/>
        </w:rPr>
        <w:t>de</w:t>
      </w:r>
      <w:r w:rsidR="00CD3167">
        <w:rPr>
          <w:color w:val="auto"/>
          <w:sz w:val="24"/>
          <w:szCs w:val="24"/>
        </w:rPr>
        <w:t xml:space="preserve"> fevereiro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2A6A9D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94" w:rsidRDefault="00424C94">
      <w:r>
        <w:separator/>
      </w:r>
    </w:p>
  </w:endnote>
  <w:endnote w:type="continuationSeparator" w:id="0">
    <w:p w:rsidR="00424C94" w:rsidRDefault="004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94" w:rsidRDefault="00424C94">
      <w:r>
        <w:separator/>
      </w:r>
    </w:p>
  </w:footnote>
  <w:footnote w:type="continuationSeparator" w:id="0">
    <w:p w:rsidR="00424C94" w:rsidRDefault="0042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3501CB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5.25pt" o:ole="" fillcolor="window">
          <v:imagedata r:id="rId1" o:title=""/>
        </v:shape>
        <o:OLEObject Type="Embed" ProgID="Word.Picture.8" ShapeID="_x0000_i1025" DrawAspect="Content" ObjectID="_1454217923" r:id="rId2"/>
      </w:object>
    </w:r>
  </w:p>
  <w:p w:rsidR="005A2DCA" w:rsidRPr="003501CB" w:rsidRDefault="005A2DCA">
    <w:pPr>
      <w:pStyle w:val="Cabealho"/>
      <w:jc w:val="center"/>
      <w:rPr>
        <w:b/>
      </w:rPr>
    </w:pPr>
    <w:r w:rsidRPr="003501CB">
      <w:rPr>
        <w:b/>
      </w:rPr>
      <w:t>GOVERNO DO ESTADO DE RONDÔNIA</w:t>
    </w:r>
  </w:p>
  <w:p w:rsidR="005A2DCA" w:rsidRPr="003501CB" w:rsidRDefault="005A2DCA">
    <w:pPr>
      <w:pStyle w:val="Ttulo4"/>
      <w:rPr>
        <w:sz w:val="24"/>
      </w:rPr>
    </w:pPr>
    <w:r w:rsidRPr="003501CB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0B64"/>
    <w:rsid w:val="000642A2"/>
    <w:rsid w:val="0007705E"/>
    <w:rsid w:val="00082ABB"/>
    <w:rsid w:val="000A50CB"/>
    <w:rsid w:val="000B2DC3"/>
    <w:rsid w:val="000D24B3"/>
    <w:rsid w:val="000F21A3"/>
    <w:rsid w:val="00103E84"/>
    <w:rsid w:val="00113C1B"/>
    <w:rsid w:val="00132509"/>
    <w:rsid w:val="0015716D"/>
    <w:rsid w:val="00164A23"/>
    <w:rsid w:val="00185BEB"/>
    <w:rsid w:val="00192EAA"/>
    <w:rsid w:val="001A170E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A6A9D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501CB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046D0"/>
    <w:rsid w:val="00412FC2"/>
    <w:rsid w:val="004131A2"/>
    <w:rsid w:val="00424C94"/>
    <w:rsid w:val="00435C9F"/>
    <w:rsid w:val="004562D6"/>
    <w:rsid w:val="00474268"/>
    <w:rsid w:val="004744FA"/>
    <w:rsid w:val="00477445"/>
    <w:rsid w:val="00481B1E"/>
    <w:rsid w:val="00494CF6"/>
    <w:rsid w:val="004A19D6"/>
    <w:rsid w:val="004A46DA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01E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22EA3"/>
    <w:rsid w:val="00760335"/>
    <w:rsid w:val="00765AEE"/>
    <w:rsid w:val="007666FB"/>
    <w:rsid w:val="00773CEA"/>
    <w:rsid w:val="007842FF"/>
    <w:rsid w:val="007859E3"/>
    <w:rsid w:val="007906FF"/>
    <w:rsid w:val="007B60EC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B6992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C7793"/>
    <w:rsid w:val="00AD165C"/>
    <w:rsid w:val="00AD680C"/>
    <w:rsid w:val="00AD77DF"/>
    <w:rsid w:val="00AF45C5"/>
    <w:rsid w:val="00B04458"/>
    <w:rsid w:val="00B1062C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67"/>
    <w:rsid w:val="00CD31C8"/>
    <w:rsid w:val="00CF327D"/>
    <w:rsid w:val="00CF5154"/>
    <w:rsid w:val="00D00076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2CD7"/>
    <w:rsid w:val="00E2388F"/>
    <w:rsid w:val="00E24AEF"/>
    <w:rsid w:val="00E33235"/>
    <w:rsid w:val="00E452DA"/>
    <w:rsid w:val="00E66DA7"/>
    <w:rsid w:val="00E674F1"/>
    <w:rsid w:val="00E67A9B"/>
    <w:rsid w:val="00E87222"/>
    <w:rsid w:val="00E91141"/>
    <w:rsid w:val="00EC7298"/>
    <w:rsid w:val="00EE0FA8"/>
    <w:rsid w:val="00EE2EE2"/>
    <w:rsid w:val="00F07E42"/>
    <w:rsid w:val="00F35F45"/>
    <w:rsid w:val="00F5074C"/>
    <w:rsid w:val="00F54EEF"/>
    <w:rsid w:val="00F60FB0"/>
    <w:rsid w:val="00F804EE"/>
    <w:rsid w:val="00F84171"/>
    <w:rsid w:val="00F8556B"/>
    <w:rsid w:val="00F90658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14</cp:revision>
  <cp:lastPrinted>2014-02-14T16:33:00Z</cp:lastPrinted>
  <dcterms:created xsi:type="dcterms:W3CDTF">2014-02-14T13:54:00Z</dcterms:created>
  <dcterms:modified xsi:type="dcterms:W3CDTF">2014-02-18T12:39:00Z</dcterms:modified>
</cp:coreProperties>
</file>