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F72F01">
        <w:rPr>
          <w:sz w:val="24"/>
          <w:szCs w:val="24"/>
        </w:rPr>
        <w:t xml:space="preserve"> 18.169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F72F01">
        <w:rPr>
          <w:sz w:val="24"/>
          <w:szCs w:val="24"/>
        </w:rPr>
        <w:t xml:space="preserve"> 06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CC3EBF">
        <w:rPr>
          <w:sz w:val="24"/>
          <w:szCs w:val="24"/>
        </w:rPr>
        <w:t>SETEMBRO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2630E">
        <w:rPr>
          <w:sz w:val="24"/>
          <w:szCs w:val="24"/>
        </w:rPr>
        <w:t>Transfere Oficial da Polícia Militar do Estado de Rondônia para a Reserva Remunerada</w:t>
      </w:r>
      <w:r w:rsidR="006206FE" w:rsidRPr="004262A2">
        <w:rPr>
          <w:sz w:val="24"/>
          <w:szCs w:val="24"/>
        </w:rPr>
        <w:t>.</w:t>
      </w:r>
      <w:bookmarkStart w:id="0" w:name="_GoBack"/>
      <w:bookmarkEnd w:id="0"/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D2630E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88796A">
        <w:rPr>
          <w:sz w:val="24"/>
          <w:szCs w:val="24"/>
        </w:rPr>
        <w:t>iso V, da Constituição Estadual</w:t>
      </w:r>
      <w:r w:rsidR="002B4F26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09-A, de 0</w:t>
      </w:r>
      <w:r w:rsidR="00D2630E">
        <w:rPr>
          <w:sz w:val="24"/>
          <w:szCs w:val="24"/>
        </w:rPr>
        <w:t>9 de março de 1982 e com Lei n.</w:t>
      </w:r>
      <w:r w:rsidR="00D2630E" w:rsidRPr="00D2630E">
        <w:rPr>
          <w:sz w:val="24"/>
          <w:szCs w:val="24"/>
        </w:rPr>
        <w:t xml:space="preserve">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796A" w:rsidRDefault="00D2630E" w:rsidP="0088796A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CC3EBF">
        <w:rPr>
          <w:sz w:val="24"/>
          <w:szCs w:val="24"/>
        </w:rPr>
        <w:t>MAJ</w:t>
      </w:r>
      <w:r w:rsidRPr="00D2630E">
        <w:rPr>
          <w:sz w:val="24"/>
          <w:szCs w:val="24"/>
        </w:rPr>
        <w:t xml:space="preserve"> PM RE </w:t>
      </w:r>
      <w:r w:rsidR="00CC3EBF">
        <w:rPr>
          <w:sz w:val="24"/>
          <w:szCs w:val="24"/>
        </w:rPr>
        <w:t>100039623</w:t>
      </w:r>
      <w:r w:rsidRPr="00D2630E">
        <w:rPr>
          <w:sz w:val="24"/>
          <w:szCs w:val="24"/>
        </w:rPr>
        <w:t xml:space="preserve"> </w:t>
      </w:r>
      <w:r w:rsidR="00BA2AB6">
        <w:rPr>
          <w:sz w:val="24"/>
          <w:szCs w:val="24"/>
        </w:rPr>
        <w:t>AUGUSTO PRUDENTE DE ALMEIDA</w:t>
      </w:r>
      <w:r w:rsidRPr="00D2630E">
        <w:rPr>
          <w:sz w:val="24"/>
          <w:szCs w:val="24"/>
        </w:rPr>
        <w:t xml:space="preserve">, </w:t>
      </w:r>
      <w:r w:rsidR="0088796A" w:rsidRPr="00D2630E">
        <w:rPr>
          <w:sz w:val="24"/>
          <w:szCs w:val="24"/>
        </w:rPr>
        <w:t>nos termos do § 1º, do artigo 42, da Constituição Federal, combi</w:t>
      </w:r>
      <w:r w:rsidR="0088796A">
        <w:rPr>
          <w:sz w:val="24"/>
          <w:szCs w:val="24"/>
        </w:rPr>
        <w:t xml:space="preserve">nado com o artigo 92, inciso I e o </w:t>
      </w:r>
      <w:r w:rsidR="0088796A" w:rsidRPr="00D2630E">
        <w:rPr>
          <w:sz w:val="24"/>
          <w:szCs w:val="24"/>
        </w:rPr>
        <w:t>artigo 93, inciso I, do Decreto-Lei n</w:t>
      </w:r>
      <w:r w:rsidR="0088796A">
        <w:rPr>
          <w:sz w:val="24"/>
          <w:szCs w:val="24"/>
        </w:rPr>
        <w:t>.</w:t>
      </w:r>
      <w:r w:rsidR="0088796A" w:rsidRPr="00D2630E">
        <w:rPr>
          <w:sz w:val="24"/>
          <w:szCs w:val="24"/>
        </w:rPr>
        <w:t xml:space="preserve"> 09-A, de 09 de março de 19</w:t>
      </w:r>
      <w:r w:rsidR="0088796A">
        <w:rPr>
          <w:sz w:val="24"/>
          <w:szCs w:val="24"/>
        </w:rPr>
        <w:t>82, bem como com o artigo 8º da Lei n.</w:t>
      </w:r>
      <w:r w:rsidR="0088796A" w:rsidRPr="00D2630E">
        <w:rPr>
          <w:sz w:val="24"/>
          <w:szCs w:val="24"/>
        </w:rPr>
        <w:t xml:space="preserve"> 2.687, de 15 de março de 2012.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72F01">
        <w:rPr>
          <w:sz w:val="24"/>
          <w:szCs w:val="24"/>
        </w:rPr>
        <w:t xml:space="preserve"> 06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CC3EBF">
        <w:rPr>
          <w:sz w:val="24"/>
          <w:szCs w:val="24"/>
        </w:rPr>
        <w:t>setembro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F4" w:rsidRDefault="003E2EF4" w:rsidP="00486510">
      <w:r>
        <w:separator/>
      </w:r>
    </w:p>
  </w:endnote>
  <w:endnote w:type="continuationSeparator" w:id="0">
    <w:p w:rsidR="003E2EF4" w:rsidRDefault="003E2EF4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F4" w:rsidRDefault="003E2EF4" w:rsidP="00486510">
      <w:r>
        <w:separator/>
      </w:r>
    </w:p>
  </w:footnote>
  <w:footnote w:type="continuationSeparator" w:id="0">
    <w:p w:rsidR="003E2EF4" w:rsidRDefault="003E2EF4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2152DF"/>
    <w:rsid w:val="00234B73"/>
    <w:rsid w:val="002637B5"/>
    <w:rsid w:val="002B4F26"/>
    <w:rsid w:val="002E05D3"/>
    <w:rsid w:val="002E2F74"/>
    <w:rsid w:val="002F5068"/>
    <w:rsid w:val="00320EB3"/>
    <w:rsid w:val="00370F9E"/>
    <w:rsid w:val="00382B0D"/>
    <w:rsid w:val="003E010B"/>
    <w:rsid w:val="003E2A9A"/>
    <w:rsid w:val="003E2EF4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8796A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A2AB6"/>
    <w:rsid w:val="00BD006F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72F01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2013-09-04T17:13:00Z</cp:lastPrinted>
  <dcterms:created xsi:type="dcterms:W3CDTF">2013-07-17T14:59:00Z</dcterms:created>
  <dcterms:modified xsi:type="dcterms:W3CDTF">2013-09-06T14:24:00Z</dcterms:modified>
</cp:coreProperties>
</file>