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770D">
      <w:pPr>
        <w:shd w:val="clear" w:color="auto" w:fill="FFFFFF"/>
      </w:pPr>
      <w:r>
        <w:rPr>
          <w:color w:val="999F79"/>
        </w:rPr>
        <w:t>*</w:t>
      </w:r>
    </w:p>
    <w:p w:rsidR="00000000" w:rsidRDefault="0088770D">
      <w:pPr>
        <w:shd w:val="clear" w:color="auto" w:fill="FFFFFF"/>
        <w:sectPr w:rsidR="00000000">
          <w:type w:val="continuous"/>
          <w:pgSz w:w="13054" w:h="20046"/>
          <w:pgMar w:top="1440" w:right="1440" w:bottom="360" w:left="1440" w:header="720" w:footer="720" w:gutter="0"/>
          <w:cols w:space="60"/>
          <w:noEndnote/>
        </w:sectPr>
      </w:pPr>
    </w:p>
    <w:p w:rsidR="00000000" w:rsidRDefault="00982D0F">
      <w:pPr>
        <w:framePr w:h="1663" w:hSpace="36" w:wrap="notBeside" w:vAnchor="text" w:hAnchor="margin" w:x="-1878" w:y="4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770D">
      <w:pPr>
        <w:shd w:val="clear" w:color="auto" w:fill="FFFFFF"/>
        <w:spacing w:before="929"/>
      </w:pPr>
      <w:r>
        <w:rPr>
          <w:color w:val="000000"/>
          <w:spacing w:val="-14"/>
          <w:sz w:val="30"/>
          <w:szCs w:val="30"/>
        </w:rPr>
        <w:t>GOVERNO DO ESTADO DE RONDÔNIA</w:t>
      </w:r>
    </w:p>
    <w:p w:rsidR="00000000" w:rsidRDefault="0088770D">
      <w:pPr>
        <w:shd w:val="clear" w:color="auto" w:fill="FFFFFF"/>
        <w:spacing w:before="173" w:after="821"/>
        <w:ind w:right="50"/>
        <w:jc w:val="center"/>
      </w:pPr>
      <w:r>
        <w:rPr>
          <w:color w:val="000000"/>
          <w:spacing w:val="-3"/>
          <w:sz w:val="24"/>
          <w:szCs w:val="24"/>
        </w:rPr>
        <w:t>GOVERNADORIA</w:t>
      </w:r>
    </w:p>
    <w:p w:rsidR="00000000" w:rsidRDefault="0088770D">
      <w:pPr>
        <w:shd w:val="clear" w:color="auto" w:fill="FFFFFF"/>
        <w:spacing w:before="173" w:after="821"/>
        <w:ind w:right="50"/>
        <w:jc w:val="center"/>
        <w:sectPr w:rsidR="00000000">
          <w:type w:val="continuous"/>
          <w:pgSz w:w="13054" w:h="20046"/>
          <w:pgMar w:top="1440" w:right="3327" w:bottom="360" w:left="4845" w:header="720" w:footer="720" w:gutter="0"/>
          <w:cols w:space="60"/>
          <w:noEndnote/>
        </w:sectPr>
      </w:pPr>
    </w:p>
    <w:p w:rsidR="00000000" w:rsidRPr="00982D0F" w:rsidRDefault="00982D0F">
      <w:pPr>
        <w:shd w:val="clear" w:color="auto" w:fill="FFFFFF"/>
        <w:spacing w:before="22"/>
        <w:rPr>
          <w:sz w:val="24"/>
          <w:szCs w:val="24"/>
        </w:rPr>
        <w:sectPr w:rsidR="00000000" w:rsidRPr="00982D0F">
          <w:type w:val="continuous"/>
          <w:pgSz w:w="13054" w:h="20046"/>
          <w:pgMar w:top="1440" w:right="3024" w:bottom="360" w:left="2549" w:header="720" w:footer="720" w:gutter="0"/>
          <w:cols w:num="2" w:space="720" w:equalWidth="0">
            <w:col w:w="5241" w:space="814"/>
            <w:col w:w="1425"/>
          </w:cols>
          <w:noEndnote/>
        </w:sectPr>
      </w:pPr>
      <w:r w:rsidRPr="00982D0F">
        <w:rPr>
          <w:sz w:val="24"/>
          <w:szCs w:val="24"/>
        </w:rPr>
        <w:t xml:space="preserve">DECRETO Nº 1715 DE 30 DE NOVEMBRO DE </w:t>
      </w:r>
      <w:bookmarkStart w:id="0" w:name="_GoBack"/>
      <w:bookmarkEnd w:id="0"/>
      <w:r w:rsidRPr="00982D0F">
        <w:rPr>
          <w:sz w:val="24"/>
          <w:szCs w:val="24"/>
        </w:rPr>
        <w:t>1983.</w:t>
      </w:r>
    </w:p>
    <w:p w:rsidR="00000000" w:rsidRPr="00982D0F" w:rsidRDefault="0088770D" w:rsidP="00982D0F">
      <w:pPr>
        <w:shd w:val="clear" w:color="auto" w:fill="FFFFFF"/>
        <w:spacing w:before="734" w:line="432" w:lineRule="exact"/>
        <w:ind w:left="6663"/>
        <w:jc w:val="right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ABRE CREDITO SUPLEMENTAR </w:t>
      </w:r>
      <w:r w:rsidR="00982D0F">
        <w:rPr>
          <w:color w:val="000000"/>
          <w:spacing w:val="-9"/>
          <w:sz w:val="24"/>
          <w:szCs w:val="24"/>
        </w:rPr>
        <w:t>NO ORÇAMENTO VIGE</w:t>
      </w:r>
      <w:r>
        <w:rPr>
          <w:color w:val="000000"/>
          <w:spacing w:val="-9"/>
          <w:sz w:val="24"/>
          <w:szCs w:val="24"/>
        </w:rPr>
        <w:t>NTE.</w:t>
      </w:r>
    </w:p>
    <w:p w:rsidR="00000000" w:rsidRDefault="0088770D">
      <w:pPr>
        <w:shd w:val="clear" w:color="auto" w:fill="FFFFFF"/>
        <w:spacing w:before="842" w:line="425" w:lineRule="exact"/>
        <w:ind w:left="1094" w:right="22" w:firstLine="2455"/>
        <w:jc w:val="both"/>
      </w:pPr>
      <w:r>
        <w:rPr>
          <w:color w:val="000000"/>
          <w:spacing w:val="-1"/>
          <w:sz w:val="24"/>
          <w:szCs w:val="24"/>
        </w:rPr>
        <w:t>O GOVERNADOR DO ESTADO D</w:t>
      </w:r>
      <w:r>
        <w:rPr>
          <w:color w:val="000000"/>
          <w:spacing w:val="-1"/>
          <w:sz w:val="24"/>
          <w:szCs w:val="24"/>
        </w:rPr>
        <w:t xml:space="preserve">E RONDÔNIA, no uso de </w:t>
      </w:r>
      <w:r>
        <w:rPr>
          <w:color w:val="000000"/>
          <w:sz w:val="24"/>
          <w:szCs w:val="24"/>
        </w:rPr>
        <w:t>suas atribuições leg</w:t>
      </w:r>
      <w:r w:rsidR="00982D0F">
        <w:rPr>
          <w:color w:val="000000"/>
          <w:sz w:val="24"/>
          <w:szCs w:val="24"/>
        </w:rPr>
        <w:t xml:space="preserve">ais, e com fundamento no Artigo 1º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982D0F">
        <w:rPr>
          <w:color w:val="000000"/>
          <w:sz w:val="24"/>
          <w:szCs w:val="24"/>
        </w:rPr>
        <w:t>do Decre</w:t>
      </w:r>
      <w:r>
        <w:rPr>
          <w:color w:val="000000"/>
          <w:sz w:val="24"/>
          <w:szCs w:val="24"/>
        </w:rPr>
        <w:t>to-Lei n</w:t>
      </w:r>
      <w:r w:rsidR="00982D0F">
        <w:rPr>
          <w:color w:val="000000"/>
          <w:sz w:val="24"/>
          <w:szCs w:val="24"/>
          <w:vertAlign w:val="superscript"/>
        </w:rPr>
        <w:t>º</w:t>
      </w:r>
      <w:r w:rsidR="00982D0F">
        <w:rPr>
          <w:color w:val="000000"/>
          <w:sz w:val="24"/>
          <w:szCs w:val="24"/>
        </w:rPr>
        <w:t xml:space="preserve"> 31 de 30 de novembro de 1</w:t>
      </w:r>
      <w:r>
        <w:rPr>
          <w:color w:val="000000"/>
          <w:sz w:val="24"/>
          <w:szCs w:val="24"/>
        </w:rPr>
        <w:t>982.</w:t>
      </w:r>
    </w:p>
    <w:p w:rsidR="00000000" w:rsidRDefault="0088770D">
      <w:pPr>
        <w:shd w:val="clear" w:color="auto" w:fill="FFFFFF"/>
        <w:spacing w:before="684"/>
        <w:ind w:left="3542"/>
      </w:pPr>
      <w:r>
        <w:rPr>
          <w:color w:val="000000"/>
          <w:spacing w:val="100"/>
          <w:sz w:val="24"/>
          <w:szCs w:val="24"/>
        </w:rPr>
        <w:t>DECRETA:</w:t>
      </w:r>
    </w:p>
    <w:p w:rsidR="00000000" w:rsidRPr="00982D0F" w:rsidRDefault="0088770D" w:rsidP="00982D0F">
      <w:pPr>
        <w:pStyle w:val="SemEspaamento"/>
        <w:rPr>
          <w:sz w:val="24"/>
          <w:szCs w:val="24"/>
        </w:rPr>
      </w:pPr>
      <w:r w:rsidRPr="00982D0F">
        <w:rPr>
          <w:sz w:val="24"/>
          <w:szCs w:val="24"/>
        </w:rPr>
        <w:t>Art. 1- - Fica aberto a Secretaria de Estado do Planejamento e Coordenação Geral, um crédito suplementar no valor de CR</w:t>
      </w:r>
      <w:r w:rsidRPr="00982D0F">
        <w:rPr>
          <w:sz w:val="24"/>
          <w:szCs w:val="24"/>
        </w:rPr>
        <w:t>$ 100.000.000,00 (C</w:t>
      </w:r>
      <w:r w:rsidR="00982D0F" w:rsidRPr="00982D0F">
        <w:rPr>
          <w:sz w:val="24"/>
          <w:szCs w:val="24"/>
        </w:rPr>
        <w:t>em milhões de cruzeiros), obser</w:t>
      </w:r>
      <w:r w:rsidR="00982D0F" w:rsidRPr="00982D0F">
        <w:rPr>
          <w:spacing w:val="-1"/>
          <w:sz w:val="24"/>
          <w:szCs w:val="24"/>
        </w:rPr>
        <w:t>va</w:t>
      </w:r>
      <w:r w:rsidRPr="00982D0F">
        <w:rPr>
          <w:spacing w:val="-1"/>
          <w:sz w:val="24"/>
          <w:szCs w:val="24"/>
        </w:rPr>
        <w:t>ndo as</w:t>
      </w:r>
      <w:r w:rsidR="00982D0F" w:rsidRPr="00982D0F">
        <w:rPr>
          <w:spacing w:val="-1"/>
          <w:sz w:val="24"/>
          <w:szCs w:val="24"/>
        </w:rPr>
        <w:t xml:space="preserve"> classificações institucionais, </w:t>
      </w:r>
      <w:r w:rsidRPr="00982D0F">
        <w:rPr>
          <w:spacing w:val="-1"/>
          <w:sz w:val="24"/>
          <w:szCs w:val="24"/>
        </w:rPr>
        <w:t>econômicas e Funcional-</w:t>
      </w:r>
      <w:r w:rsidR="00982D0F" w:rsidRPr="00982D0F">
        <w:rPr>
          <w:sz w:val="24"/>
          <w:szCs w:val="24"/>
        </w:rPr>
        <w:t>Programática</w:t>
      </w:r>
      <w:r w:rsidRPr="00982D0F">
        <w:rPr>
          <w:sz w:val="24"/>
          <w:szCs w:val="24"/>
        </w:rPr>
        <w:t>, conforme discriminação:</w:t>
      </w:r>
    </w:p>
    <w:p w:rsidR="00000000" w:rsidRDefault="0088770D">
      <w:pPr>
        <w:shd w:val="clear" w:color="auto" w:fill="FFFFFF"/>
        <w:spacing w:before="554"/>
        <w:ind w:left="3535"/>
      </w:pPr>
      <w:r>
        <w:rPr>
          <w:color w:val="000000"/>
          <w:spacing w:val="-7"/>
          <w:sz w:val="24"/>
          <w:szCs w:val="24"/>
        </w:rPr>
        <w:t>DESPESA:</w:t>
      </w:r>
    </w:p>
    <w:p w:rsidR="00000000" w:rsidRDefault="0088770D">
      <w:pPr>
        <w:shd w:val="clear" w:color="auto" w:fill="FFFFFF"/>
        <w:tabs>
          <w:tab w:val="left" w:pos="3262"/>
        </w:tabs>
        <w:spacing w:before="569"/>
        <w:ind w:left="2398"/>
      </w:pPr>
      <w:r>
        <w:rPr>
          <w:color w:val="000000"/>
          <w:spacing w:val="-8"/>
          <w:sz w:val="24"/>
          <w:szCs w:val="24"/>
        </w:rPr>
        <w:t>13.00</w:t>
      </w:r>
      <w:r>
        <w:rPr>
          <w:color w:val="000000"/>
          <w:sz w:val="24"/>
          <w:szCs w:val="24"/>
        </w:rPr>
        <w:tab/>
        <w:t>- Secretaria de Estado do Planejamento e</w:t>
      </w:r>
    </w:p>
    <w:p w:rsidR="00000000" w:rsidRDefault="0088770D">
      <w:pPr>
        <w:shd w:val="clear" w:color="auto" w:fill="FFFFFF"/>
        <w:spacing w:before="43" w:line="418" w:lineRule="exact"/>
        <w:ind w:left="3550"/>
      </w:pPr>
      <w:r>
        <w:rPr>
          <w:color w:val="000000"/>
          <w:spacing w:val="-3"/>
          <w:sz w:val="24"/>
          <w:szCs w:val="24"/>
        </w:rPr>
        <w:t>Coordenação Geral</w:t>
      </w:r>
    </w:p>
    <w:p w:rsidR="00000000" w:rsidRDefault="0088770D">
      <w:pPr>
        <w:shd w:val="clear" w:color="auto" w:fill="FFFFFF"/>
        <w:tabs>
          <w:tab w:val="left" w:pos="3262"/>
        </w:tabs>
        <w:spacing w:line="418" w:lineRule="exact"/>
        <w:ind w:left="2398"/>
      </w:pPr>
      <w:r>
        <w:rPr>
          <w:color w:val="000000"/>
          <w:spacing w:val="-12"/>
          <w:sz w:val="24"/>
          <w:szCs w:val="24"/>
        </w:rPr>
        <w:t>13.01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Secretaria de Estado do Planejamento e</w:t>
      </w:r>
    </w:p>
    <w:p w:rsidR="00000000" w:rsidRDefault="0088770D">
      <w:pPr>
        <w:shd w:val="clear" w:color="auto" w:fill="FFFFFF"/>
        <w:spacing w:before="7" w:line="418" w:lineRule="exact"/>
        <w:ind w:left="2110" w:right="2592" w:firstLine="1440"/>
      </w:pPr>
      <w:r>
        <w:rPr>
          <w:color w:val="000000"/>
          <w:sz w:val="24"/>
          <w:szCs w:val="24"/>
        </w:rPr>
        <w:t xml:space="preserve">Coordenação Geral </w:t>
      </w:r>
      <w:r>
        <w:rPr>
          <w:color w:val="000000"/>
          <w:spacing w:val="-3"/>
          <w:sz w:val="24"/>
          <w:szCs w:val="24"/>
        </w:rPr>
        <w:t>4130.00 - Investimentos em Regime de</w:t>
      </w:r>
    </w:p>
    <w:p w:rsidR="00000000" w:rsidRDefault="0088770D">
      <w:pPr>
        <w:shd w:val="clear" w:color="auto" w:fill="FFFFFF"/>
        <w:tabs>
          <w:tab w:val="left" w:pos="8201"/>
        </w:tabs>
        <w:spacing w:line="418" w:lineRule="exact"/>
        <w:ind w:left="3557"/>
      </w:pPr>
      <w:r>
        <w:rPr>
          <w:color w:val="000000"/>
          <w:spacing w:val="-5"/>
          <w:sz w:val="24"/>
          <w:szCs w:val="24"/>
        </w:rPr>
        <w:t>Execução Especial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100.000.000,00</w:t>
      </w:r>
    </w:p>
    <w:p w:rsidR="00000000" w:rsidRDefault="0088770D">
      <w:pPr>
        <w:shd w:val="clear" w:color="auto" w:fill="FFFFFF"/>
        <w:tabs>
          <w:tab w:val="left" w:pos="8194"/>
        </w:tabs>
        <w:spacing w:line="418" w:lineRule="exact"/>
        <w:ind w:left="3564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100.000.000,00</w:t>
      </w:r>
    </w:p>
    <w:p w:rsidR="00000000" w:rsidRDefault="0088770D">
      <w:pPr>
        <w:spacing w:before="749"/>
        <w:ind w:left="6178" w:right="2981"/>
        <w:rPr>
          <w:sz w:val="24"/>
          <w:szCs w:val="24"/>
        </w:rPr>
      </w:pPr>
    </w:p>
    <w:p w:rsidR="00000000" w:rsidRDefault="0088770D">
      <w:pPr>
        <w:spacing w:before="749"/>
        <w:ind w:left="6178" w:right="2981"/>
        <w:rPr>
          <w:sz w:val="24"/>
          <w:szCs w:val="24"/>
        </w:rPr>
        <w:sectPr w:rsidR="00000000">
          <w:type w:val="continuous"/>
          <w:pgSz w:w="13054" w:h="20046"/>
          <w:pgMar w:top="1440" w:right="1440" w:bottom="360" w:left="1440" w:header="720" w:footer="720" w:gutter="0"/>
          <w:cols w:space="60"/>
          <w:noEndnote/>
        </w:sectPr>
      </w:pPr>
    </w:p>
    <w:p w:rsidR="00000000" w:rsidRDefault="0088770D" w:rsidP="003448E8">
      <w:pPr>
        <w:shd w:val="clear" w:color="auto" w:fill="FFFFFF"/>
        <w:ind w:left="443"/>
        <w:sectPr w:rsidR="00000000">
          <w:pgSz w:w="13543" w:h="20038"/>
          <w:pgMar w:top="1440" w:right="1440" w:bottom="360" w:left="1440" w:header="720" w:footer="720" w:gutter="0"/>
          <w:cols w:space="60"/>
          <w:noEndnote/>
        </w:sectPr>
      </w:pPr>
    </w:p>
    <w:p w:rsidR="00000000" w:rsidRDefault="00982D0F">
      <w:pPr>
        <w:framePr w:h="1664" w:hSpace="40" w:wrap="notBeside" w:vAnchor="text" w:hAnchor="margin" w:x="-1875" w:y="4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1057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770D">
      <w:pPr>
        <w:shd w:val="clear" w:color="auto" w:fill="FFFFFF"/>
        <w:spacing w:before="842" w:after="839" w:line="464" w:lineRule="exact"/>
        <w:ind w:left="1573" w:hanging="1573"/>
      </w:pP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88770D">
      <w:pPr>
        <w:shd w:val="clear" w:color="auto" w:fill="FFFFFF"/>
        <w:spacing w:before="842" w:after="839" w:line="464" w:lineRule="exact"/>
        <w:ind w:left="1573" w:hanging="1573"/>
        <w:sectPr w:rsidR="00000000">
          <w:type w:val="continuous"/>
          <w:pgSz w:w="13543" w:h="20038"/>
          <w:pgMar w:top="1440" w:right="3387" w:bottom="360" w:left="5263" w:header="720" w:footer="720" w:gutter="0"/>
          <w:cols w:space="60"/>
          <w:noEndnote/>
        </w:sectPr>
      </w:pPr>
    </w:p>
    <w:p w:rsidR="00000000" w:rsidRDefault="0088770D">
      <w:pPr>
        <w:shd w:val="clear" w:color="auto" w:fill="FFFFFF"/>
        <w:spacing w:before="7877"/>
      </w:pPr>
      <w:proofErr w:type="spellStart"/>
      <w:r>
        <w:rPr>
          <w:rFonts w:ascii="Arial" w:hAnsi="Arial" w:cs="Arial"/>
          <w:color w:val="000000"/>
          <w:sz w:val="16"/>
          <w:szCs w:val="16"/>
        </w:rPr>
        <w:t>Jl^v</w:t>
      </w:r>
      <w:proofErr w:type="spellEnd"/>
    </w:p>
    <w:p w:rsidR="00000000" w:rsidRDefault="0088770D">
      <w:pPr>
        <w:shd w:val="clear" w:color="auto" w:fill="FFFFFF"/>
        <w:tabs>
          <w:tab w:val="left" w:pos="5202"/>
          <w:tab w:val="left" w:pos="7970"/>
        </w:tabs>
        <w:ind w:left="4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CAPITAL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TOTAL</w:t>
      </w:r>
    </w:p>
    <w:p w:rsidR="00000000" w:rsidRDefault="0088770D" w:rsidP="0088770D">
      <w:pPr>
        <w:shd w:val="clear" w:color="auto" w:fill="FFFFFF"/>
        <w:spacing w:before="43" w:line="421" w:lineRule="exact"/>
        <w:ind w:left="18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13.01.07.40.031.1.070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6"/>
          <w:szCs w:val="26"/>
        </w:rPr>
        <w:t>Elaboração</w:t>
      </w:r>
      <w:r>
        <w:rPr>
          <w:color w:val="000000"/>
          <w:spacing w:val="-7"/>
          <w:sz w:val="26"/>
          <w:szCs w:val="26"/>
        </w:rPr>
        <w:t xml:space="preserve"> do Projeto  Básico</w:t>
      </w:r>
      <w:r>
        <w:t xml:space="preserve"> </w:t>
      </w:r>
      <w:r>
        <w:rPr>
          <w:color w:val="000000"/>
          <w:spacing w:val="-14"/>
          <w:sz w:val="26"/>
          <w:szCs w:val="26"/>
        </w:rPr>
        <w:t>do Rio Ávila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100.000.000,00   100.000.000,00</w:t>
      </w:r>
    </w:p>
    <w:p w:rsidR="00000000" w:rsidRDefault="0088770D">
      <w:pPr>
        <w:shd w:val="clear" w:color="auto" w:fill="FFFFFF"/>
        <w:tabs>
          <w:tab w:val="left" w:pos="4640"/>
        </w:tabs>
        <w:spacing w:before="248"/>
        <w:ind w:left="2477"/>
      </w:pPr>
      <w:r>
        <w:rPr>
          <w:color w:val="000000"/>
          <w:spacing w:val="-17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100.000.000,00   100.000.000,00</w:t>
      </w:r>
    </w:p>
    <w:p w:rsidR="00000000" w:rsidRDefault="0088770D">
      <w:pPr>
        <w:shd w:val="clear" w:color="auto" w:fill="FFFFFF"/>
        <w:spacing w:before="608" w:line="425" w:lineRule="exact"/>
        <w:ind w:right="4" w:firstLine="2441"/>
        <w:jc w:val="both"/>
      </w:pPr>
      <w:r>
        <w:rPr>
          <w:color w:val="000000"/>
          <w:spacing w:val="-13"/>
          <w:sz w:val="26"/>
          <w:szCs w:val="26"/>
        </w:rPr>
        <w:t xml:space="preserve">Art. </w:t>
      </w:r>
      <w:r>
        <w:rPr>
          <w:color w:val="000000"/>
          <w:spacing w:val="51"/>
          <w:sz w:val="26"/>
          <w:szCs w:val="26"/>
        </w:rPr>
        <w:t>22-0</w:t>
      </w:r>
      <w:r>
        <w:rPr>
          <w:color w:val="000000"/>
          <w:spacing w:val="-13"/>
          <w:sz w:val="26"/>
          <w:szCs w:val="26"/>
        </w:rPr>
        <w:t xml:space="preserve"> val</w:t>
      </w:r>
      <w:r w:rsidR="003448E8">
        <w:rPr>
          <w:color w:val="000000"/>
          <w:spacing w:val="-13"/>
          <w:sz w:val="26"/>
          <w:szCs w:val="26"/>
        </w:rPr>
        <w:t>or do crédito de que trata o Ar</w:t>
      </w:r>
      <w:r>
        <w:rPr>
          <w:color w:val="000000"/>
          <w:spacing w:val="-11"/>
          <w:sz w:val="26"/>
          <w:szCs w:val="26"/>
        </w:rPr>
        <w:t xml:space="preserve">tigo anterior será coberto com </w:t>
      </w:r>
      <w:r w:rsidR="003448E8">
        <w:rPr>
          <w:color w:val="000000"/>
          <w:spacing w:val="-11"/>
          <w:sz w:val="26"/>
          <w:szCs w:val="26"/>
        </w:rPr>
        <w:t>recursos oriundos da Superinten</w:t>
      </w:r>
      <w:r w:rsidR="003448E8">
        <w:rPr>
          <w:color w:val="000000"/>
          <w:spacing w:val="-13"/>
          <w:sz w:val="26"/>
          <w:szCs w:val="26"/>
        </w:rPr>
        <w:t>dência</w:t>
      </w:r>
      <w:r>
        <w:rPr>
          <w:color w:val="000000"/>
          <w:spacing w:val="-13"/>
          <w:sz w:val="26"/>
          <w:szCs w:val="26"/>
        </w:rPr>
        <w:t xml:space="preserve"> do Desenvolvimento da Reg</w:t>
      </w:r>
      <w:r w:rsidR="003448E8">
        <w:rPr>
          <w:color w:val="000000"/>
          <w:spacing w:val="-13"/>
          <w:sz w:val="26"/>
          <w:szCs w:val="26"/>
        </w:rPr>
        <w:t>ião Centro Oeste (SUDECO), atra</w:t>
      </w:r>
      <w:r>
        <w:rPr>
          <w:color w:val="000000"/>
          <w:spacing w:val="-10"/>
          <w:sz w:val="26"/>
          <w:szCs w:val="26"/>
        </w:rPr>
        <w:t>vés do Convênio n</w:t>
      </w:r>
      <w:r>
        <w:rPr>
          <w:color w:val="000000"/>
          <w:spacing w:val="-10"/>
          <w:sz w:val="26"/>
          <w:szCs w:val="26"/>
          <w:vertAlign w:val="superscript"/>
        </w:rPr>
        <w:t>2</w:t>
      </w:r>
      <w:r>
        <w:rPr>
          <w:color w:val="000000"/>
          <w:spacing w:val="-10"/>
          <w:sz w:val="26"/>
          <w:szCs w:val="26"/>
        </w:rPr>
        <w:t xml:space="preserve"> 237/83, com base no inciso </w:t>
      </w:r>
      <w:r>
        <w:rPr>
          <w:color w:val="000000"/>
          <w:spacing w:val="-10"/>
          <w:sz w:val="26"/>
          <w:szCs w:val="26"/>
          <w:lang w:val="en-US"/>
        </w:rPr>
        <w:t xml:space="preserve">III, </w:t>
      </w:r>
      <w:r>
        <w:rPr>
          <w:color w:val="000000"/>
          <w:spacing w:val="-10"/>
          <w:sz w:val="26"/>
          <w:szCs w:val="26"/>
        </w:rPr>
        <w:t>d</w:t>
      </w:r>
      <w:r>
        <w:rPr>
          <w:color w:val="000000"/>
          <w:spacing w:val="-10"/>
          <w:sz w:val="26"/>
          <w:szCs w:val="26"/>
        </w:rPr>
        <w:t>o § l</w:t>
      </w:r>
      <w:r>
        <w:rPr>
          <w:color w:val="000000"/>
          <w:spacing w:val="-10"/>
          <w:sz w:val="26"/>
          <w:szCs w:val="26"/>
          <w:vertAlign w:val="superscript"/>
        </w:rPr>
        <w:t>9</w:t>
      </w:r>
      <w:r>
        <w:rPr>
          <w:color w:val="000000"/>
          <w:spacing w:val="-10"/>
          <w:sz w:val="26"/>
          <w:szCs w:val="26"/>
        </w:rPr>
        <w:t xml:space="preserve"> do </w:t>
      </w:r>
      <w:r>
        <w:rPr>
          <w:color w:val="000000"/>
          <w:sz w:val="26"/>
          <w:szCs w:val="26"/>
        </w:rPr>
        <w:t>Artigo 43 da Lei Federal 4.320 de 17.03.64.</w:t>
      </w:r>
    </w:p>
    <w:p w:rsidR="00000000" w:rsidRDefault="0088770D">
      <w:pPr>
        <w:shd w:val="clear" w:color="auto" w:fill="FFFFFF"/>
        <w:spacing w:before="518"/>
        <w:ind w:left="2466"/>
      </w:pPr>
      <w:r>
        <w:rPr>
          <w:color w:val="000000"/>
          <w:spacing w:val="-19"/>
          <w:sz w:val="26"/>
          <w:szCs w:val="26"/>
        </w:rPr>
        <w:t>RECEITA:</w:t>
      </w:r>
    </w:p>
    <w:p w:rsidR="00000000" w:rsidRDefault="0088770D">
      <w:pPr>
        <w:shd w:val="clear" w:color="auto" w:fill="FFFFFF"/>
        <w:spacing w:before="320" w:line="425" w:lineRule="exact"/>
        <w:ind w:left="594" w:right="2592"/>
      </w:pPr>
      <w:r>
        <w:rPr>
          <w:color w:val="000000"/>
          <w:spacing w:val="-13"/>
          <w:sz w:val="26"/>
          <w:szCs w:val="26"/>
        </w:rPr>
        <w:t xml:space="preserve">2000.00.00 - RECEITA DE CAPITAL </w:t>
      </w:r>
      <w:r>
        <w:rPr>
          <w:color w:val="000000"/>
          <w:spacing w:val="-12"/>
          <w:sz w:val="26"/>
          <w:szCs w:val="26"/>
        </w:rPr>
        <w:t xml:space="preserve">2400.00.00 -   TRANSFERÊNCIAS DE CAPITAL </w:t>
      </w:r>
      <w:r>
        <w:rPr>
          <w:color w:val="000000"/>
          <w:spacing w:val="-14"/>
          <w:sz w:val="26"/>
          <w:szCs w:val="26"/>
        </w:rPr>
        <w:t>2421.08.00 -     TRANSFERENCIAS EM FUNÇÃO</w:t>
      </w:r>
    </w:p>
    <w:p w:rsidR="00000000" w:rsidRDefault="0088770D">
      <w:pPr>
        <w:shd w:val="clear" w:color="auto" w:fill="FFFFFF"/>
        <w:tabs>
          <w:tab w:val="left" w:pos="7106"/>
        </w:tabs>
        <w:spacing w:line="425" w:lineRule="exact"/>
        <w:ind w:left="3038"/>
      </w:pPr>
      <w:r>
        <w:rPr>
          <w:color w:val="000000"/>
          <w:spacing w:val="-16"/>
          <w:sz w:val="26"/>
          <w:szCs w:val="26"/>
        </w:rPr>
        <w:t>DE CONVÊNIOS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100.000.000,00</w:t>
      </w:r>
    </w:p>
    <w:p w:rsidR="00000000" w:rsidRDefault="0088770D">
      <w:pPr>
        <w:shd w:val="clear" w:color="auto" w:fill="FFFFFF"/>
        <w:tabs>
          <w:tab w:val="left" w:pos="7106"/>
        </w:tabs>
        <w:spacing w:before="234"/>
        <w:ind w:left="3049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100.000.000,00</w:t>
      </w:r>
    </w:p>
    <w:p w:rsidR="00000000" w:rsidRDefault="0088770D">
      <w:pPr>
        <w:shd w:val="clear" w:color="auto" w:fill="FFFFFF"/>
        <w:spacing w:before="461" w:line="428" w:lineRule="exact"/>
        <w:ind w:left="18" w:firstLine="2444"/>
        <w:jc w:val="both"/>
      </w:pPr>
      <w:r>
        <w:rPr>
          <w:color w:val="000000"/>
          <w:spacing w:val="-14"/>
          <w:sz w:val="26"/>
          <w:szCs w:val="26"/>
        </w:rPr>
        <w:t>Art. 3</w:t>
      </w:r>
      <w:r w:rsidR="008B200D">
        <w:rPr>
          <w:color w:val="000000"/>
          <w:spacing w:val="-14"/>
          <w:sz w:val="26"/>
          <w:szCs w:val="26"/>
          <w:vertAlign w:val="superscript"/>
        </w:rPr>
        <w:t>º</w:t>
      </w:r>
      <w:r>
        <w:rPr>
          <w:color w:val="000000"/>
          <w:spacing w:val="-14"/>
          <w:sz w:val="26"/>
          <w:szCs w:val="26"/>
        </w:rPr>
        <w:t xml:space="preserve"> - Fica alterada a </w:t>
      </w:r>
      <w:r w:rsidR="003448E8">
        <w:rPr>
          <w:color w:val="000000"/>
          <w:spacing w:val="-14"/>
          <w:sz w:val="26"/>
          <w:szCs w:val="26"/>
        </w:rPr>
        <w:t>Programação</w:t>
      </w:r>
      <w:r>
        <w:rPr>
          <w:color w:val="000000"/>
          <w:spacing w:val="-14"/>
          <w:sz w:val="26"/>
          <w:szCs w:val="26"/>
        </w:rPr>
        <w:t xml:space="preserve"> Orçamenta </w:t>
      </w:r>
      <w:r>
        <w:rPr>
          <w:color w:val="000000"/>
          <w:spacing w:val="-9"/>
          <w:sz w:val="26"/>
          <w:szCs w:val="26"/>
        </w:rPr>
        <w:t>ria da despesa dessa Secretaria, estabelecida pelo Decreto n</w:t>
      </w:r>
      <w:r w:rsidR="003448E8">
        <w:rPr>
          <w:color w:val="000000"/>
          <w:spacing w:val="-9"/>
          <w:sz w:val="26"/>
          <w:szCs w:val="26"/>
          <w:vertAlign w:val="superscript"/>
        </w:rPr>
        <w:t>º</w:t>
      </w:r>
      <w:r>
        <w:rPr>
          <w:color w:val="000000"/>
          <w:spacing w:val="-9"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781 de 31.12.82.</w:t>
      </w:r>
    </w:p>
    <w:p w:rsidR="00000000" w:rsidRDefault="0088770D">
      <w:pPr>
        <w:shd w:val="clear" w:color="auto" w:fill="FFFFFF"/>
        <w:tabs>
          <w:tab w:val="left" w:pos="522"/>
          <w:tab w:val="left" w:pos="4241"/>
        </w:tabs>
        <w:spacing w:before="274" w:line="418" w:lineRule="exact"/>
        <w:ind w:right="14"/>
        <w:jc w:val="right"/>
      </w:pPr>
      <w:r>
        <w:rPr>
          <w:color w:val="000000"/>
          <w:spacing w:val="-22"/>
          <w:sz w:val="26"/>
          <w:szCs w:val="26"/>
          <w:lang w:val="en-US" w:eastAsia="en-US"/>
        </w:rPr>
        <w:t xml:space="preserve">I </w:t>
      </w:r>
      <w:r>
        <w:rPr>
          <w:color w:val="000000"/>
          <w:spacing w:val="-22"/>
          <w:sz w:val="26"/>
          <w:szCs w:val="26"/>
          <w:lang w:eastAsia="en-US"/>
        </w:rPr>
        <w:t>-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7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7"/>
          <w:sz w:val="26"/>
          <w:szCs w:val="26"/>
          <w:lang w:eastAsia="en-US"/>
        </w:rPr>
        <w:t>2.296.501.562</w:t>
      </w:r>
      <w:proofErr w:type="gramStart"/>
      <w:r>
        <w:rPr>
          <w:color w:val="000000"/>
          <w:spacing w:val="-17"/>
          <w:sz w:val="26"/>
          <w:szCs w:val="26"/>
          <w:lang w:eastAsia="en-US"/>
        </w:rPr>
        <w:t>,00</w:t>
      </w:r>
      <w:proofErr w:type="gramEnd"/>
    </w:p>
    <w:p w:rsidR="00000000" w:rsidRDefault="0088770D">
      <w:pPr>
        <w:shd w:val="clear" w:color="auto" w:fill="FFFFFF"/>
        <w:tabs>
          <w:tab w:val="left" w:pos="662"/>
          <w:tab w:val="left" w:pos="4381"/>
        </w:tabs>
        <w:spacing w:before="4" w:line="418" w:lineRule="exact"/>
        <w:ind w:right="14"/>
        <w:jc w:val="right"/>
      </w:pPr>
      <w:r>
        <w:rPr>
          <w:color w:val="000000"/>
          <w:spacing w:val="-20"/>
          <w:sz w:val="26"/>
          <w:szCs w:val="26"/>
          <w:lang w:val="en-US" w:eastAsia="en-US"/>
        </w:rPr>
        <w:t xml:space="preserve">II </w:t>
      </w:r>
      <w:r>
        <w:rPr>
          <w:color w:val="000000"/>
          <w:spacing w:val="-20"/>
          <w:sz w:val="26"/>
          <w:szCs w:val="26"/>
          <w:lang w:eastAsia="en-US"/>
        </w:rPr>
        <w:t>-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8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7"/>
          <w:sz w:val="26"/>
          <w:szCs w:val="26"/>
          <w:lang w:eastAsia="en-US"/>
        </w:rPr>
        <w:t>2.656.375.834</w:t>
      </w:r>
      <w:proofErr w:type="gramStart"/>
      <w:r>
        <w:rPr>
          <w:color w:val="000000"/>
          <w:spacing w:val="-17"/>
          <w:sz w:val="26"/>
          <w:szCs w:val="26"/>
          <w:lang w:eastAsia="en-US"/>
        </w:rPr>
        <w:t>,00</w:t>
      </w:r>
      <w:proofErr w:type="gramEnd"/>
    </w:p>
    <w:p w:rsidR="00000000" w:rsidRDefault="0088770D">
      <w:pPr>
        <w:shd w:val="clear" w:color="auto" w:fill="FFFFFF"/>
        <w:tabs>
          <w:tab w:val="left" w:pos="803"/>
          <w:tab w:val="left" w:pos="4522"/>
        </w:tabs>
        <w:spacing w:line="418" w:lineRule="exact"/>
        <w:ind w:right="11"/>
        <w:jc w:val="right"/>
      </w:pPr>
      <w:r>
        <w:rPr>
          <w:color w:val="000000"/>
          <w:spacing w:val="-19"/>
          <w:sz w:val="26"/>
          <w:szCs w:val="26"/>
          <w:lang w:val="en-US" w:eastAsia="en-US"/>
        </w:rPr>
        <w:t xml:space="preserve">III </w:t>
      </w:r>
      <w:r>
        <w:rPr>
          <w:color w:val="000000"/>
          <w:spacing w:val="-19"/>
          <w:sz w:val="26"/>
          <w:szCs w:val="26"/>
          <w:lang w:eastAsia="en-US"/>
        </w:rPr>
        <w:t>-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8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6"/>
          <w:sz w:val="26"/>
          <w:szCs w:val="26"/>
          <w:lang w:eastAsia="en-US"/>
        </w:rPr>
        <w:t>4.360.279.828</w:t>
      </w:r>
      <w:proofErr w:type="gramStart"/>
      <w:r>
        <w:rPr>
          <w:color w:val="000000"/>
          <w:spacing w:val="-16"/>
          <w:sz w:val="26"/>
          <w:szCs w:val="26"/>
          <w:lang w:eastAsia="en-US"/>
        </w:rPr>
        <w:t>,00</w:t>
      </w:r>
      <w:proofErr w:type="gramEnd"/>
    </w:p>
    <w:p w:rsidR="00000000" w:rsidRDefault="0088770D">
      <w:pPr>
        <w:shd w:val="clear" w:color="auto" w:fill="FFFFFF"/>
        <w:tabs>
          <w:tab w:val="left" w:pos="659"/>
          <w:tab w:val="left" w:pos="4378"/>
        </w:tabs>
        <w:spacing w:line="418" w:lineRule="exact"/>
        <w:jc w:val="right"/>
      </w:pPr>
      <w:r>
        <w:rPr>
          <w:color w:val="000000"/>
          <w:spacing w:val="-20"/>
          <w:sz w:val="26"/>
          <w:szCs w:val="26"/>
          <w:lang w:val="en-US" w:eastAsia="en-US"/>
        </w:rPr>
        <w:t xml:space="preserve">IV </w:t>
      </w:r>
      <w:r>
        <w:rPr>
          <w:color w:val="000000"/>
          <w:spacing w:val="-20"/>
          <w:sz w:val="26"/>
          <w:szCs w:val="26"/>
          <w:lang w:eastAsia="en-US"/>
        </w:rPr>
        <w:t>-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8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6"/>
          <w:sz w:val="26"/>
          <w:szCs w:val="26"/>
          <w:lang w:eastAsia="en-US"/>
        </w:rPr>
        <w:t>7.930.421.267</w:t>
      </w:r>
      <w:proofErr w:type="gramStart"/>
      <w:r>
        <w:rPr>
          <w:color w:val="000000"/>
          <w:spacing w:val="-16"/>
          <w:sz w:val="26"/>
          <w:szCs w:val="26"/>
          <w:lang w:eastAsia="en-US"/>
        </w:rPr>
        <w:t>,00</w:t>
      </w:r>
      <w:proofErr w:type="gramEnd"/>
    </w:p>
    <w:p w:rsidR="00000000" w:rsidRDefault="0088770D">
      <w:pPr>
        <w:shd w:val="clear" w:color="auto" w:fill="FFFFFF"/>
        <w:tabs>
          <w:tab w:val="left" w:pos="6682"/>
        </w:tabs>
        <w:spacing w:before="238"/>
        <w:ind w:left="3053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17.243.578.491,00</w:t>
      </w:r>
    </w:p>
    <w:p w:rsidR="00000000" w:rsidRDefault="0088770D">
      <w:pPr>
        <w:shd w:val="clear" w:color="auto" w:fill="FFFFFF"/>
        <w:tabs>
          <w:tab w:val="left" w:pos="6682"/>
        </w:tabs>
        <w:spacing w:before="238"/>
        <w:ind w:left="3053"/>
        <w:sectPr w:rsidR="00000000">
          <w:type w:val="continuous"/>
          <w:pgSz w:w="13543" w:h="20038"/>
          <w:pgMar w:top="1440" w:right="1440" w:bottom="360" w:left="1440" w:header="720" w:footer="720" w:gutter="0"/>
          <w:cols w:num="2" w:space="720" w:equalWidth="0">
            <w:col w:w="720" w:space="850"/>
            <w:col w:w="9093"/>
          </w:cols>
          <w:noEndnote/>
        </w:sectPr>
      </w:pPr>
    </w:p>
    <w:p w:rsidR="00000000" w:rsidRDefault="0088770D">
      <w:pPr>
        <w:spacing w:before="223" w:line="1" w:lineRule="exact"/>
        <w:rPr>
          <w:sz w:val="2"/>
          <w:szCs w:val="2"/>
        </w:rPr>
      </w:pPr>
    </w:p>
    <w:p w:rsidR="00000000" w:rsidRDefault="0088770D">
      <w:pPr>
        <w:shd w:val="clear" w:color="auto" w:fill="FFFFFF"/>
        <w:tabs>
          <w:tab w:val="left" w:pos="6682"/>
        </w:tabs>
        <w:spacing w:before="238"/>
        <w:ind w:left="3053"/>
        <w:sectPr w:rsidR="00000000">
          <w:type w:val="continuous"/>
          <w:pgSz w:w="13543" w:h="20038"/>
          <w:pgMar w:top="1440" w:right="1440" w:bottom="360" w:left="1440" w:header="720" w:footer="720" w:gutter="0"/>
          <w:cols w:space="60"/>
          <w:noEndnote/>
        </w:sectPr>
      </w:pPr>
    </w:p>
    <w:p w:rsidR="00000000" w:rsidRDefault="00982D0F">
      <w:pPr>
        <w:framePr w:h="1274" w:hSpace="10080" w:wrap="notBeside" w:vAnchor="text" w:hAnchor="margin" w:x="716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770D">
      <w:pPr>
        <w:spacing w:line="1" w:lineRule="exact"/>
        <w:rPr>
          <w:sz w:val="2"/>
          <w:szCs w:val="2"/>
        </w:rPr>
      </w:pPr>
    </w:p>
    <w:p w:rsidR="00000000" w:rsidRDefault="0088770D">
      <w:pPr>
        <w:framePr w:h="1274" w:hSpace="10080" w:wrap="notBeside" w:vAnchor="text" w:hAnchor="margin" w:x="7161" w:y="1"/>
        <w:rPr>
          <w:sz w:val="24"/>
          <w:szCs w:val="24"/>
        </w:rPr>
        <w:sectPr w:rsidR="00000000">
          <w:type w:val="continuous"/>
          <w:pgSz w:w="13543" w:h="20038"/>
          <w:pgMar w:top="1440" w:right="1440" w:bottom="360" w:left="1440" w:header="720" w:footer="720" w:gutter="0"/>
          <w:cols w:space="720"/>
          <w:noEndnote/>
        </w:sectPr>
      </w:pPr>
    </w:p>
    <w:p w:rsidR="00000000" w:rsidRDefault="0088770D">
      <w:pPr>
        <w:shd w:val="clear" w:color="auto" w:fill="FFFFFF"/>
        <w:ind w:left="8316"/>
      </w:pPr>
      <w:r>
        <w:rPr>
          <w:rFonts w:ascii="Arial" w:hAnsi="Arial" w:cs="Arial"/>
          <w:color w:val="E0805A"/>
          <w:sz w:val="10"/>
          <w:szCs w:val="10"/>
        </w:rPr>
        <w:lastRenderedPageBreak/>
        <w:t>■</w:t>
      </w:r>
      <w:r>
        <w:rPr>
          <w:rFonts w:ascii="Arial" w:hAnsi="Arial" w:cs="Arial"/>
          <w:color w:val="E0805A"/>
          <w:sz w:val="10"/>
          <w:szCs w:val="10"/>
        </w:rPr>
        <w:t>"~;</w:t>
      </w:r>
    </w:p>
    <w:p w:rsidR="00000000" w:rsidRDefault="0088770D">
      <w:pPr>
        <w:shd w:val="clear" w:color="auto" w:fill="FFFFFF"/>
        <w:ind w:left="8316"/>
        <w:sectPr w:rsidR="00000000">
          <w:pgSz w:w="11909" w:h="16834"/>
          <w:pgMar w:top="1440" w:right="810" w:bottom="720" w:left="2042" w:header="720" w:footer="720" w:gutter="0"/>
          <w:cols w:space="60"/>
          <w:noEndnote/>
        </w:sectPr>
      </w:pPr>
    </w:p>
    <w:p w:rsidR="00000000" w:rsidRDefault="00982D0F">
      <w:pPr>
        <w:framePr w:h="1656" w:hSpace="36" w:wrap="notBeside" w:vAnchor="text" w:hAnchor="margin" w:x="-1878" w:y="69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770D">
      <w:pPr>
        <w:shd w:val="clear" w:color="auto" w:fill="FFFFFF"/>
        <w:spacing w:before="1152"/>
      </w:pPr>
      <w:r>
        <w:rPr>
          <w:rFonts w:ascii="Arial" w:hAnsi="Arial" w:cs="Arial"/>
          <w:color w:val="000000"/>
          <w:spacing w:val="-6"/>
          <w:sz w:val="26"/>
          <w:szCs w:val="26"/>
        </w:rPr>
        <w:t xml:space="preserve">GOVERNO DO </w:t>
      </w:r>
      <w:r>
        <w:rPr>
          <w:rFonts w:ascii="Arial" w:hAnsi="Arial" w:cs="Arial"/>
          <w:color w:val="B77668"/>
          <w:spacing w:val="-6"/>
          <w:sz w:val="26"/>
          <w:szCs w:val="26"/>
          <w:lang w:val="en-US"/>
        </w:rPr>
        <w:t xml:space="preserve">I </w:t>
      </w:r>
      <w:r>
        <w:rPr>
          <w:rFonts w:ascii="Arial" w:hAnsi="Arial" w:cs="Arial"/>
          <w:color w:val="000000"/>
          <w:spacing w:val="-6"/>
          <w:sz w:val="26"/>
          <w:szCs w:val="26"/>
        </w:rPr>
        <w:t>ESTADO DE RONDÔNIA</w:t>
      </w:r>
    </w:p>
    <w:p w:rsidR="00000000" w:rsidRDefault="003448E8">
      <w:pPr>
        <w:shd w:val="clear" w:color="auto" w:fill="FFFFFF"/>
        <w:spacing w:before="166"/>
        <w:ind w:right="43"/>
        <w:jc w:val="center"/>
      </w:pPr>
      <w:r>
        <w:rPr>
          <w:color w:val="000000"/>
          <w:spacing w:val="-14"/>
          <w:sz w:val="26"/>
          <w:szCs w:val="26"/>
        </w:rPr>
        <w:t>GO</w:t>
      </w:r>
      <w:r w:rsidR="0088770D">
        <w:rPr>
          <w:color w:val="000000"/>
          <w:spacing w:val="-14"/>
          <w:sz w:val="26"/>
          <w:szCs w:val="26"/>
        </w:rPr>
        <w:t>VERNADORIA</w:t>
      </w:r>
    </w:p>
    <w:p w:rsidR="00000000" w:rsidRDefault="0088770D">
      <w:pPr>
        <w:shd w:val="clear" w:color="auto" w:fill="FFFFFF"/>
        <w:spacing w:before="166"/>
        <w:ind w:right="43"/>
        <w:jc w:val="center"/>
        <w:sectPr w:rsidR="00000000">
          <w:type w:val="continuous"/>
          <w:pgSz w:w="11909" w:h="16834"/>
          <w:pgMar w:top="1440" w:right="2747" w:bottom="720" w:left="4296" w:header="720" w:footer="720" w:gutter="0"/>
          <w:cols w:space="60"/>
          <w:noEndnote/>
        </w:sectPr>
      </w:pPr>
    </w:p>
    <w:p w:rsidR="00000000" w:rsidRDefault="0088770D" w:rsidP="003448E8">
      <w:pPr>
        <w:shd w:val="clear" w:color="auto" w:fill="FFFFFF"/>
        <w:spacing w:before="1231" w:after="108" w:line="432" w:lineRule="exact"/>
        <w:ind w:firstLine="2441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Art. 4</w:t>
      </w:r>
      <w:r w:rsidR="003448E8">
        <w:rPr>
          <w:color w:val="000000"/>
          <w:spacing w:val="-14"/>
          <w:sz w:val="26"/>
          <w:szCs w:val="26"/>
          <w:vertAlign w:val="superscript"/>
        </w:rPr>
        <w:t>º</w:t>
      </w:r>
      <w:r>
        <w:rPr>
          <w:color w:val="000000"/>
          <w:spacing w:val="-14"/>
          <w:sz w:val="26"/>
          <w:szCs w:val="26"/>
        </w:rPr>
        <w:t xml:space="preserve"> -</w:t>
      </w:r>
      <w:r w:rsidR="003448E8">
        <w:rPr>
          <w:color w:val="000000"/>
          <w:spacing w:val="-14"/>
          <w:sz w:val="26"/>
          <w:szCs w:val="26"/>
        </w:rPr>
        <w:t xml:space="preserve"> Este Decreto entrara em vigor </w:t>
      </w:r>
      <w:r>
        <w:rPr>
          <w:color w:val="000000"/>
          <w:spacing w:val="-14"/>
          <w:sz w:val="26"/>
          <w:szCs w:val="26"/>
        </w:rPr>
        <w:t>na da</w:t>
      </w:r>
      <w:r w:rsidR="003448E8">
        <w:rPr>
          <w:color w:val="000000"/>
          <w:sz w:val="26"/>
          <w:szCs w:val="26"/>
        </w:rPr>
        <w:t>ta de sua publicação.</w:t>
      </w:r>
    </w:p>
    <w:p w:rsidR="003448E8" w:rsidRDefault="003448E8" w:rsidP="003448E8">
      <w:pPr>
        <w:shd w:val="clear" w:color="auto" w:fill="FFFFFF"/>
        <w:spacing w:before="1231" w:after="108" w:line="432" w:lineRule="exact"/>
        <w:ind w:firstLine="2441"/>
      </w:pPr>
    </w:p>
    <w:p w:rsidR="003448E8" w:rsidRPr="008B200D" w:rsidRDefault="003448E8" w:rsidP="008B200D">
      <w:pPr>
        <w:pStyle w:val="SemEspaamento"/>
        <w:jc w:val="center"/>
        <w:rPr>
          <w:sz w:val="24"/>
          <w:szCs w:val="24"/>
        </w:rPr>
      </w:pPr>
      <w:r w:rsidRPr="008B200D">
        <w:rPr>
          <w:sz w:val="24"/>
          <w:szCs w:val="24"/>
        </w:rPr>
        <w:t>Jorge Teixeira de Oliveira</w:t>
      </w:r>
    </w:p>
    <w:p w:rsidR="003448E8" w:rsidRPr="008B200D" w:rsidRDefault="003448E8" w:rsidP="008B200D">
      <w:pPr>
        <w:pStyle w:val="SemEspaamento"/>
        <w:jc w:val="center"/>
        <w:rPr>
          <w:sz w:val="24"/>
          <w:szCs w:val="24"/>
        </w:rPr>
      </w:pPr>
    </w:p>
    <w:p w:rsidR="003448E8" w:rsidRPr="008B200D" w:rsidRDefault="003448E8" w:rsidP="008B200D">
      <w:pPr>
        <w:pStyle w:val="SemEspaamento"/>
        <w:jc w:val="center"/>
        <w:rPr>
          <w:sz w:val="24"/>
          <w:szCs w:val="24"/>
        </w:rPr>
        <w:sectPr w:rsidR="003448E8" w:rsidRPr="008B200D">
          <w:type w:val="continuous"/>
          <w:pgSz w:w="11909" w:h="16834"/>
          <w:pgMar w:top="1440" w:right="810" w:bottom="720" w:left="2042" w:header="720" w:footer="720" w:gutter="0"/>
          <w:cols w:space="60"/>
          <w:noEndnote/>
        </w:sectPr>
      </w:pPr>
      <w:r w:rsidRPr="008B200D">
        <w:rPr>
          <w:sz w:val="24"/>
          <w:szCs w:val="24"/>
        </w:rPr>
        <w:t>Governador</w:t>
      </w:r>
    </w:p>
    <w:p w:rsidR="00000000" w:rsidRDefault="0088770D">
      <w:pPr>
        <w:framePr w:h="965" w:hSpace="10080" w:wrap="notBeside" w:vAnchor="text" w:hAnchor="margin" w:x="4883" w:y="1"/>
        <w:rPr>
          <w:sz w:val="24"/>
          <w:szCs w:val="24"/>
        </w:rPr>
      </w:pPr>
    </w:p>
    <w:p w:rsidR="00982D0F" w:rsidRDefault="00982D0F">
      <w:pPr>
        <w:spacing w:line="1" w:lineRule="exact"/>
        <w:rPr>
          <w:sz w:val="2"/>
          <w:szCs w:val="2"/>
        </w:rPr>
      </w:pPr>
    </w:p>
    <w:sectPr w:rsidR="00982D0F">
      <w:type w:val="continuous"/>
      <w:pgSz w:w="11909" w:h="16834"/>
      <w:pgMar w:top="1440" w:right="810" w:bottom="720" w:left="20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0F"/>
    <w:rsid w:val="003448E8"/>
    <w:rsid w:val="0088770D"/>
    <w:rsid w:val="008B200D"/>
    <w:rsid w:val="009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A99A1-F97D-4ABC-A192-5F82E6A1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2D0F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2016-06-27T12:39:00Z</dcterms:created>
  <dcterms:modified xsi:type="dcterms:W3CDTF">2016-06-27T13:16:00Z</dcterms:modified>
</cp:coreProperties>
</file>