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9" w:rsidRDefault="00A233A9" w:rsidP="00A233A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DECRETO Nº </w:t>
      </w:r>
      <w:r w:rsidR="008229CE">
        <w:rPr>
          <w:rFonts w:ascii="Times New Roman" w:hAnsi="Times New Roman" w:cs="Times New Roman"/>
          <w:sz w:val="24"/>
          <w:szCs w:val="24"/>
          <w:lang w:val="pt-BR"/>
        </w:rPr>
        <w:t>1621</w:t>
      </w:r>
      <w:r>
        <w:rPr>
          <w:rFonts w:ascii="Times New Roman" w:hAnsi="Times New Roman" w:cs="Times New Roman"/>
          <w:sz w:val="24"/>
          <w:szCs w:val="24"/>
          <w:lang w:val="pt-BR"/>
        </w:rPr>
        <w:t>, DE 13 DE JUNHO DE 1986.</w:t>
      </w:r>
    </w:p>
    <w:p w:rsidR="00A233A9" w:rsidRDefault="00A233A9" w:rsidP="00A233A9">
      <w:pPr>
        <w:ind w:left="524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24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8229CE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Altera o Decreto nº 317, de 26 de julho de 1982, que dispõe sobre o Conselho Estadual de Cultura do Estado de Rondônia</w:t>
      </w:r>
      <w:r w:rsidR="00A125A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Pr="008229CE" w:rsidRDefault="00A233A9" w:rsidP="008229CE">
      <w:pPr>
        <w:widowControl/>
        <w:adjustRightInd w:val="0"/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8229CE">
        <w:rPr>
          <w:rFonts w:ascii="Times New Roman" w:hAnsi="Times New Roman" w:cs="Times New Roman"/>
          <w:sz w:val="24"/>
          <w:szCs w:val="24"/>
          <w:lang w:val="pt-BR"/>
        </w:rPr>
        <w:t xml:space="preserve">O GOVERNADOR DO ESTADO DE RONDÔNIA, no uso de suas </w:t>
      </w:r>
      <w:r w:rsidR="008229CE" w:rsidRPr="008229CE">
        <w:rPr>
          <w:rFonts w:ascii="Times New Roman" w:eastAsiaTheme="minorHAnsi" w:hAnsi="Times New Roman" w:cs="Times New Roman"/>
          <w:color w:val="20201A"/>
          <w:sz w:val="24"/>
          <w:szCs w:val="24"/>
          <w:lang w:val="pt-BR"/>
        </w:rPr>
        <w:t xml:space="preserve">das prerrogativas que lhe são conferidas pelo Art. 31, do Decreto-Lei n9 01, de 31 de dezembro de 1.981, e Art. </w:t>
      </w:r>
      <w:proofErr w:type="gramStart"/>
      <w:r w:rsidR="008229CE" w:rsidRPr="008229CE">
        <w:rPr>
          <w:rFonts w:ascii="Times New Roman" w:eastAsiaTheme="minorHAnsi" w:hAnsi="Times New Roman" w:cs="Times New Roman"/>
          <w:color w:val="20201A"/>
          <w:sz w:val="24"/>
          <w:szCs w:val="24"/>
          <w:lang w:val="pt-BR"/>
        </w:rPr>
        <w:t>70,</w:t>
      </w:r>
      <w:proofErr w:type="gramEnd"/>
      <w:r w:rsidR="008229CE" w:rsidRPr="008229CE">
        <w:rPr>
          <w:rFonts w:ascii="Times New Roman" w:eastAsiaTheme="minorHAnsi" w:hAnsi="Times New Roman" w:cs="Times New Roman"/>
          <w:color w:val="20201A"/>
          <w:sz w:val="24"/>
          <w:szCs w:val="24"/>
          <w:lang w:val="pt-BR"/>
        </w:rPr>
        <w:t>inciso III, da Constituição Estadual</w:t>
      </w:r>
      <w:r w:rsidRPr="008229CE">
        <w:rPr>
          <w:rFonts w:ascii="Times New Roman" w:eastAsiaTheme="minorHAnsi" w:hAnsi="Times New Roman" w:cs="Times New Roman"/>
          <w:sz w:val="24"/>
          <w:szCs w:val="24"/>
          <w:lang w:val="pt-BR"/>
        </w:rPr>
        <w:t>,</w:t>
      </w: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Pr="00C9426B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05D4B" w:rsidRPr="00C9426B" w:rsidRDefault="00A233A9" w:rsidP="00B12A54">
      <w:pPr>
        <w:widowControl/>
        <w:adjustRightInd w:val="0"/>
        <w:ind w:firstLine="567"/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</w:pPr>
      <w:r w:rsidRPr="00C9426B">
        <w:rPr>
          <w:rFonts w:ascii="Times New Roman" w:hAnsi="Times New Roman" w:cs="Times New Roman"/>
          <w:sz w:val="24"/>
          <w:szCs w:val="24"/>
          <w:lang w:val="pt-BR"/>
        </w:rPr>
        <w:t xml:space="preserve">Art. 1º. </w:t>
      </w:r>
      <w:r w:rsidR="00B12A54" w:rsidRPr="00C9426B">
        <w:rPr>
          <w:rFonts w:ascii="Times New Roman" w:eastAsiaTheme="minorHAnsi" w:hAnsi="Times New Roman" w:cs="Times New Roman"/>
          <w:color w:val="20201A"/>
          <w:sz w:val="24"/>
          <w:szCs w:val="24"/>
          <w:lang w:val="pt-BR"/>
        </w:rPr>
        <w:t>O inciso I do Art. 39 do Decreto nº 317, de 26 de julho de 1.982, passa a vigorar com a seguinte redação</w:t>
      </w:r>
      <w:r w:rsidRPr="00C9426B"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  <w:t>.</w:t>
      </w:r>
    </w:p>
    <w:p w:rsidR="00B12A54" w:rsidRDefault="00B12A54" w:rsidP="00B12A54">
      <w:pPr>
        <w:widowControl/>
        <w:adjustRightInd w:val="0"/>
        <w:rPr>
          <w:rFonts w:ascii="*Courier New-1848-Identity-H" w:eastAsiaTheme="minorHAnsi" w:hAnsi="*Courier New-1848-Identity-H" w:cs="*Courier New-1848-Identity-H"/>
          <w:color w:val="1C1C18"/>
          <w:sz w:val="24"/>
          <w:szCs w:val="24"/>
          <w:lang w:val="pt-BR"/>
        </w:rPr>
      </w:pPr>
    </w:p>
    <w:p w:rsidR="00B12A54" w:rsidRPr="00B12A54" w:rsidRDefault="00B12A54" w:rsidP="00B12A54">
      <w:pPr>
        <w:widowControl/>
        <w:adjustRightInd w:val="0"/>
        <w:ind w:left="2160"/>
        <w:jc w:val="both"/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</w:pPr>
      <w:r w:rsidRPr="00B12A54">
        <w:rPr>
          <w:rFonts w:ascii="Times New Roman" w:eastAsiaTheme="minorHAnsi" w:hAnsi="Times New Roman" w:cs="Times New Roman"/>
          <w:color w:val="1C1C18"/>
          <w:sz w:val="24"/>
          <w:szCs w:val="24"/>
          <w:lang w:val="pt-BR"/>
        </w:rPr>
        <w:t>I - 3 (três) de livre escolha do Governador do Estado por indicação do                                 Secretário de Estado de Cultura, Esportes e Turismo, dentre cidadãos de ilibado caráter e notório valor cultural.</w:t>
      </w:r>
    </w:p>
    <w:p w:rsidR="00A233A9" w:rsidRPr="00B12A54" w:rsidRDefault="00A233A9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</w:pPr>
    </w:p>
    <w:p w:rsidR="00A233A9" w:rsidRDefault="00A233A9" w:rsidP="00C9426B">
      <w:pPr>
        <w:widowControl/>
        <w:adjustRightInd w:val="0"/>
        <w:ind w:firstLine="567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 w:rsidRPr="00A233A9"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  <w:t>Art. 2º</w:t>
      </w:r>
      <w:r w:rsidRPr="00C9426B"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  <w:t xml:space="preserve">. </w:t>
      </w:r>
      <w:r w:rsidR="00C9426B" w:rsidRPr="00C9426B">
        <w:rPr>
          <w:rFonts w:ascii="Times New Roman" w:eastAsiaTheme="minorHAnsi" w:hAnsi="Times New Roman" w:cs="Times New Roman"/>
          <w:color w:val="20211B"/>
          <w:sz w:val="24"/>
          <w:szCs w:val="24"/>
          <w:lang w:val="pt-BR"/>
        </w:rPr>
        <w:t>Acrescenta o inciso V ao Art. 39</w:t>
      </w:r>
      <w:r w:rsidR="00C9426B" w:rsidRPr="00C9426B">
        <w:rPr>
          <w:rFonts w:ascii="Times New Roman" w:eastAsiaTheme="minorHAnsi" w:hAnsi="Times New Roman" w:cs="Times New Roman"/>
          <w:color w:val="20211B"/>
          <w:sz w:val="24"/>
          <w:szCs w:val="24"/>
          <w:lang w:val="pt-BR"/>
        </w:rPr>
        <w:t xml:space="preserve"> </w:t>
      </w:r>
      <w:r w:rsidR="00C9426B" w:rsidRPr="00C9426B">
        <w:rPr>
          <w:rFonts w:ascii="Times New Roman" w:eastAsiaTheme="minorHAnsi" w:hAnsi="Times New Roman" w:cs="Times New Roman"/>
          <w:color w:val="20211B"/>
          <w:sz w:val="24"/>
          <w:szCs w:val="24"/>
          <w:lang w:val="pt-BR"/>
        </w:rPr>
        <w:t>do referido Decreto, que vigorará com a seguinte redação</w:t>
      </w:r>
      <w:r w:rsidR="00C9426B"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:</w:t>
      </w:r>
    </w:p>
    <w:p w:rsidR="00C9426B" w:rsidRDefault="00C9426B" w:rsidP="00C9426B">
      <w:pPr>
        <w:widowControl/>
        <w:adjustRightInd w:val="0"/>
        <w:ind w:firstLine="567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C9426B" w:rsidRPr="00C9426B" w:rsidRDefault="00C9426B" w:rsidP="00C9426B">
      <w:pPr>
        <w:widowControl/>
        <w:tabs>
          <w:tab w:val="left" w:pos="567"/>
        </w:tabs>
        <w:adjustRightInd w:val="0"/>
        <w:rPr>
          <w:rFonts w:ascii="Times New Roman" w:eastAsiaTheme="minorHAnsi" w:hAnsi="Times New Roman" w:cs="Times New Roman"/>
          <w:color w:val="1D1C17"/>
          <w:sz w:val="24"/>
          <w:szCs w:val="24"/>
          <w:lang w:val="pt-BR"/>
        </w:rPr>
      </w:pPr>
      <w:r w:rsidRPr="00C9426B">
        <w:rPr>
          <w:rFonts w:ascii="Times New Roman" w:eastAsiaTheme="minorHAnsi" w:hAnsi="Times New Roman" w:cs="Times New Roman"/>
          <w:color w:val="1D1C17"/>
          <w:sz w:val="24"/>
          <w:szCs w:val="24"/>
          <w:lang w:val="pt-BR"/>
        </w:rPr>
        <w:t xml:space="preserve">                                         </w:t>
      </w:r>
      <w:proofErr w:type="gramStart"/>
      <w:r w:rsidRPr="00C9426B">
        <w:rPr>
          <w:rFonts w:ascii="Times New Roman" w:eastAsiaTheme="minorHAnsi" w:hAnsi="Times New Roman" w:cs="Times New Roman"/>
          <w:color w:val="1D1C17"/>
          <w:sz w:val="24"/>
          <w:szCs w:val="24"/>
          <w:lang w:val="pt-BR"/>
        </w:rPr>
        <w:t xml:space="preserve">"V - 1 (um) membro que será o Reitor da </w:t>
      </w:r>
    </w:p>
    <w:p w:rsidR="00C9426B" w:rsidRPr="00C9426B" w:rsidRDefault="00C9426B" w:rsidP="00C9426B">
      <w:pPr>
        <w:widowControl/>
        <w:adjustRightInd w:val="0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proofErr w:type="gramEnd"/>
      <w:r w:rsidRPr="00C9426B">
        <w:rPr>
          <w:rFonts w:ascii="Times New Roman" w:eastAsiaTheme="minorHAnsi" w:hAnsi="Times New Roman" w:cs="Times New Roman"/>
          <w:color w:val="1D1C17"/>
          <w:sz w:val="24"/>
          <w:szCs w:val="24"/>
          <w:lang w:val="pt-BR"/>
        </w:rPr>
        <w:t xml:space="preserve">                                          </w:t>
      </w:r>
      <w:proofErr w:type="gramStart"/>
      <w:r w:rsidRPr="00C9426B">
        <w:rPr>
          <w:rFonts w:ascii="Times New Roman" w:eastAsiaTheme="minorHAnsi" w:hAnsi="Times New Roman" w:cs="Times New Roman"/>
          <w:color w:val="1D1C17"/>
          <w:sz w:val="24"/>
          <w:szCs w:val="24"/>
          <w:lang w:val="pt-BR"/>
        </w:rPr>
        <w:t>Universidade Federal de Rondônia (UNIR)"</w:t>
      </w:r>
      <w:proofErr w:type="gramEnd"/>
      <w:r w:rsidRPr="00C9426B">
        <w:rPr>
          <w:rFonts w:ascii="Times New Roman" w:eastAsiaTheme="minorHAnsi" w:hAnsi="Times New Roman" w:cs="Times New Roman"/>
          <w:color w:val="1D1C17"/>
          <w:sz w:val="24"/>
          <w:szCs w:val="24"/>
          <w:lang w:val="pt-BR"/>
        </w:rPr>
        <w:t>.</w:t>
      </w:r>
    </w:p>
    <w:p w:rsidR="00AC26E5" w:rsidRPr="00C9426B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Art. 3º. Este Decreto entra</w:t>
      </w:r>
      <w:r w:rsidR="00C9426B"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 xml:space="preserve"> em vigor na data de sua publicação, revogadas as disposições em contrário.</w:t>
      </w:r>
    </w:p>
    <w:p w:rsidR="00C9426B" w:rsidRDefault="00C9426B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C9426B" w:rsidRPr="00C9426B" w:rsidRDefault="00C9426B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 w:rsidRPr="00C9426B">
        <w:rPr>
          <w:rFonts w:ascii="Times New Roman" w:eastAsiaTheme="minorHAnsi" w:hAnsi="Times New Roman" w:cs="Times New Roman"/>
          <w:sz w:val="24"/>
          <w:szCs w:val="24"/>
          <w:lang w:val="pt-BR"/>
        </w:rPr>
        <w:t>Porto Velho, 25 de outubro de 1983.</w:t>
      </w: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Pr="00AC26E5" w:rsidRDefault="00C9426B" w:rsidP="00AC26E5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  <w:t>JORGE TEIXEIRA DE OLIVEIRA</w:t>
      </w:r>
      <w:bookmarkStart w:id="0" w:name="_GoBack"/>
      <w:bookmarkEnd w:id="0"/>
    </w:p>
    <w:p w:rsidR="00AC26E5" w:rsidRPr="00A233A9" w:rsidRDefault="00AC26E5" w:rsidP="00AC26E5">
      <w:pPr>
        <w:widowControl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Governador</w:t>
      </w:r>
    </w:p>
    <w:sectPr w:rsidR="00AC26E5" w:rsidRPr="00A233A9" w:rsidSect="00A233A9">
      <w:headerReference w:type="default" r:id="rId7"/>
      <w:pgSz w:w="11900" w:h="1760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A9" w:rsidRDefault="00A233A9" w:rsidP="00A233A9">
      <w:r>
        <w:separator/>
      </w:r>
    </w:p>
  </w:endnote>
  <w:endnote w:type="continuationSeparator" w:id="0">
    <w:p w:rsidR="00A233A9" w:rsidRDefault="00A233A9" w:rsidP="00A2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ourier New-184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A9" w:rsidRDefault="00A233A9" w:rsidP="00A233A9">
      <w:r>
        <w:separator/>
      </w:r>
    </w:p>
  </w:footnote>
  <w:footnote w:type="continuationSeparator" w:id="0">
    <w:p w:rsidR="00A233A9" w:rsidRDefault="00A233A9" w:rsidP="00A2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573973038" r:id="rId2"/>
      </w:object>
    </w:r>
  </w:p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GOVERNO DO ESTADO DE RONDÔNIA</w:t>
    </w:r>
  </w:p>
  <w:p w:rsidR="00A233A9" w:rsidRPr="00324BB1" w:rsidRDefault="00A233A9" w:rsidP="00A233A9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GOVERNADORIA</w:t>
    </w:r>
  </w:p>
  <w:p w:rsidR="00A233A9" w:rsidRPr="00324BB1" w:rsidRDefault="00A233A9" w:rsidP="00A233A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B"/>
    <w:rsid w:val="00105D4B"/>
    <w:rsid w:val="0013581B"/>
    <w:rsid w:val="008229CE"/>
    <w:rsid w:val="00A125A1"/>
    <w:rsid w:val="00A233A9"/>
    <w:rsid w:val="00AC26E5"/>
    <w:rsid w:val="00B12A54"/>
    <w:rsid w:val="00C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4</cp:revision>
  <dcterms:created xsi:type="dcterms:W3CDTF">2017-12-04T13:18:00Z</dcterms:created>
  <dcterms:modified xsi:type="dcterms:W3CDTF">2017-12-05T12:58:00Z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2017-10-31T00:00:00Z</vt:filetime>
  </property>
</Properties>
</file>