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5D3B78" w:rsidRDefault="00171669" w:rsidP="005D3B78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1.</w:t>
      </w:r>
      <w:r w:rsidR="00B43EC2">
        <w:rPr>
          <w:rFonts w:ascii="Times New Roman" w:hAnsi="Times New Roman" w:cs="Times New Roman"/>
          <w:sz w:val="24"/>
          <w:szCs w:val="24"/>
        </w:rPr>
        <w:t>59</w:t>
      </w:r>
      <w:r w:rsidR="00AF5237">
        <w:rPr>
          <w:rFonts w:ascii="Times New Roman" w:hAnsi="Times New Roman" w:cs="Times New Roman"/>
          <w:sz w:val="24"/>
          <w:szCs w:val="24"/>
        </w:rPr>
        <w:t>4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18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B43EC2">
        <w:rPr>
          <w:rFonts w:ascii="Times New Roman" w:hAnsi="Times New Roman" w:cs="Times New Roman"/>
          <w:sz w:val="24"/>
          <w:szCs w:val="24"/>
        </w:rPr>
        <w:t>OUTUBRO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B20806">
        <w:rPr>
          <w:rFonts w:ascii="Times New Roman" w:hAnsi="Times New Roman" w:cs="Times New Roman"/>
          <w:sz w:val="24"/>
          <w:szCs w:val="24"/>
        </w:rPr>
        <w:t>1</w:t>
      </w:r>
      <w:r w:rsidR="00AF5237">
        <w:rPr>
          <w:rFonts w:ascii="Times New Roman" w:hAnsi="Times New Roman" w:cs="Times New Roman"/>
          <w:sz w:val="24"/>
          <w:szCs w:val="24"/>
        </w:rPr>
        <w:t>.</w:t>
      </w:r>
      <w:r w:rsidR="00B20806">
        <w:rPr>
          <w:rFonts w:ascii="Times New Roman" w:hAnsi="Times New Roman" w:cs="Times New Roman"/>
          <w:sz w:val="24"/>
          <w:szCs w:val="24"/>
        </w:rPr>
        <w:t>98</w:t>
      </w:r>
      <w:r w:rsidR="00AF5237">
        <w:rPr>
          <w:rFonts w:ascii="Times New Roman" w:hAnsi="Times New Roman" w:cs="Times New Roman"/>
          <w:sz w:val="24"/>
          <w:szCs w:val="24"/>
        </w:rPr>
        <w:t>3</w:t>
      </w:r>
    </w:p>
    <w:p w:rsidR="00171669" w:rsidRPr="005D3B78" w:rsidRDefault="00171669" w:rsidP="005D3B7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926085" w:rsidRDefault="0092608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176EE5" w:rsidRDefault="00176EE5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Pr="00176EE5" w:rsidRDefault="000D3F61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D244D2" w:rsidRDefault="00B02689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76EE5">
        <w:rPr>
          <w:rFonts w:ascii="Times New Roman" w:hAnsi="Times New Roman" w:cs="Times New Roman"/>
          <w:sz w:val="24"/>
          <w:szCs w:val="24"/>
        </w:rPr>
        <w:t>O</w:t>
      </w:r>
      <w:r w:rsidR="00171669" w:rsidRPr="00176EE5">
        <w:rPr>
          <w:rFonts w:ascii="Times New Roman" w:hAnsi="Times New Roman" w:cs="Times New Roman"/>
          <w:sz w:val="24"/>
          <w:szCs w:val="24"/>
        </w:rPr>
        <w:t xml:space="preserve"> GOVERNADOR DO ESTADO DE RONDÔNIA</w:t>
      </w:r>
      <w:r w:rsidR="00EE2AD2" w:rsidRPr="00176EE5">
        <w:rPr>
          <w:rFonts w:ascii="Times New Roman" w:hAnsi="Times New Roman" w:cs="Times New Roman"/>
          <w:sz w:val="24"/>
          <w:szCs w:val="24"/>
        </w:rPr>
        <w:t xml:space="preserve"> </w:t>
      </w:r>
      <w:r w:rsidR="00176EE5">
        <w:rPr>
          <w:rFonts w:ascii="Times New Roman" w:hAnsi="Times New Roman" w:cs="Times New Roman"/>
          <w:sz w:val="24"/>
          <w:szCs w:val="24"/>
        </w:rPr>
        <w:t xml:space="preserve">no </w:t>
      </w:r>
      <w:r w:rsidR="00176EE5" w:rsidRPr="00176EE5">
        <w:rPr>
          <w:rFonts w:ascii="Times New Roman" w:hAnsi="Times New Roman" w:cs="Times New Roman"/>
          <w:sz w:val="24"/>
          <w:szCs w:val="24"/>
        </w:rPr>
        <w:t>uso de suas atribuições legais, concede afastamento ao se</w:t>
      </w:r>
      <w:r w:rsidR="00176EE5">
        <w:rPr>
          <w:rFonts w:ascii="Times New Roman" w:hAnsi="Times New Roman" w:cs="Times New Roman"/>
          <w:sz w:val="24"/>
          <w:szCs w:val="24"/>
        </w:rPr>
        <w:t>r</w:t>
      </w:r>
      <w:r w:rsidR="00176EE5" w:rsidRPr="00176EE5">
        <w:rPr>
          <w:rFonts w:ascii="Times New Roman" w:hAnsi="Times New Roman" w:cs="Times New Roman"/>
          <w:sz w:val="24"/>
          <w:szCs w:val="24"/>
        </w:rPr>
        <w:t>vidor RAIMUNDO PEREIRA LI.MA, Médico Vet</w:t>
      </w:r>
      <w:r w:rsidR="00176EE5">
        <w:rPr>
          <w:rFonts w:ascii="Times New Roman" w:hAnsi="Times New Roman" w:cs="Times New Roman"/>
          <w:sz w:val="24"/>
          <w:szCs w:val="24"/>
        </w:rPr>
        <w:t>erinário "C", cadastro nº</w:t>
      </w:r>
      <w:r w:rsidR="00176EE5" w:rsidRPr="00176EE5">
        <w:rPr>
          <w:rFonts w:ascii="Times New Roman" w:hAnsi="Times New Roman" w:cs="Times New Roman"/>
          <w:sz w:val="24"/>
          <w:szCs w:val="24"/>
        </w:rPr>
        <w:t xml:space="preserve"> 00301, para deslocar-se </w:t>
      </w:r>
      <w:proofErr w:type="spellStart"/>
      <w:r w:rsidR="00176EE5" w:rsidRPr="00176EE5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176EE5" w:rsidRPr="00176EE5">
        <w:rPr>
          <w:rFonts w:ascii="Times New Roman" w:hAnsi="Times New Roman" w:cs="Times New Roman"/>
          <w:sz w:val="24"/>
          <w:szCs w:val="24"/>
        </w:rPr>
        <w:t xml:space="preserve"> cidade de Uberaba-MG, com</w:t>
      </w:r>
      <w:r w:rsidR="00176EE5">
        <w:rPr>
          <w:rFonts w:ascii="Times New Roman" w:hAnsi="Times New Roman" w:cs="Times New Roman"/>
          <w:sz w:val="24"/>
          <w:szCs w:val="24"/>
        </w:rPr>
        <w:t xml:space="preserve"> </w:t>
      </w:r>
      <w:r w:rsidR="00176EE5" w:rsidRPr="00176EE5">
        <w:rPr>
          <w:rFonts w:ascii="Times New Roman" w:hAnsi="Times New Roman" w:cs="Times New Roman"/>
          <w:sz w:val="24"/>
          <w:szCs w:val="24"/>
        </w:rPr>
        <w:t>o objetivo de participar</w:t>
      </w:r>
      <w:r w:rsidR="00176EE5">
        <w:rPr>
          <w:rFonts w:ascii="Times New Roman" w:hAnsi="Times New Roman" w:cs="Times New Roman"/>
          <w:sz w:val="24"/>
          <w:szCs w:val="24"/>
        </w:rPr>
        <w:t xml:space="preserve"> do Curso de Aperfeiçoamento de </w:t>
      </w:r>
      <w:r w:rsidR="00176EE5" w:rsidRPr="00176EE5">
        <w:rPr>
          <w:rFonts w:ascii="Times New Roman" w:hAnsi="Times New Roman" w:cs="Times New Roman"/>
          <w:sz w:val="24"/>
          <w:szCs w:val="24"/>
        </w:rPr>
        <w:t>Inseminação Artificial, dur</w:t>
      </w:r>
      <w:r w:rsidR="00176EE5">
        <w:rPr>
          <w:rFonts w:ascii="Times New Roman" w:hAnsi="Times New Roman" w:cs="Times New Roman"/>
          <w:sz w:val="24"/>
          <w:szCs w:val="24"/>
        </w:rPr>
        <w:t>ante o período de 17 a 31 de ou</w:t>
      </w:r>
      <w:r w:rsidR="00176EE5" w:rsidRPr="00176EE5">
        <w:rPr>
          <w:rFonts w:ascii="Times New Roman" w:hAnsi="Times New Roman" w:cs="Times New Roman"/>
          <w:sz w:val="24"/>
          <w:szCs w:val="24"/>
        </w:rPr>
        <w:t>tubro de 1983.</w:t>
      </w:r>
    </w:p>
    <w:p w:rsid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6EE5" w:rsidRPr="00176EE5" w:rsidRDefault="00176EE5" w:rsidP="00176EE5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18 de outubro de 1983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176EE5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Oliveira</w:t>
      </w:r>
    </w:p>
    <w:p w:rsidR="0032044A" w:rsidRDefault="0006220A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631379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76EE5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50EF"/>
    <w:rsid w:val="00891C9C"/>
    <w:rsid w:val="00926085"/>
    <w:rsid w:val="00956F8F"/>
    <w:rsid w:val="009949CC"/>
    <w:rsid w:val="009A0952"/>
    <w:rsid w:val="00AB5C58"/>
    <w:rsid w:val="00AF5237"/>
    <w:rsid w:val="00B02689"/>
    <w:rsid w:val="00B20806"/>
    <w:rsid w:val="00B43EC2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26DBC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3</cp:revision>
  <dcterms:created xsi:type="dcterms:W3CDTF">2017-12-01T15:01:00Z</dcterms:created>
  <dcterms:modified xsi:type="dcterms:W3CDTF">2017-12-01T15:03:00Z</dcterms:modified>
</cp:coreProperties>
</file>