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27CF">
      <w:pPr>
        <w:framePr w:h="1663" w:hSpace="36" w:wrap="notBeside" w:vAnchor="text" w:hAnchor="margin" w:x="-187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4220" cy="10528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079D">
      <w:pPr>
        <w:shd w:val="clear" w:color="auto" w:fill="FFFFFF"/>
        <w:spacing w:before="468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3A079D">
      <w:pPr>
        <w:shd w:val="clear" w:color="auto" w:fill="FFFFFF"/>
        <w:spacing w:before="187" w:after="641"/>
        <w:ind w:right="36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3A079D">
      <w:pPr>
        <w:shd w:val="clear" w:color="auto" w:fill="FFFFFF"/>
        <w:spacing w:before="187" w:after="641"/>
        <w:ind w:right="36"/>
        <w:jc w:val="center"/>
        <w:sectPr w:rsidR="00000000">
          <w:type w:val="continuous"/>
          <w:pgSz w:w="13651" w:h="19563"/>
          <w:pgMar w:top="1440" w:right="3636" w:bottom="360" w:left="5141" w:header="720" w:footer="720" w:gutter="0"/>
          <w:cols w:space="60"/>
          <w:noEndnote/>
        </w:sectPr>
      </w:pPr>
    </w:p>
    <w:p w:rsidR="00A527CF" w:rsidRDefault="00A527CF" w:rsidP="00A527CF">
      <w:pPr>
        <w:shd w:val="clear" w:color="auto" w:fill="FFFFFF"/>
        <w:spacing w:line="475" w:lineRule="exact"/>
        <w:ind w:left="958" w:right="14" w:firstLine="3190"/>
        <w:jc w:val="both"/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</w:pP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DECRETO </w:t>
      </w:r>
      <w:r w:rsidRPr="00A527CF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>Nº 1574 DE 13 DE OUTUBRO DE 1983.</w:t>
      </w:r>
    </w:p>
    <w:p w:rsidR="00A527CF" w:rsidRDefault="00A527CF" w:rsidP="00A527CF">
      <w:pPr>
        <w:shd w:val="clear" w:color="auto" w:fill="FFFFFF"/>
        <w:spacing w:line="475" w:lineRule="exact"/>
        <w:ind w:left="958" w:right="14" w:firstLine="3190"/>
        <w:jc w:val="both"/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</w:pPr>
    </w:p>
    <w:p w:rsidR="00000000" w:rsidRDefault="00940FBB" w:rsidP="00A527CF">
      <w:pPr>
        <w:shd w:val="clear" w:color="auto" w:fill="FFFFFF"/>
        <w:spacing w:line="475" w:lineRule="exact"/>
        <w:ind w:left="958" w:right="14" w:firstLine="3190"/>
        <w:jc w:val="both"/>
      </w:pP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>O</w:t>
      </w:r>
      <w:r w:rsidR="003A079D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 w:rsidR="003A079D"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GOVERNADOR</w:t>
      </w:r>
      <w:r w:rsidR="003A079D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DO ESTADO DE </w:t>
      </w:r>
      <w:r w:rsidR="003A079D"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RONDÔNIA</w:t>
      </w:r>
      <w:r w:rsidR="003A079D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 w:rsidR="003A079D"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usando</w:t>
      </w:r>
      <w:r w:rsidR="003A079D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das </w:t>
      </w:r>
      <w:r w:rsidR="003A079D">
        <w:rPr>
          <w:rFonts w:ascii="Courier New" w:hAnsi="Courier New" w:cs="Courier New"/>
          <w:color w:val="000000"/>
          <w:spacing w:val="28"/>
          <w:w w:val="88"/>
          <w:sz w:val="24"/>
          <w:szCs w:val="24"/>
        </w:rPr>
        <w:t>atribuições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que lhe </w:t>
      </w:r>
      <w:r w:rsidR="003A079D">
        <w:rPr>
          <w:rFonts w:ascii="Courier New" w:hAnsi="Courier New" w:cs="Courier New"/>
          <w:color w:val="000000"/>
          <w:spacing w:val="14"/>
          <w:w w:val="88"/>
          <w:sz w:val="24"/>
          <w:szCs w:val="24"/>
        </w:rPr>
        <w:t>confere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a </w:t>
      </w:r>
      <w:r w:rsidR="003A079D"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Lei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="003A079D"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Complementar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nº</w:t>
      </w:r>
      <w:r w:rsidR="00A527CF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041 de 22 de dezem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>bro de 1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 xml:space="preserve">981, R E S 0 L 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  <w:lang w:val="en-US"/>
        </w:rPr>
        <w:t xml:space="preserve">V </w:t>
      </w:r>
      <w:r w:rsidR="00A527CF">
        <w:rPr>
          <w:rFonts w:ascii="Courier New" w:hAnsi="Courier New" w:cs="Courier New"/>
          <w:color w:val="000000"/>
          <w:w w:val="88"/>
          <w:sz w:val="24"/>
          <w:szCs w:val="24"/>
        </w:rPr>
        <w:t>E</w:t>
      </w:r>
      <w:r w:rsidR="003A079D">
        <w:rPr>
          <w:rFonts w:ascii="Courier New" w:hAnsi="Courier New" w:cs="Courier New"/>
          <w:color w:val="000000"/>
          <w:w w:val="88"/>
          <w:sz w:val="24"/>
          <w:szCs w:val="24"/>
        </w:rPr>
        <w:t>:</w:t>
      </w:r>
    </w:p>
    <w:p w:rsidR="00000000" w:rsidRDefault="003A079D" w:rsidP="00940FBB">
      <w:pPr>
        <w:shd w:val="clear" w:color="auto" w:fill="FFFFFF"/>
        <w:spacing w:line="482" w:lineRule="exact"/>
        <w:ind w:left="950" w:firstLine="3197"/>
        <w:jc w:val="both"/>
        <w:sectPr w:rsidR="00000000">
          <w:type w:val="continuous"/>
          <w:pgSz w:w="13651" w:h="19563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Conceder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4"/>
          <w:w w:val="88"/>
          <w:sz w:val="24"/>
          <w:szCs w:val="24"/>
        </w:rPr>
        <w:t>afastamento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w w:val="88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servidora</w:t>
      </w:r>
      <w:r>
        <w:rPr>
          <w:rFonts w:ascii="Courier New" w:hAnsi="Courier New" w:cs="Courier New"/>
          <w:color w:val="000000"/>
          <w:spacing w:val="-6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SUERDA</w:t>
      </w:r>
      <w:r>
        <w:rPr>
          <w:rFonts w:ascii="Courier New" w:hAnsi="Courier New" w:cs="Courier New"/>
          <w:color w:val="000000"/>
          <w:spacing w:val="-6"/>
          <w:w w:val="88"/>
          <w:sz w:val="24"/>
          <w:szCs w:val="24"/>
        </w:rPr>
        <w:t xml:space="preserve"> MARIA </w:t>
      </w:r>
      <w:r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AZEVEDO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CUNHA,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do emprego de 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Bioquímica,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cadastro</w:t>
      </w:r>
      <w:r w:rsidR="00940FBB"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nº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01731, </w:t>
      </w:r>
      <w:r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lotada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na </w:t>
      </w:r>
      <w:r>
        <w:rPr>
          <w:rFonts w:ascii="Courier New" w:hAnsi="Courier New" w:cs="Courier New"/>
          <w:color w:val="000000"/>
          <w:spacing w:val="16"/>
          <w:w w:val="88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88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Saúde,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até a </w:t>
      </w:r>
      <w:r w:rsidR="00A527CF">
        <w:rPr>
          <w:rFonts w:ascii="Courier New" w:hAnsi="Courier New" w:cs="Courier New"/>
          <w:color w:val="000000"/>
          <w:w w:val="88"/>
          <w:sz w:val="24"/>
          <w:szCs w:val="24"/>
        </w:rPr>
        <w:t>cida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de de São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Paulo</w:t>
      </w:r>
      <w:r w:rsidR="00A527CF"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-</w:t>
      </w:r>
      <w:r w:rsidR="00A527CF"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SP,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1"/>
          <w:w w:val="88"/>
          <w:sz w:val="24"/>
          <w:szCs w:val="24"/>
        </w:rPr>
        <w:t>com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objetivo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participar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do </w:t>
      </w:r>
      <w:r w:rsidR="00C0263D">
        <w:rPr>
          <w:rFonts w:ascii="Courier New" w:hAnsi="Courier New" w:cs="Courier New"/>
          <w:color w:val="000000"/>
          <w:spacing w:val="21"/>
          <w:w w:val="88"/>
          <w:sz w:val="24"/>
          <w:szCs w:val="24"/>
        </w:rPr>
        <w:t>estágio</w:t>
      </w:r>
      <w:r w:rsidR="00C0263D"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</w:t>
      </w:r>
      <w:r w:rsidR="00C0263D">
        <w:rPr>
          <w:rFonts w:ascii="Courier New" w:hAnsi="Courier New" w:cs="Courier New"/>
          <w:color w:val="000000"/>
          <w:spacing w:val="12"/>
          <w:w w:val="88"/>
          <w:sz w:val="24"/>
          <w:szCs w:val="24"/>
        </w:rPr>
        <w:t>entro</w:t>
      </w:r>
      <w:r>
        <w:rPr>
          <w:rFonts w:ascii="Courier New" w:hAnsi="Courier New" w:cs="Courier New"/>
          <w:color w:val="000000"/>
          <w:spacing w:val="12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bactérias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Instituto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Adolfo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2"/>
          <w:w w:val="88"/>
          <w:sz w:val="24"/>
          <w:szCs w:val="24"/>
        </w:rPr>
        <w:t>Lutz,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período</w:t>
      </w:r>
      <w:r w:rsidR="00C0263D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01 a 30.10 </w:t>
      </w:r>
      <w:proofErr w:type="gramStart"/>
      <w:r w:rsidR="00C0263D">
        <w:rPr>
          <w:rFonts w:ascii="Courier New" w:hAnsi="Courier New" w:cs="Courier New"/>
          <w:color w:val="000000"/>
          <w:w w:val="88"/>
          <w:sz w:val="24"/>
          <w:szCs w:val="24"/>
        </w:rPr>
        <w:t>do cor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rente</w:t>
      </w:r>
      <w:proofErr w:type="gramEnd"/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ano.</w:t>
      </w:r>
    </w:p>
    <w:p w:rsidR="00000000" w:rsidRDefault="00A527CF" w:rsidP="00A527CF">
      <w:pPr>
        <w:framePr w:h="2427" w:hSpace="10080" w:wrap="notBeside" w:vAnchor="text" w:hAnchor="margin" w:x="57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885" cy="15417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079D" w:rsidP="00A527CF">
      <w:pPr>
        <w:spacing w:line="1" w:lineRule="exact"/>
        <w:rPr>
          <w:sz w:val="2"/>
          <w:szCs w:val="2"/>
        </w:rPr>
      </w:pPr>
    </w:p>
    <w:p w:rsidR="00000000" w:rsidRDefault="003A079D" w:rsidP="00A527CF">
      <w:pPr>
        <w:framePr w:h="2427" w:hSpace="10080" w:wrap="notBeside" w:vAnchor="text" w:hAnchor="margin" w:x="5739" w:y="1"/>
        <w:rPr>
          <w:sz w:val="24"/>
          <w:szCs w:val="24"/>
        </w:rPr>
        <w:sectPr w:rsidR="00000000">
          <w:type w:val="continuous"/>
          <w:pgSz w:w="13651" w:h="19563"/>
          <w:pgMar w:top="1440" w:right="1440" w:bottom="360" w:left="1440" w:header="720" w:footer="720" w:gutter="0"/>
          <w:cols w:space="720"/>
          <w:noEndnote/>
        </w:sectPr>
      </w:pPr>
      <w:bookmarkStart w:id="0" w:name="_GoBack"/>
      <w:bookmarkEnd w:id="0"/>
    </w:p>
    <w:p w:rsidR="00A527CF" w:rsidRDefault="00A527CF" w:rsidP="00A527CF">
      <w:pPr>
        <w:shd w:val="clear" w:color="auto" w:fill="FFFFFF"/>
      </w:pPr>
    </w:p>
    <w:sectPr w:rsidR="00A527CF">
      <w:pgSz w:w="11909" w:h="16834"/>
      <w:pgMar w:top="1440" w:right="797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3A079D"/>
    <w:rsid w:val="003E4FA3"/>
    <w:rsid w:val="00472C6E"/>
    <w:rsid w:val="005A3EAE"/>
    <w:rsid w:val="00940FBB"/>
    <w:rsid w:val="00A527CF"/>
    <w:rsid w:val="00C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BCCDD7-B5D2-426D-85B6-1DDD7BBC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2016-06-13T12:24:00Z</dcterms:created>
  <dcterms:modified xsi:type="dcterms:W3CDTF">2016-06-13T12:46:00Z</dcterms:modified>
</cp:coreProperties>
</file>