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F436F">
      <w:pPr>
        <w:framePr w:h="1661" w:hSpace="38" w:wrap="notBeside" w:vAnchor="text" w:hAnchor="margin" w:x="-1900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42950" cy="10572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C30FC">
      <w:pPr>
        <w:shd w:val="clear" w:color="auto" w:fill="FFFFFF"/>
        <w:spacing w:before="490"/>
      </w:pPr>
      <w:r>
        <w:rPr>
          <w:color w:val="000000"/>
          <w:sz w:val="24"/>
          <w:szCs w:val="24"/>
        </w:rPr>
        <w:t>GOVERNO DO ESTADO DE RONDÔNIA</w:t>
      </w:r>
    </w:p>
    <w:p w:rsidR="00000000" w:rsidRDefault="005C30FC">
      <w:pPr>
        <w:shd w:val="clear" w:color="auto" w:fill="FFFFFF"/>
        <w:spacing w:before="206" w:after="614"/>
        <w:ind w:right="53"/>
        <w:jc w:val="center"/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GOVERNADORIA</w:t>
      </w:r>
    </w:p>
    <w:p w:rsidR="00000000" w:rsidRDefault="005C30FC">
      <w:pPr>
        <w:shd w:val="clear" w:color="auto" w:fill="FFFFFF"/>
        <w:spacing w:before="206" w:after="614"/>
        <w:ind w:right="53"/>
        <w:jc w:val="center"/>
        <w:sectPr w:rsidR="00000000">
          <w:type w:val="continuous"/>
          <w:pgSz w:w="13359" w:h="19181"/>
          <w:pgMar w:top="1440" w:right="3269" w:bottom="360" w:left="5213" w:header="720" w:footer="720" w:gutter="0"/>
          <w:cols w:space="60"/>
          <w:noEndnote/>
        </w:sectPr>
      </w:pPr>
    </w:p>
    <w:p w:rsidR="00CF436F" w:rsidRDefault="00CF436F" w:rsidP="00CF436F">
      <w:pPr>
        <w:shd w:val="clear" w:color="auto" w:fill="FFFFFF"/>
        <w:spacing w:line="480" w:lineRule="exact"/>
        <w:ind w:left="14" w:right="43" w:firstLine="1891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CF436F">
        <w:rPr>
          <w:rFonts w:ascii="Courier New" w:hAnsi="Courier New" w:cs="Courier New"/>
          <w:color w:val="000000"/>
          <w:sz w:val="22"/>
          <w:szCs w:val="22"/>
        </w:rPr>
        <w:t>DECRETO nº 1471 de 05 de setembro de 1983.</w:t>
      </w:r>
    </w:p>
    <w:p w:rsidR="00CF436F" w:rsidRDefault="00CF436F" w:rsidP="00CF436F">
      <w:pPr>
        <w:shd w:val="clear" w:color="auto" w:fill="FFFFFF"/>
        <w:spacing w:line="480" w:lineRule="exact"/>
        <w:ind w:left="14" w:right="43" w:firstLine="1891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000000" w:rsidRDefault="005C30FC" w:rsidP="00CF436F">
      <w:pPr>
        <w:shd w:val="clear" w:color="auto" w:fill="FFFFFF"/>
        <w:spacing w:line="480" w:lineRule="exact"/>
        <w:ind w:left="14" w:right="43" w:firstLine="1891"/>
        <w:jc w:val="both"/>
      </w:pPr>
      <w:r>
        <w:rPr>
          <w:rFonts w:ascii="Courier New" w:hAnsi="Courier New" w:cs="Courier New"/>
          <w:color w:val="000000"/>
          <w:sz w:val="22"/>
          <w:szCs w:val="22"/>
        </w:rPr>
        <w:t xml:space="preserve">0 GOVERNADOR DO ESTADO DE RONDÔNIA </w:t>
      </w:r>
      <w:r>
        <w:rPr>
          <w:rFonts w:ascii="Courier New" w:hAnsi="Courier New" w:cs="Courier New"/>
          <w:color w:val="000000"/>
          <w:spacing w:val="20"/>
          <w:sz w:val="22"/>
          <w:szCs w:val="22"/>
        </w:rPr>
        <w:t>usando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das </w:t>
      </w:r>
      <w:r>
        <w:rPr>
          <w:rFonts w:ascii="Courier New" w:hAnsi="Courier New" w:cs="Courier New"/>
          <w:color w:val="000000"/>
          <w:spacing w:val="22"/>
          <w:sz w:val="22"/>
          <w:szCs w:val="22"/>
        </w:rPr>
        <w:t>atribuiç</w:t>
      </w:r>
      <w:r>
        <w:rPr>
          <w:rFonts w:ascii="Courier New" w:hAnsi="Courier New" w:cs="Courier New"/>
          <w:color w:val="000000"/>
          <w:spacing w:val="22"/>
          <w:sz w:val="22"/>
          <w:szCs w:val="22"/>
        </w:rPr>
        <w:t>ões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que lhe </w:t>
      </w:r>
      <w:r>
        <w:rPr>
          <w:rFonts w:ascii="Courier New" w:hAnsi="Courier New" w:cs="Courier New"/>
          <w:color w:val="000000"/>
          <w:spacing w:val="14"/>
          <w:sz w:val="22"/>
          <w:szCs w:val="22"/>
        </w:rPr>
        <w:t>confere</w:t>
      </w:r>
      <w:r w:rsidR="000A04CA">
        <w:rPr>
          <w:rFonts w:ascii="Courier New" w:hAnsi="Courier New" w:cs="Courier New"/>
          <w:color w:val="000000"/>
          <w:sz w:val="22"/>
          <w:szCs w:val="22"/>
        </w:rPr>
        <w:t xml:space="preserve"> a Lei Complementar n.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041, de 22 de dezembro de 1981, </w:t>
      </w:r>
      <w:r>
        <w:rPr>
          <w:rFonts w:ascii="Courier New" w:hAnsi="Courier New" w:cs="Courier New"/>
          <w:color w:val="000000"/>
          <w:spacing w:val="262"/>
          <w:sz w:val="22"/>
          <w:szCs w:val="22"/>
        </w:rPr>
        <w:t>RESOLVE:</w:t>
      </w:r>
    </w:p>
    <w:p w:rsidR="00000000" w:rsidRDefault="005C30FC" w:rsidP="00CF436F">
      <w:pPr>
        <w:shd w:val="clear" w:color="auto" w:fill="FFFFFF"/>
        <w:spacing w:line="480" w:lineRule="exact"/>
        <w:ind w:left="14" w:right="43" w:firstLine="1891"/>
        <w:jc w:val="both"/>
        <w:sectPr w:rsidR="00000000">
          <w:type w:val="continuous"/>
          <w:pgSz w:w="13359" w:h="19181"/>
          <w:pgMar w:top="1440" w:right="1440" w:bottom="360" w:left="3351" w:header="720" w:footer="720" w:gutter="0"/>
          <w:cols w:space="60"/>
          <w:noEndnote/>
        </w:sectPr>
      </w:pPr>
    </w:p>
    <w:p w:rsidR="00000000" w:rsidRDefault="005C30FC" w:rsidP="00CF436F">
      <w:pPr>
        <w:framePr w:h="254" w:hRule="exact" w:hSpace="38" w:wrap="notBeside" w:vAnchor="text" w:hAnchor="text" w:x="6860" w:y="7657"/>
        <w:shd w:val="clear" w:color="auto" w:fill="FFFFFF"/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eira</w:t>
      </w:r>
      <w:proofErr w:type="gramEnd"/>
    </w:p>
    <w:p w:rsidR="00000000" w:rsidRDefault="005C30FC" w:rsidP="00CF436F">
      <w:pPr>
        <w:framePr w:h="255" w:hRule="exact" w:hSpace="38" w:wrap="notBeside" w:vAnchor="text" w:hAnchor="text" w:x="3659" w:y="7667"/>
        <w:shd w:val="clear" w:color="auto" w:fill="FFFFFF"/>
      </w:pPr>
      <w:r>
        <w:rPr>
          <w:rFonts w:ascii="Courier New" w:hAnsi="Courier New" w:cs="Courier New"/>
          <w:color w:val="000000"/>
          <w:spacing w:val="-2"/>
          <w:sz w:val="22"/>
          <w:szCs w:val="22"/>
        </w:rPr>
        <w:t>Jorge, Teixeira</w:t>
      </w:r>
    </w:p>
    <w:p w:rsidR="00000000" w:rsidRDefault="005C30FC" w:rsidP="00CF436F">
      <w:pPr>
        <w:framePr w:h="254" w:hRule="exact" w:hSpace="38" w:wrap="notBeside" w:vAnchor="text" w:hAnchor="text" w:x="4811" w:y="8132"/>
        <w:shd w:val="clear" w:color="auto" w:fill="FFFFFF"/>
      </w:pPr>
      <w:r>
        <w:rPr>
          <w:rFonts w:ascii="Courier New" w:hAnsi="Courier New" w:cs="Courier New"/>
          <w:color w:val="000000"/>
          <w:sz w:val="22"/>
          <w:szCs w:val="22"/>
        </w:rPr>
        <w:t>Governador</w:t>
      </w:r>
    </w:p>
    <w:p w:rsidR="00000000" w:rsidRDefault="005C30FC" w:rsidP="00CF436F">
      <w:pPr>
        <w:spacing w:line="1" w:lineRule="exact"/>
        <w:rPr>
          <w:sz w:val="2"/>
          <w:szCs w:val="2"/>
        </w:rPr>
      </w:pPr>
    </w:p>
    <w:p w:rsidR="00000000" w:rsidRDefault="00CF436F" w:rsidP="00CF436F">
      <w:pPr>
        <w:spacing w:line="1" w:lineRule="exact"/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4126865</wp:posOffset>
            </wp:positionV>
            <wp:extent cx="963295" cy="1219200"/>
            <wp:effectExtent l="0" t="0" r="8255" b="0"/>
            <wp:wrapThrough wrapText="bothSides">
              <wp:wrapPolygon edited="0">
                <wp:start x="0" y="0"/>
                <wp:lineTo x="0" y="21263"/>
                <wp:lineTo x="21358" y="21263"/>
                <wp:lineTo x="21358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F436F" w:rsidP="00CF436F">
      <w:pPr>
        <w:shd w:val="clear" w:color="auto" w:fill="FFFFFF"/>
        <w:spacing w:line="480" w:lineRule="exact"/>
        <w:ind w:firstLine="1901"/>
        <w:jc w:val="both"/>
        <w:sectPr w:rsidR="00000000">
          <w:type w:val="continuous"/>
          <w:pgSz w:w="13359" w:h="19181"/>
          <w:pgMar w:top="1440" w:right="1440" w:bottom="360" w:left="3351" w:header="720" w:footer="720" w:gutter="0"/>
          <w:cols w:space="60"/>
          <w:noEndnote/>
        </w:sectPr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4138930</wp:posOffset>
            </wp:positionV>
            <wp:extent cx="1024255" cy="1414145"/>
            <wp:effectExtent l="0" t="0" r="4445" b="0"/>
            <wp:wrapThrough wrapText="bothSides">
              <wp:wrapPolygon edited="0">
                <wp:start x="0" y="0"/>
                <wp:lineTo x="0" y="21241"/>
                <wp:lineTo x="21292" y="21241"/>
                <wp:lineTo x="21292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0FC">
        <w:rPr>
          <w:rFonts w:ascii="Courier New" w:hAnsi="Courier New" w:cs="Courier New"/>
          <w:color w:val="000000"/>
          <w:spacing w:val="18"/>
          <w:sz w:val="22"/>
          <w:szCs w:val="22"/>
        </w:rPr>
        <w:t>Conceder</w:t>
      </w:r>
      <w:r w:rsidR="005C30FC">
        <w:rPr>
          <w:rFonts w:ascii="Courier New" w:hAnsi="Courier New" w:cs="Courier New"/>
          <w:color w:val="000000"/>
          <w:sz w:val="22"/>
          <w:szCs w:val="22"/>
        </w:rPr>
        <w:t xml:space="preserve"> afastamento aos </w:t>
      </w:r>
      <w:r w:rsidR="005C30FC">
        <w:rPr>
          <w:rFonts w:ascii="Courier New" w:hAnsi="Courier New" w:cs="Courier New"/>
          <w:color w:val="000000"/>
          <w:spacing w:val="16"/>
          <w:sz w:val="22"/>
          <w:szCs w:val="22"/>
        </w:rPr>
        <w:t>servidores:</w:t>
      </w:r>
      <w:r w:rsidR="005C30FC">
        <w:rPr>
          <w:rFonts w:ascii="Courier New" w:hAnsi="Courier New" w:cs="Courier New"/>
          <w:color w:val="000000"/>
          <w:sz w:val="22"/>
          <w:szCs w:val="22"/>
        </w:rPr>
        <w:t xml:space="preserve"> ARI MI </w:t>
      </w:r>
      <w:r w:rsidR="005C30FC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GUEL </w:t>
      </w:r>
      <w:r w:rsidR="005C30FC">
        <w:rPr>
          <w:rFonts w:ascii="Courier New" w:hAnsi="Courier New" w:cs="Courier New"/>
          <w:color w:val="000000"/>
          <w:sz w:val="22"/>
          <w:szCs w:val="22"/>
        </w:rPr>
        <w:t xml:space="preserve">TEIXEIRA OTT, </w:t>
      </w:r>
      <w:r w:rsidR="005C30FC">
        <w:rPr>
          <w:rFonts w:ascii="Courier New" w:hAnsi="Courier New" w:cs="Courier New"/>
          <w:color w:val="000000"/>
          <w:spacing w:val="18"/>
          <w:sz w:val="22"/>
          <w:szCs w:val="22"/>
        </w:rPr>
        <w:t>Medico,</w:t>
      </w:r>
      <w:r w:rsidR="005C30FC">
        <w:rPr>
          <w:rFonts w:ascii="Courier New" w:hAnsi="Courier New" w:cs="Courier New"/>
          <w:color w:val="000000"/>
          <w:sz w:val="22"/>
          <w:szCs w:val="22"/>
        </w:rPr>
        <w:t xml:space="preserve"> CARLOS EVERALDO ALVARES COIMBRA JÚNIOR, </w:t>
      </w:r>
      <w:r w:rsidR="005C30FC">
        <w:rPr>
          <w:rFonts w:ascii="Courier New" w:hAnsi="Courier New" w:cs="Courier New"/>
          <w:color w:val="000000"/>
          <w:spacing w:val="12"/>
          <w:sz w:val="22"/>
          <w:szCs w:val="22"/>
        </w:rPr>
        <w:t>Biólogo,</w:t>
      </w:r>
      <w:r w:rsidR="005C30FC">
        <w:rPr>
          <w:rFonts w:ascii="Courier New" w:hAnsi="Courier New" w:cs="Courier New"/>
          <w:color w:val="000000"/>
          <w:sz w:val="22"/>
          <w:szCs w:val="22"/>
        </w:rPr>
        <w:t xml:space="preserve"> MARIA PIEDA</w:t>
      </w:r>
      <w:r w:rsidR="000A04CA">
        <w:rPr>
          <w:rFonts w:ascii="Courier New" w:hAnsi="Courier New" w:cs="Courier New"/>
          <w:color w:val="000000"/>
          <w:sz w:val="22"/>
          <w:szCs w:val="22"/>
        </w:rPr>
        <w:t>DE SANTOS BRANCO, Enfermeira Sa</w:t>
      </w:r>
      <w:r w:rsidR="005C30FC">
        <w:rPr>
          <w:rFonts w:ascii="Courier New" w:hAnsi="Courier New" w:cs="Courier New"/>
          <w:color w:val="000000"/>
          <w:spacing w:val="19"/>
          <w:sz w:val="22"/>
          <w:szCs w:val="22"/>
        </w:rPr>
        <w:t>nitarista,</w:t>
      </w:r>
      <w:r w:rsidR="005C30FC">
        <w:rPr>
          <w:rFonts w:ascii="Courier New" w:hAnsi="Courier New" w:cs="Courier New"/>
          <w:color w:val="000000"/>
          <w:sz w:val="22"/>
          <w:szCs w:val="22"/>
        </w:rPr>
        <w:t xml:space="preserve"> MÔNICA MEJIA, Economista E TEOLINÜA KAZUE HIDAKA </w:t>
      </w:r>
      <w:r w:rsidR="005C30FC">
        <w:rPr>
          <w:rFonts w:ascii="Courier New" w:hAnsi="Courier New" w:cs="Courier New"/>
          <w:color w:val="000000"/>
          <w:spacing w:val="15"/>
          <w:sz w:val="22"/>
          <w:szCs w:val="22"/>
        </w:rPr>
        <w:t>Nutricionista,</w:t>
      </w:r>
      <w:r w:rsidR="005C30FC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5C30FC">
        <w:rPr>
          <w:rFonts w:ascii="Courier New" w:hAnsi="Courier New" w:cs="Courier New"/>
          <w:color w:val="000000"/>
          <w:spacing w:val="17"/>
          <w:sz w:val="22"/>
          <w:szCs w:val="22"/>
        </w:rPr>
        <w:t>lotados</w:t>
      </w:r>
      <w:r w:rsidR="005C30FC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5C30FC"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na </w:t>
      </w:r>
      <w:r w:rsidR="005C30FC">
        <w:rPr>
          <w:rFonts w:ascii="Courier New" w:hAnsi="Courier New" w:cs="Courier New"/>
          <w:color w:val="000000"/>
          <w:spacing w:val="16"/>
          <w:sz w:val="22"/>
          <w:szCs w:val="22"/>
        </w:rPr>
        <w:t>Secretaria</w:t>
      </w:r>
      <w:r w:rsidR="005C30FC"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de </w:t>
      </w:r>
      <w:r w:rsidR="005C30FC">
        <w:rPr>
          <w:rFonts w:ascii="Courier New" w:hAnsi="Courier New" w:cs="Courier New"/>
          <w:color w:val="000000"/>
          <w:spacing w:val="14"/>
          <w:sz w:val="22"/>
          <w:szCs w:val="22"/>
        </w:rPr>
        <w:t>Estado</w:t>
      </w:r>
      <w:r w:rsidR="000A04CA"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da Saúde, pa</w:t>
      </w:r>
      <w:r w:rsidR="005C30FC">
        <w:rPr>
          <w:rFonts w:ascii="Courier New" w:hAnsi="Courier New" w:cs="Courier New"/>
          <w:color w:val="000000"/>
          <w:sz w:val="22"/>
          <w:szCs w:val="22"/>
        </w:rPr>
        <w:t xml:space="preserve">ra se </w:t>
      </w:r>
      <w:r w:rsidR="005C30FC">
        <w:rPr>
          <w:rFonts w:ascii="Courier New" w:hAnsi="Courier New" w:cs="Courier New"/>
          <w:color w:val="000000"/>
          <w:spacing w:val="22"/>
          <w:sz w:val="22"/>
          <w:szCs w:val="22"/>
        </w:rPr>
        <w:t>deslocarem</w:t>
      </w:r>
      <w:r w:rsidR="005C30FC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5C30FC">
        <w:rPr>
          <w:rFonts w:ascii="Courier New" w:hAnsi="Courier New" w:cs="Courier New"/>
          <w:color w:val="000000"/>
          <w:spacing w:val="11"/>
          <w:sz w:val="22"/>
          <w:szCs w:val="22"/>
        </w:rPr>
        <w:t>até</w:t>
      </w:r>
      <w:r w:rsidR="005C30FC">
        <w:rPr>
          <w:rFonts w:ascii="Courier New" w:hAnsi="Courier New" w:cs="Courier New"/>
          <w:color w:val="000000"/>
          <w:sz w:val="22"/>
          <w:szCs w:val="22"/>
        </w:rPr>
        <w:t xml:space="preserve"> as </w:t>
      </w:r>
      <w:r w:rsidR="005C30FC">
        <w:rPr>
          <w:rFonts w:ascii="Courier New" w:hAnsi="Courier New" w:cs="Courier New"/>
          <w:color w:val="000000"/>
          <w:spacing w:val="18"/>
          <w:sz w:val="22"/>
          <w:szCs w:val="22"/>
        </w:rPr>
        <w:t>cidades</w:t>
      </w:r>
      <w:r w:rsidR="005C30FC">
        <w:rPr>
          <w:rFonts w:ascii="Courier New" w:hAnsi="Courier New" w:cs="Courier New"/>
          <w:color w:val="000000"/>
          <w:sz w:val="22"/>
          <w:szCs w:val="22"/>
        </w:rPr>
        <w:t xml:space="preserve"> de Cuiabá</w:t>
      </w:r>
      <w:r w:rsidR="005C30FC">
        <w:rPr>
          <w:rFonts w:ascii="Courier New" w:hAnsi="Courier New" w:cs="Courier New"/>
          <w:color w:val="000000"/>
          <w:sz w:val="22"/>
          <w:szCs w:val="22"/>
        </w:rPr>
        <w:t xml:space="preserve"> e Araputanga-MT , a fim de </w:t>
      </w:r>
      <w:r w:rsidR="005C30FC">
        <w:rPr>
          <w:rFonts w:ascii="Courier New" w:hAnsi="Courier New" w:cs="Courier New"/>
          <w:color w:val="000000"/>
          <w:spacing w:val="24"/>
          <w:sz w:val="22"/>
          <w:szCs w:val="22"/>
        </w:rPr>
        <w:t>participarem</w:t>
      </w:r>
      <w:r w:rsidR="005C30FC">
        <w:rPr>
          <w:rFonts w:ascii="Courier New" w:hAnsi="Courier New" w:cs="Courier New"/>
          <w:color w:val="000000"/>
          <w:sz w:val="22"/>
          <w:szCs w:val="22"/>
        </w:rPr>
        <w:t xml:space="preserve"> da </w:t>
      </w:r>
      <w:r w:rsidR="005C30FC">
        <w:rPr>
          <w:rFonts w:ascii="Courier New" w:hAnsi="Courier New" w:cs="Courier New"/>
          <w:color w:val="000000"/>
          <w:spacing w:val="26"/>
          <w:sz w:val="22"/>
          <w:szCs w:val="22"/>
        </w:rPr>
        <w:t>viagem</w:t>
      </w:r>
      <w:r w:rsidR="005C30FC">
        <w:rPr>
          <w:rFonts w:ascii="Courier New" w:hAnsi="Courier New" w:cs="Courier New"/>
          <w:color w:val="000000"/>
          <w:sz w:val="22"/>
          <w:szCs w:val="22"/>
        </w:rPr>
        <w:t xml:space="preserve"> de intercâmbio, como </w:t>
      </w:r>
      <w:r w:rsidR="005C30FC">
        <w:rPr>
          <w:rFonts w:ascii="Courier New" w:hAnsi="Courier New" w:cs="Courier New"/>
          <w:color w:val="000000"/>
          <w:spacing w:val="21"/>
          <w:sz w:val="22"/>
          <w:szCs w:val="22"/>
        </w:rPr>
        <w:t xml:space="preserve">parte </w:t>
      </w:r>
      <w:r w:rsidR="005C30FC">
        <w:rPr>
          <w:rFonts w:ascii="Courier New" w:hAnsi="Courier New" w:cs="Courier New"/>
          <w:color w:val="000000"/>
          <w:sz w:val="22"/>
          <w:szCs w:val="22"/>
        </w:rPr>
        <w:t xml:space="preserve">do </w:t>
      </w:r>
      <w:r w:rsidR="005C30FC">
        <w:rPr>
          <w:rFonts w:ascii="Courier New" w:hAnsi="Courier New" w:cs="Courier New"/>
          <w:color w:val="000000"/>
          <w:spacing w:val="16"/>
          <w:sz w:val="22"/>
          <w:szCs w:val="22"/>
        </w:rPr>
        <w:t>Projeto</w:t>
      </w:r>
      <w:r w:rsidR="005C30FC">
        <w:rPr>
          <w:rFonts w:ascii="Courier New" w:hAnsi="Courier New" w:cs="Courier New"/>
          <w:color w:val="000000"/>
          <w:sz w:val="22"/>
          <w:szCs w:val="22"/>
        </w:rPr>
        <w:t xml:space="preserve"> Saúde/P0L0N0ESTE, componente </w:t>
      </w:r>
      <w:r w:rsidR="005C30FC">
        <w:rPr>
          <w:rFonts w:ascii="Courier New" w:hAnsi="Courier New" w:cs="Courier New"/>
          <w:color w:val="000000"/>
          <w:spacing w:val="17"/>
          <w:sz w:val="22"/>
          <w:szCs w:val="22"/>
        </w:rPr>
        <w:t>Pesquisa,</w:t>
      </w:r>
      <w:r w:rsidR="000A04CA">
        <w:rPr>
          <w:rFonts w:ascii="Courier New" w:hAnsi="Courier New" w:cs="Courier New"/>
          <w:color w:val="000000"/>
          <w:sz w:val="22"/>
          <w:szCs w:val="22"/>
        </w:rPr>
        <w:t xml:space="preserve"> com a Uni</w:t>
      </w:r>
      <w:r w:rsidR="005C30FC">
        <w:rPr>
          <w:rFonts w:ascii="Courier New" w:hAnsi="Courier New" w:cs="Courier New"/>
          <w:color w:val="000000"/>
          <w:spacing w:val="24"/>
          <w:sz w:val="22"/>
          <w:szCs w:val="22"/>
        </w:rPr>
        <w:t>versidade</w:t>
      </w:r>
      <w:r w:rsidR="005C30FC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5C30FC">
        <w:rPr>
          <w:rFonts w:ascii="Courier New" w:hAnsi="Courier New" w:cs="Courier New"/>
          <w:color w:val="000000"/>
          <w:spacing w:val="17"/>
          <w:sz w:val="22"/>
          <w:szCs w:val="22"/>
        </w:rPr>
        <w:t>Federal</w:t>
      </w:r>
      <w:r w:rsidR="005C30FC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5C30FC">
        <w:rPr>
          <w:rFonts w:ascii="Courier New" w:hAnsi="Courier New" w:cs="Courier New"/>
          <w:color w:val="000000"/>
          <w:spacing w:val="-1"/>
          <w:sz w:val="22"/>
          <w:szCs w:val="22"/>
        </w:rPr>
        <w:t xml:space="preserve">do </w:t>
      </w:r>
      <w:r w:rsidR="005C30FC">
        <w:rPr>
          <w:rFonts w:ascii="Courier New" w:hAnsi="Courier New" w:cs="Courier New"/>
          <w:color w:val="000000"/>
          <w:spacing w:val="20"/>
          <w:sz w:val="22"/>
          <w:szCs w:val="22"/>
        </w:rPr>
        <w:t>Mato</w:t>
      </w:r>
      <w:r w:rsidR="005C30FC">
        <w:rPr>
          <w:rFonts w:ascii="Courier New" w:hAnsi="Courier New" w:cs="Courier New"/>
          <w:color w:val="000000"/>
          <w:spacing w:val="-1"/>
          <w:sz w:val="22"/>
          <w:szCs w:val="22"/>
        </w:rPr>
        <w:t xml:space="preserve"> </w:t>
      </w:r>
      <w:r w:rsidR="005C30FC">
        <w:rPr>
          <w:rFonts w:ascii="Courier New" w:hAnsi="Courier New" w:cs="Courier New"/>
          <w:color w:val="000000"/>
          <w:spacing w:val="11"/>
          <w:sz w:val="22"/>
          <w:szCs w:val="22"/>
        </w:rPr>
        <w:t>Grosso,</w:t>
      </w:r>
      <w:r w:rsidR="005C30FC">
        <w:rPr>
          <w:rFonts w:ascii="Courier New" w:hAnsi="Courier New" w:cs="Courier New"/>
          <w:color w:val="000000"/>
          <w:spacing w:val="-1"/>
          <w:sz w:val="22"/>
          <w:szCs w:val="22"/>
        </w:rPr>
        <w:t xml:space="preserve"> no </w:t>
      </w:r>
      <w:r w:rsidR="005C30FC">
        <w:rPr>
          <w:rFonts w:ascii="Courier New" w:hAnsi="Courier New" w:cs="Courier New"/>
          <w:color w:val="000000"/>
          <w:spacing w:val="13"/>
          <w:sz w:val="22"/>
          <w:szCs w:val="22"/>
        </w:rPr>
        <w:t>sentido</w:t>
      </w:r>
      <w:r w:rsidR="005C30FC">
        <w:rPr>
          <w:rFonts w:ascii="Courier New" w:hAnsi="Courier New" w:cs="Courier New"/>
          <w:color w:val="000000"/>
          <w:spacing w:val="-1"/>
          <w:sz w:val="22"/>
          <w:szCs w:val="22"/>
        </w:rPr>
        <w:t xml:space="preserve"> </w:t>
      </w:r>
      <w:r w:rsidR="005C30FC">
        <w:rPr>
          <w:rFonts w:ascii="Courier New" w:hAnsi="Courier New" w:cs="Courier New"/>
          <w:color w:val="000000"/>
          <w:spacing w:val="23"/>
          <w:sz w:val="22"/>
          <w:szCs w:val="22"/>
        </w:rPr>
        <w:t>desses</w:t>
      </w:r>
      <w:r w:rsidR="000A04CA">
        <w:rPr>
          <w:rFonts w:ascii="Courier New" w:hAnsi="Courier New" w:cs="Courier New"/>
          <w:color w:val="000000"/>
          <w:spacing w:val="-1"/>
          <w:sz w:val="22"/>
          <w:szCs w:val="22"/>
        </w:rPr>
        <w:t xml:space="preserve"> Técni</w:t>
      </w:r>
      <w:r w:rsidR="000A04CA">
        <w:rPr>
          <w:rFonts w:ascii="Courier New" w:hAnsi="Courier New" w:cs="Courier New"/>
          <w:color w:val="000000"/>
          <w:sz w:val="22"/>
          <w:szCs w:val="22"/>
        </w:rPr>
        <w:t>cos</w:t>
      </w:r>
      <w:r w:rsidR="005C30FC">
        <w:rPr>
          <w:rFonts w:ascii="Courier New" w:hAnsi="Courier New" w:cs="Courier New"/>
          <w:color w:val="000000"/>
          <w:sz w:val="22"/>
          <w:szCs w:val="22"/>
        </w:rPr>
        <w:t xml:space="preserve"> Conhecerem o </w:t>
      </w:r>
      <w:r w:rsidR="005C30FC">
        <w:rPr>
          <w:rFonts w:ascii="Courier New" w:hAnsi="Courier New" w:cs="Courier New"/>
          <w:color w:val="000000"/>
          <w:spacing w:val="21"/>
          <w:sz w:val="22"/>
          <w:szCs w:val="22"/>
        </w:rPr>
        <w:t>trabalho</w:t>
      </w:r>
      <w:r w:rsidR="005C30FC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5C30FC">
        <w:rPr>
          <w:rFonts w:ascii="Courier New" w:hAnsi="Courier New" w:cs="Courier New"/>
          <w:color w:val="000000"/>
          <w:spacing w:val="21"/>
          <w:sz w:val="22"/>
          <w:szCs w:val="22"/>
        </w:rPr>
        <w:t>desenvolvido</w:t>
      </w:r>
      <w:r w:rsidR="005C30FC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5C30FC">
        <w:rPr>
          <w:rFonts w:ascii="Courier New" w:hAnsi="Courier New" w:cs="Courier New"/>
          <w:color w:val="000000"/>
          <w:spacing w:val="21"/>
          <w:sz w:val="22"/>
          <w:szCs w:val="22"/>
        </w:rPr>
        <w:t>pelo</w:t>
      </w:r>
      <w:r w:rsidR="000A04CA">
        <w:rPr>
          <w:rFonts w:ascii="Courier New" w:hAnsi="Courier New" w:cs="Courier New"/>
          <w:color w:val="000000"/>
          <w:sz w:val="22"/>
          <w:szCs w:val="22"/>
        </w:rPr>
        <w:t xml:space="preserve"> Conselho Nacio</w:t>
      </w:r>
      <w:r w:rsidR="005C30FC">
        <w:rPr>
          <w:rFonts w:ascii="Courier New" w:hAnsi="Courier New" w:cs="Courier New"/>
          <w:color w:val="000000"/>
          <w:sz w:val="22"/>
          <w:szCs w:val="22"/>
        </w:rPr>
        <w:t xml:space="preserve">nal de Desenvolvimento </w:t>
      </w:r>
      <w:r w:rsidR="005C30FC">
        <w:rPr>
          <w:rFonts w:ascii="Courier New" w:hAnsi="Courier New" w:cs="Courier New"/>
          <w:color w:val="000000"/>
          <w:spacing w:val="17"/>
          <w:sz w:val="22"/>
          <w:szCs w:val="22"/>
        </w:rPr>
        <w:t>Cientifico</w:t>
      </w:r>
      <w:r w:rsidR="005C30FC">
        <w:rPr>
          <w:rFonts w:ascii="Courier New" w:hAnsi="Courier New" w:cs="Courier New"/>
          <w:color w:val="000000"/>
          <w:sz w:val="22"/>
          <w:szCs w:val="22"/>
        </w:rPr>
        <w:t xml:space="preserve"> e </w:t>
      </w:r>
      <w:r w:rsidR="005C30FC">
        <w:rPr>
          <w:rFonts w:ascii="Courier New" w:hAnsi="Courier New" w:cs="Courier New"/>
          <w:color w:val="000000"/>
          <w:spacing w:val="11"/>
          <w:sz w:val="22"/>
          <w:szCs w:val="22"/>
        </w:rPr>
        <w:t>Tecnológico,</w:t>
      </w:r>
      <w:r w:rsidR="005C30FC">
        <w:rPr>
          <w:rFonts w:ascii="Courier New" w:hAnsi="Courier New" w:cs="Courier New"/>
          <w:color w:val="000000"/>
          <w:sz w:val="22"/>
          <w:szCs w:val="22"/>
        </w:rPr>
        <w:t xml:space="preserve"> no </w:t>
      </w:r>
      <w:r w:rsidR="005C30FC">
        <w:rPr>
          <w:rFonts w:ascii="Courier New" w:hAnsi="Courier New" w:cs="Courier New"/>
          <w:color w:val="000000"/>
          <w:spacing w:val="22"/>
          <w:sz w:val="22"/>
          <w:szCs w:val="22"/>
        </w:rPr>
        <w:t xml:space="preserve">período </w:t>
      </w:r>
      <w:r w:rsidR="000A04CA">
        <w:rPr>
          <w:rFonts w:ascii="Courier New" w:hAnsi="Courier New" w:cs="Courier New"/>
          <w:color w:val="000000"/>
          <w:sz w:val="22"/>
          <w:szCs w:val="22"/>
        </w:rPr>
        <w:t>de 10 (dez) dias.</w:t>
      </w:r>
    </w:p>
    <w:p w:rsidR="000A04CA" w:rsidRDefault="000A04CA" w:rsidP="005C30FC">
      <w:pPr>
        <w:shd w:val="clear" w:color="auto" w:fill="FFFFFF"/>
        <w:spacing w:before="106" w:after="134"/>
      </w:pPr>
      <w:bookmarkStart w:id="0" w:name="_GoBack"/>
      <w:bookmarkEnd w:id="0"/>
    </w:p>
    <w:sectPr w:rsidR="000A04CA" w:rsidSect="000A04CA">
      <w:pgSz w:w="16834" w:h="11909" w:orient="landscape"/>
      <w:pgMar w:top="936" w:right="12091" w:bottom="360" w:left="382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CA"/>
    <w:rsid w:val="000A04CA"/>
    <w:rsid w:val="005C30FC"/>
    <w:rsid w:val="00C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CE5CBC-882F-4DA9-8A89-A2486DF6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1DEB9-3073-40EC-8D8E-8773C480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2016-05-09T14:48:00Z</dcterms:created>
  <dcterms:modified xsi:type="dcterms:W3CDTF">2016-05-09T15:09:00Z</dcterms:modified>
</cp:coreProperties>
</file>