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D238EB" w:rsidP="00D2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1.454 DE 31 DE AGOSTO DE 1 983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ABRE CR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D238EB">
        <w:rPr>
          <w:rFonts w:ascii="Times New Roman" w:hAnsi="Times New Roman" w:cs="Times New Roman"/>
          <w:sz w:val="28"/>
          <w:szCs w:val="28"/>
        </w:rPr>
        <w:t>DITO SUPLEMENTAR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B">
        <w:rPr>
          <w:rFonts w:ascii="Times New Roman" w:hAnsi="Times New Roman" w:cs="Times New Roman"/>
          <w:sz w:val="28"/>
          <w:szCs w:val="28"/>
        </w:rPr>
        <w:t>NO ORÇAMENTO VIGENTE.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O GOVERNADOR DO ESTADO DE RONDÔNIA, no uso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B">
        <w:rPr>
          <w:rFonts w:ascii="Times New Roman" w:hAnsi="Times New Roman" w:cs="Times New Roman"/>
          <w:sz w:val="28"/>
          <w:szCs w:val="28"/>
        </w:rPr>
        <w:t>suas atribuições legai</w:t>
      </w:r>
      <w:r>
        <w:rPr>
          <w:rFonts w:ascii="Times New Roman" w:hAnsi="Times New Roman" w:cs="Times New Roman"/>
          <w:sz w:val="28"/>
          <w:szCs w:val="28"/>
        </w:rPr>
        <w:t>s, e com fundamento no Artigo 7º</w:t>
      </w:r>
      <w:r w:rsidRPr="00D238EB">
        <w:rPr>
          <w:rFonts w:ascii="Times New Roman" w:hAnsi="Times New Roman" w:cs="Times New Roman"/>
          <w:sz w:val="28"/>
          <w:szCs w:val="28"/>
        </w:rPr>
        <w:t xml:space="preserve"> do Decreto-Lei 31 de 30 de dezembro de 1982.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D E C R E T 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238EB">
        <w:rPr>
          <w:rFonts w:ascii="Times New Roman" w:hAnsi="Times New Roman" w:cs="Times New Roman"/>
          <w:sz w:val="28"/>
          <w:szCs w:val="28"/>
        </w:rPr>
        <w:t xml:space="preserve"> - Fica aberto a Secretaria de Estado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B">
        <w:rPr>
          <w:rFonts w:ascii="Times New Roman" w:hAnsi="Times New Roman" w:cs="Times New Roman"/>
          <w:sz w:val="28"/>
          <w:szCs w:val="28"/>
        </w:rPr>
        <w:t>Cultura, Esporte e Turismo, um crédito suplementar no valor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B">
        <w:rPr>
          <w:rFonts w:ascii="Times New Roman" w:hAnsi="Times New Roman" w:cs="Times New Roman"/>
          <w:sz w:val="28"/>
          <w:szCs w:val="28"/>
        </w:rPr>
        <w:t>Cr$ 12.000.000,00 (Doze Milhões de Cruzeiros), observando-se 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B">
        <w:rPr>
          <w:rFonts w:ascii="Times New Roman" w:hAnsi="Times New Roman" w:cs="Times New Roman"/>
          <w:sz w:val="28"/>
          <w:szCs w:val="28"/>
        </w:rPr>
        <w:t>classificações institucionais, econômicas e Funcional Program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D238EB">
        <w:rPr>
          <w:rFonts w:ascii="Times New Roman" w:hAnsi="Times New Roman" w:cs="Times New Roman"/>
          <w:sz w:val="28"/>
          <w:szCs w:val="28"/>
        </w:rPr>
        <w:t>tica, conforme discriminação: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SUPLEMENTA: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Pr="00D238EB" w:rsidRDefault="00D238EB" w:rsidP="00D238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21.00 - Secretaria de Estado de Cultura,</w:t>
      </w:r>
    </w:p>
    <w:p w:rsidR="00D238EB" w:rsidRPr="00D238EB" w:rsidRDefault="00D238EB" w:rsidP="00D238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Esporte e Turismo</w:t>
      </w:r>
    </w:p>
    <w:p w:rsidR="00D238EB" w:rsidRPr="00D238EB" w:rsidRDefault="00D238EB" w:rsidP="00D238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21.01 - Secretaria de Estado de Cultura,</w:t>
      </w:r>
    </w:p>
    <w:p w:rsidR="00D238EB" w:rsidRPr="00D238EB" w:rsidRDefault="00D238EB" w:rsidP="00D238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Esportes e Turismo</w:t>
      </w:r>
    </w:p>
    <w:p w:rsidR="00D238EB" w:rsidRPr="00D238EB" w:rsidRDefault="00D238EB" w:rsidP="00D238E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3132.00 - Outros Serviços e Encargos</w:t>
      </w:r>
      <w:r>
        <w:rPr>
          <w:rFonts w:ascii="Times New Roman" w:hAnsi="Times New Roman" w:cs="Times New Roman"/>
          <w:sz w:val="28"/>
          <w:szCs w:val="28"/>
        </w:rPr>
        <w:tab/>
        <w:t>12.000.000,00</w:t>
      </w:r>
    </w:p>
    <w:p w:rsidR="00D238EB" w:rsidRDefault="00D238EB" w:rsidP="00D238EB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12.000.000,00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Pr="00D238EB" w:rsidRDefault="00D238EB" w:rsidP="00D238EB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D238EB" w:rsidRP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 xml:space="preserve">2101.0807021.2.031 - </w:t>
      </w:r>
      <w:proofErr w:type="spellStart"/>
      <w:r w:rsidRPr="00D238EB">
        <w:rPr>
          <w:rFonts w:ascii="Times New Roman" w:hAnsi="Times New Roman" w:cs="Times New Roman"/>
          <w:sz w:val="28"/>
          <w:szCs w:val="28"/>
        </w:rPr>
        <w:t>Ati</w:t>
      </w:r>
      <w:proofErr w:type="spellEnd"/>
    </w:p>
    <w:p w:rsidR="00D238EB" w:rsidRP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38EB">
        <w:rPr>
          <w:rFonts w:ascii="Times New Roman" w:hAnsi="Times New Roman" w:cs="Times New Roman"/>
          <w:sz w:val="28"/>
          <w:szCs w:val="28"/>
        </w:rPr>
        <w:t>vidade</w:t>
      </w:r>
      <w:proofErr w:type="spellEnd"/>
      <w:proofErr w:type="gramEnd"/>
      <w:r w:rsidRPr="00D238EB">
        <w:rPr>
          <w:rFonts w:ascii="Times New Roman" w:hAnsi="Times New Roman" w:cs="Times New Roman"/>
          <w:sz w:val="28"/>
          <w:szCs w:val="28"/>
        </w:rPr>
        <w:t xml:space="preserve"> da Secretaria de</w:t>
      </w:r>
    </w:p>
    <w:p w:rsidR="00D238EB" w:rsidRP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 xml:space="preserve">Estado de Cultura, </w:t>
      </w:r>
      <w:proofErr w:type="spellStart"/>
      <w:r w:rsidRPr="00D238EB">
        <w:rPr>
          <w:rFonts w:ascii="Times New Roman" w:hAnsi="Times New Roman" w:cs="Times New Roman"/>
          <w:sz w:val="28"/>
          <w:szCs w:val="28"/>
        </w:rPr>
        <w:t>Espo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D238EB" w:rsidRPr="00D238EB" w:rsidRDefault="00D238EB" w:rsidP="00D238EB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EB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Pr="00D238EB">
        <w:rPr>
          <w:rFonts w:ascii="Times New Roman" w:hAnsi="Times New Roman" w:cs="Times New Roman"/>
          <w:sz w:val="28"/>
          <w:szCs w:val="28"/>
        </w:rPr>
        <w:t xml:space="preserve"> e Turismo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</w:p>
    <w:p w:rsidR="00D238EB" w:rsidRDefault="00D238EB" w:rsidP="00D238EB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Pr="00D238EB" w:rsidRDefault="00D238EB" w:rsidP="00D238E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REDUÇÃO: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Pr="00D238EB" w:rsidRDefault="00D238EB" w:rsidP="00D238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21.00 - Secretaria de Estado de Cultura,</w:t>
      </w:r>
    </w:p>
    <w:p w:rsidR="00D238EB" w:rsidRPr="00D238EB" w:rsidRDefault="00D238EB" w:rsidP="00D238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Esporte e Turismo</w:t>
      </w:r>
    </w:p>
    <w:p w:rsidR="00D238EB" w:rsidRPr="00D238EB" w:rsidRDefault="00D238EB" w:rsidP="00D238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21.01 - Secretaria de Estado de Cultura,</w:t>
      </w:r>
    </w:p>
    <w:p w:rsidR="00D238EB" w:rsidRPr="00D238EB" w:rsidRDefault="00D238EB" w:rsidP="00D238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Esporte e Turismo</w:t>
      </w:r>
    </w:p>
    <w:p w:rsidR="00D238EB" w:rsidRPr="00D238EB" w:rsidRDefault="00D238EB" w:rsidP="00D238EB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4120. 00 - Equipamentos e Material Permanente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</w:p>
    <w:p w:rsidR="00D238EB" w:rsidRDefault="00D238EB" w:rsidP="00D238EB">
      <w:pPr>
        <w:tabs>
          <w:tab w:val="left" w:pos="737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Pr="00D238EB" w:rsidRDefault="00D238EB" w:rsidP="00D238EB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D238EB" w:rsidRP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 xml:space="preserve">2101.0807025.1.049 - </w:t>
      </w:r>
      <w:proofErr w:type="spellStart"/>
      <w:r w:rsidRPr="00D238EB">
        <w:rPr>
          <w:rFonts w:ascii="Times New Roman" w:hAnsi="Times New Roman" w:cs="Times New Roman"/>
          <w:sz w:val="28"/>
          <w:szCs w:val="28"/>
        </w:rPr>
        <w:t>Recu</w:t>
      </w:r>
      <w:proofErr w:type="spellEnd"/>
    </w:p>
    <w:p w:rsidR="00D238EB" w:rsidRP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38EB">
        <w:rPr>
          <w:rFonts w:ascii="Times New Roman" w:hAnsi="Times New Roman" w:cs="Times New Roman"/>
          <w:sz w:val="28"/>
          <w:szCs w:val="28"/>
        </w:rPr>
        <w:t>perar</w:t>
      </w:r>
      <w:proofErr w:type="spellEnd"/>
      <w:proofErr w:type="gramEnd"/>
      <w:r w:rsidRPr="00D238EB">
        <w:rPr>
          <w:rFonts w:ascii="Times New Roman" w:hAnsi="Times New Roman" w:cs="Times New Roman"/>
          <w:sz w:val="28"/>
          <w:szCs w:val="28"/>
        </w:rPr>
        <w:t xml:space="preserve"> e Instalar Unidades</w:t>
      </w:r>
    </w:p>
    <w:p w:rsidR="00D238EB" w:rsidRP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EB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D238EB">
        <w:rPr>
          <w:rFonts w:ascii="Times New Roman" w:hAnsi="Times New Roman" w:cs="Times New Roman"/>
          <w:sz w:val="28"/>
          <w:szCs w:val="28"/>
        </w:rPr>
        <w:t xml:space="preserve"> Secretaria de Estado</w:t>
      </w:r>
    </w:p>
    <w:p w:rsidR="00D238EB" w:rsidRP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EB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D238EB">
        <w:rPr>
          <w:rFonts w:ascii="Times New Roman" w:hAnsi="Times New Roman" w:cs="Times New Roman"/>
          <w:sz w:val="28"/>
          <w:szCs w:val="28"/>
        </w:rPr>
        <w:t xml:space="preserve"> Cultura, Esporte e Tu</w:t>
      </w:r>
    </w:p>
    <w:p w:rsidR="00D238EB" w:rsidRPr="00D238EB" w:rsidRDefault="00D238EB" w:rsidP="00D238EB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38EB">
        <w:rPr>
          <w:rFonts w:ascii="Times New Roman" w:hAnsi="Times New Roman" w:cs="Times New Roman"/>
          <w:sz w:val="28"/>
          <w:szCs w:val="28"/>
        </w:rPr>
        <w:t>rismo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</w:p>
    <w:p w:rsidR="00D238EB" w:rsidRDefault="00D238EB" w:rsidP="00D238EB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12.000.000,00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238EB">
        <w:rPr>
          <w:rFonts w:ascii="Times New Roman" w:hAnsi="Times New Roman" w:cs="Times New Roman"/>
          <w:sz w:val="28"/>
          <w:szCs w:val="28"/>
        </w:rPr>
        <w:t xml:space="preserve"> - O valor do presente crédito será coberto com recursos</w:t>
      </w:r>
      <w:r>
        <w:rPr>
          <w:rFonts w:ascii="Times New Roman" w:hAnsi="Times New Roman" w:cs="Times New Roman"/>
          <w:sz w:val="28"/>
          <w:szCs w:val="28"/>
        </w:rPr>
        <w:t xml:space="preserve"> de que trata o inciso III, § 1º</w:t>
      </w:r>
      <w:r w:rsidRPr="00D238EB">
        <w:rPr>
          <w:rFonts w:ascii="Times New Roman" w:hAnsi="Times New Roman" w:cs="Times New Roman"/>
          <w:sz w:val="28"/>
          <w:szCs w:val="28"/>
        </w:rPr>
        <w:t xml:space="preserve"> do Artigo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EB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D238EB">
        <w:rPr>
          <w:rFonts w:ascii="Times New Roman" w:hAnsi="Times New Roman" w:cs="Times New Roman"/>
          <w:sz w:val="28"/>
          <w:szCs w:val="28"/>
        </w:rPr>
        <w:t xml:space="preserve"> Lei Federal 4.320 de 17 de março de 1964.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238EB">
        <w:rPr>
          <w:rFonts w:ascii="Times New Roman" w:hAnsi="Times New Roman" w:cs="Times New Roman"/>
          <w:sz w:val="28"/>
          <w:szCs w:val="28"/>
        </w:rPr>
        <w:t xml:space="preserve"> - Fica alterada a programação orça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D238EB">
        <w:rPr>
          <w:rFonts w:ascii="Times New Roman" w:hAnsi="Times New Roman" w:cs="Times New Roman"/>
          <w:sz w:val="28"/>
          <w:szCs w:val="28"/>
        </w:rPr>
        <w:t>ent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D238EB">
        <w:rPr>
          <w:rFonts w:ascii="Times New Roman" w:hAnsi="Times New Roman" w:cs="Times New Roman"/>
          <w:sz w:val="28"/>
          <w:szCs w:val="28"/>
        </w:rPr>
        <w:t>ria da despesa dessa Secretaria, estabelecida pelo</w:t>
      </w:r>
      <w:r>
        <w:rPr>
          <w:rFonts w:ascii="Times New Roman" w:hAnsi="Times New Roman" w:cs="Times New Roman"/>
          <w:sz w:val="28"/>
          <w:szCs w:val="28"/>
        </w:rPr>
        <w:t xml:space="preserve"> Decreto nº </w:t>
      </w:r>
      <w:r w:rsidRPr="00D238EB">
        <w:rPr>
          <w:rFonts w:ascii="Times New Roman" w:hAnsi="Times New Roman" w:cs="Times New Roman"/>
          <w:sz w:val="28"/>
          <w:szCs w:val="28"/>
        </w:rPr>
        <w:t>781 de 31 de dezembro de 1982.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Pr="00D238EB" w:rsidRDefault="00D238EB" w:rsidP="00D238EB">
      <w:pPr>
        <w:tabs>
          <w:tab w:val="left" w:pos="7371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I -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262.780.967,00</w:t>
      </w:r>
    </w:p>
    <w:p w:rsidR="00D238EB" w:rsidRPr="00D238EB" w:rsidRDefault="00D238EB" w:rsidP="00D238EB">
      <w:pPr>
        <w:tabs>
          <w:tab w:val="left" w:pos="7371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B">
        <w:rPr>
          <w:rFonts w:ascii="Times New Roman" w:hAnsi="Times New Roman" w:cs="Times New Roman"/>
          <w:sz w:val="28"/>
          <w:szCs w:val="28"/>
        </w:rPr>
        <w:t>II -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263.677.949,00</w:t>
      </w:r>
    </w:p>
    <w:p w:rsidR="00D238EB" w:rsidRPr="00D238EB" w:rsidRDefault="00D238EB" w:rsidP="00D238EB">
      <w:pPr>
        <w:tabs>
          <w:tab w:val="left" w:pos="7371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III -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188.989.000,00</w:t>
      </w:r>
    </w:p>
    <w:p w:rsidR="00D238EB" w:rsidRPr="00D238EB" w:rsidRDefault="00D238EB" w:rsidP="00D238EB">
      <w:pPr>
        <w:tabs>
          <w:tab w:val="left" w:pos="7513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238EB">
        <w:rPr>
          <w:rFonts w:ascii="Times New Roman" w:hAnsi="Times New Roman" w:cs="Times New Roman"/>
          <w:sz w:val="28"/>
          <w:szCs w:val="28"/>
        </w:rPr>
        <w:t>IV - TRIMESTRE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80.928.051,00</w:t>
      </w:r>
    </w:p>
    <w:p w:rsidR="00D238EB" w:rsidRDefault="00D238EB" w:rsidP="00D238EB">
      <w:pPr>
        <w:tabs>
          <w:tab w:val="left" w:pos="7371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EB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Pr="00D238EB">
        <w:rPr>
          <w:rFonts w:ascii="Times New Roman" w:hAnsi="Times New Roman" w:cs="Times New Roman"/>
          <w:sz w:val="28"/>
          <w:szCs w:val="28"/>
        </w:rPr>
        <w:t>796.375.967,00</w:t>
      </w: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8EB" w:rsidRDefault="00D238EB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60" w:rsidRDefault="002A5460" w:rsidP="002A546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A5460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A5460">
        <w:rPr>
          <w:rFonts w:ascii="Times New Roman" w:hAnsi="Times New Roman" w:cs="Times New Roman"/>
          <w:sz w:val="28"/>
          <w:szCs w:val="28"/>
        </w:rPr>
        <w:t xml:space="preserve"> - Este Decreto entrará em vigor na 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460">
        <w:rPr>
          <w:rFonts w:ascii="Times New Roman" w:hAnsi="Times New Roman" w:cs="Times New Roman"/>
          <w:sz w:val="28"/>
          <w:szCs w:val="28"/>
        </w:rPr>
        <w:t>de sua publicação.</w:t>
      </w:r>
    </w:p>
    <w:p w:rsidR="002A5460" w:rsidRDefault="002A5460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60" w:rsidRDefault="002A5460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460" w:rsidRDefault="002A5460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60" w:rsidRDefault="002A5460" w:rsidP="00D23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60" w:rsidRDefault="002A5460" w:rsidP="002A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JORGE TEIXEIRA DE OLIVEIRA</w:t>
      </w:r>
    </w:p>
    <w:p w:rsidR="002A5460" w:rsidRPr="00D238EB" w:rsidRDefault="002A5460" w:rsidP="002A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2A5460" w:rsidRPr="00D238EB" w:rsidSect="00D238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B"/>
    <w:rsid w:val="002A5460"/>
    <w:rsid w:val="00374141"/>
    <w:rsid w:val="00D238EB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3C3B-1D2E-4AAD-A86F-A1AEEA13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2017-12-04T13:44:00Z</dcterms:created>
  <dcterms:modified xsi:type="dcterms:W3CDTF">2017-12-04T13:56:00Z</dcterms:modified>
</cp:coreProperties>
</file>