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06D61">
      <w:pPr>
        <w:framePr w:h="1648" w:hSpace="36" w:wrap="notBeside" w:vAnchor="text" w:hAnchor="margin" w:x="-1900" w:y="1"/>
        <w:rPr>
          <w:rFonts w:ascii="Arial" w:hAnsi="Arial" w:cs="Arial"/>
          <w:sz w:val="24"/>
          <w:szCs w:val="24"/>
        </w:rPr>
      </w:pPr>
    </w:p>
    <w:p w:rsidR="00000000" w:rsidRPr="00A62CA6" w:rsidRDefault="00A62CA6" w:rsidP="00767176">
      <w:pPr>
        <w:shd w:val="clear" w:color="auto" w:fill="FFFFFF"/>
        <w:spacing w:before="310" w:after="670" w:line="468" w:lineRule="exact"/>
        <w:rPr>
          <w:sz w:val="22"/>
          <w:szCs w:val="22"/>
        </w:rPr>
        <w:sectPr w:rsidR="00000000" w:rsidRPr="00A62CA6">
          <w:type w:val="continuous"/>
          <w:pgSz w:w="11909" w:h="16834"/>
          <w:pgMar w:top="1440" w:right="2765" w:bottom="720" w:left="4270" w:header="720" w:footer="720" w:gutter="0"/>
          <w:cols w:space="60"/>
          <w:noEndnote/>
        </w:sectPr>
      </w:pPr>
      <w:r w:rsidRPr="00A62CA6">
        <w:rPr>
          <w:sz w:val="22"/>
          <w:szCs w:val="22"/>
        </w:rPr>
        <w:lastRenderedPageBreak/>
        <w:t>DECRETO Nº</w:t>
      </w:r>
      <w:r>
        <w:rPr>
          <w:sz w:val="22"/>
          <w:szCs w:val="22"/>
        </w:rPr>
        <w:t xml:space="preserve"> </w:t>
      </w:r>
      <w:r w:rsidRPr="00A62CA6">
        <w:rPr>
          <w:sz w:val="22"/>
          <w:szCs w:val="22"/>
        </w:rPr>
        <w:t xml:space="preserve">1425 </w:t>
      </w:r>
      <w:r>
        <w:rPr>
          <w:sz w:val="22"/>
          <w:szCs w:val="22"/>
        </w:rPr>
        <w:t xml:space="preserve">DE </w:t>
      </w:r>
      <w:r w:rsidRPr="00A62CA6">
        <w:rPr>
          <w:sz w:val="22"/>
          <w:szCs w:val="22"/>
        </w:rPr>
        <w:t>24</w:t>
      </w:r>
      <w:r>
        <w:rPr>
          <w:sz w:val="22"/>
          <w:szCs w:val="22"/>
        </w:rPr>
        <w:t xml:space="preserve"> </w:t>
      </w:r>
      <w:r w:rsidRPr="00A62CA6">
        <w:rPr>
          <w:sz w:val="22"/>
          <w:szCs w:val="22"/>
        </w:rPr>
        <w:t>DEJULHO</w:t>
      </w:r>
      <w:r>
        <w:rPr>
          <w:sz w:val="22"/>
          <w:szCs w:val="22"/>
        </w:rPr>
        <w:t xml:space="preserve"> </w:t>
      </w:r>
      <w:r w:rsidRPr="00A62CA6">
        <w:rPr>
          <w:sz w:val="22"/>
          <w:szCs w:val="22"/>
        </w:rPr>
        <w:t>DE1983</w:t>
      </w:r>
    </w:p>
    <w:p w:rsidR="00000000" w:rsidRDefault="00B06D61" w:rsidP="00A62CA6">
      <w:pPr>
        <w:shd w:val="clear" w:color="auto" w:fill="FFFFFF"/>
        <w:sectPr w:rsidR="00000000">
          <w:type w:val="continuous"/>
          <w:pgSz w:w="11909" w:h="16834"/>
          <w:pgMar w:top="1440" w:right="1491" w:bottom="720" w:left="2340" w:header="720" w:footer="720" w:gutter="0"/>
          <w:cols w:num="3" w:space="720" w:equalWidth="0">
            <w:col w:w="2476" w:space="1001"/>
            <w:col w:w="1540" w:space="691"/>
            <w:col w:w="2368"/>
          </w:cols>
          <w:noEndnote/>
        </w:sectPr>
      </w:pPr>
      <w:r>
        <w:br w:type="column"/>
      </w:r>
      <w:r w:rsidR="00A62CA6">
        <w:lastRenderedPageBreak/>
        <w:t xml:space="preserve"> </w:t>
      </w:r>
      <w:bookmarkStart w:id="0" w:name="_GoBack"/>
      <w:bookmarkEnd w:id="0"/>
    </w:p>
    <w:p w:rsidR="00000000" w:rsidRDefault="00B06D61">
      <w:pPr>
        <w:shd w:val="clear" w:color="auto" w:fill="FFFFFF"/>
        <w:spacing w:before="1476" w:line="482" w:lineRule="exact"/>
        <w:ind w:left="7" w:right="7" w:firstLine="2779"/>
        <w:jc w:val="both"/>
      </w:pPr>
      <w:r>
        <w:rPr>
          <w:color w:val="000000"/>
          <w:sz w:val="22"/>
          <w:szCs w:val="22"/>
        </w:rPr>
        <w:lastRenderedPageBreak/>
        <w:t>0</w:t>
      </w:r>
      <w:r>
        <w:rPr>
          <w:color w:val="000000"/>
          <w:sz w:val="22"/>
          <w:szCs w:val="22"/>
        </w:rPr>
        <w:t xml:space="preserve"> GOVERNADOR DO ESTADO DE RONDÔNIA usando das </w:t>
      </w:r>
      <w:r>
        <w:rPr>
          <w:color w:val="000000"/>
          <w:spacing w:val="20"/>
          <w:sz w:val="22"/>
          <w:szCs w:val="22"/>
        </w:rPr>
        <w:t>atribui</w:t>
      </w:r>
      <w:r>
        <w:rPr>
          <w:color w:val="000000"/>
          <w:spacing w:val="20"/>
          <w:sz w:val="22"/>
          <w:szCs w:val="22"/>
        </w:rPr>
        <w:t>ções</w:t>
      </w:r>
      <w:r>
        <w:rPr>
          <w:color w:val="000000"/>
          <w:sz w:val="22"/>
          <w:szCs w:val="22"/>
        </w:rPr>
        <w:t xml:space="preserve"> que lhe </w:t>
      </w:r>
      <w:r>
        <w:rPr>
          <w:color w:val="000000"/>
          <w:spacing w:val="15"/>
          <w:sz w:val="22"/>
          <w:szCs w:val="22"/>
        </w:rPr>
        <w:t>confere</w:t>
      </w:r>
      <w:r w:rsidR="00A62CA6">
        <w:rPr>
          <w:color w:val="000000"/>
          <w:sz w:val="22"/>
          <w:szCs w:val="22"/>
        </w:rPr>
        <w:t xml:space="preserve"> a Lei Complementar nº</w:t>
      </w:r>
      <w:r>
        <w:rPr>
          <w:color w:val="000000"/>
          <w:sz w:val="22"/>
          <w:szCs w:val="22"/>
        </w:rPr>
        <w:t xml:space="preserve"> </w:t>
      </w:r>
      <w:r w:rsidR="00A62CA6">
        <w:rPr>
          <w:color w:val="000000"/>
          <w:sz w:val="22"/>
          <w:szCs w:val="22"/>
        </w:rPr>
        <w:t>041, de</w:t>
      </w:r>
      <w:r>
        <w:rPr>
          <w:color w:val="000000"/>
          <w:sz w:val="22"/>
          <w:szCs w:val="22"/>
        </w:rPr>
        <w:t xml:space="preserve"> 22 de dezembro de 1 981, </w:t>
      </w:r>
      <w:r>
        <w:rPr>
          <w:color w:val="000000"/>
          <w:spacing w:val="262"/>
          <w:sz w:val="22"/>
          <w:szCs w:val="22"/>
        </w:rPr>
        <w:t>RESOLVE:</w:t>
      </w:r>
    </w:p>
    <w:p w:rsidR="00000000" w:rsidRDefault="00B06D61">
      <w:pPr>
        <w:shd w:val="clear" w:color="auto" w:fill="FFFFFF"/>
        <w:spacing w:before="1476" w:line="482" w:lineRule="exact"/>
        <w:ind w:left="7" w:right="7" w:firstLine="2779"/>
        <w:jc w:val="both"/>
        <w:sectPr w:rsidR="00000000">
          <w:type w:val="continuous"/>
          <w:pgSz w:w="11909" w:h="16834"/>
          <w:pgMar w:top="1440" w:right="900" w:bottom="720" w:left="2319" w:header="720" w:footer="720" w:gutter="0"/>
          <w:cols w:space="60"/>
          <w:noEndnote/>
        </w:sectPr>
      </w:pPr>
    </w:p>
    <w:p w:rsidR="00011BB6" w:rsidRDefault="00B06D61" w:rsidP="00011BB6">
      <w:pPr>
        <w:framePr w:w="4558" w:h="631" w:hRule="exact" w:hSpace="36" w:wrap="notBeside" w:vAnchor="text" w:hAnchor="page" w:x="4600" w:y="6560"/>
        <w:shd w:val="clear" w:color="auto" w:fill="FFFFFF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Jorg</w:t>
      </w:r>
      <w:r w:rsidR="00011BB6">
        <w:rPr>
          <w:color w:val="000000"/>
          <w:spacing w:val="-1"/>
          <w:sz w:val="22"/>
          <w:szCs w:val="22"/>
        </w:rPr>
        <w:t xml:space="preserve">e Teixeira de oliveira </w:t>
      </w:r>
    </w:p>
    <w:p w:rsidR="00000000" w:rsidRDefault="00011BB6" w:rsidP="00011BB6">
      <w:pPr>
        <w:framePr w:w="4558" w:h="631" w:hRule="exact" w:hSpace="36" w:wrap="notBeside" w:vAnchor="text" w:hAnchor="page" w:x="4600" w:y="6560"/>
        <w:shd w:val="clear" w:color="auto" w:fill="FFFFFF"/>
      </w:pPr>
      <w:r>
        <w:rPr>
          <w:color w:val="000000"/>
          <w:spacing w:val="-1"/>
          <w:sz w:val="22"/>
          <w:szCs w:val="22"/>
        </w:rPr>
        <w:t xml:space="preserve">         Governador</w:t>
      </w:r>
    </w:p>
    <w:p w:rsidR="00000000" w:rsidRDefault="00B06D61">
      <w:pPr>
        <w:framePr w:h="231" w:hRule="exact" w:hSpace="36" w:wrap="notBeside" w:vAnchor="text" w:hAnchor="text" w:x="7129" w:y="5754"/>
        <w:shd w:val="clear" w:color="auto" w:fill="FFFFFF"/>
      </w:pPr>
    </w:p>
    <w:p w:rsidR="00A62CA6" w:rsidRDefault="00B06D61">
      <w:pPr>
        <w:shd w:val="clear" w:color="auto" w:fill="FFFFFF"/>
        <w:spacing w:before="950" w:line="482" w:lineRule="exact"/>
        <w:ind w:firstLine="2772"/>
        <w:jc w:val="both"/>
      </w:pPr>
      <w:r>
        <w:rPr>
          <w:color w:val="000000"/>
          <w:sz w:val="22"/>
          <w:szCs w:val="22"/>
        </w:rPr>
        <w:lastRenderedPageBreak/>
        <w:t xml:space="preserve">Conceder afastamento a </w:t>
      </w:r>
      <w:r>
        <w:rPr>
          <w:color w:val="000000"/>
          <w:spacing w:val="18"/>
          <w:sz w:val="22"/>
          <w:szCs w:val="22"/>
        </w:rPr>
        <w:t>servidora</w:t>
      </w:r>
      <w:r>
        <w:rPr>
          <w:color w:val="000000"/>
          <w:sz w:val="22"/>
          <w:szCs w:val="22"/>
        </w:rPr>
        <w:t xml:space="preserve"> MARIA GILZA DE MEDEIROS, </w:t>
      </w:r>
      <w:r>
        <w:rPr>
          <w:color w:val="000000"/>
          <w:spacing w:val="23"/>
          <w:sz w:val="22"/>
          <w:szCs w:val="22"/>
        </w:rPr>
        <w:t>cadastro</w:t>
      </w:r>
      <w:r w:rsidR="00A62CA6">
        <w:rPr>
          <w:color w:val="000000"/>
          <w:sz w:val="22"/>
          <w:szCs w:val="22"/>
        </w:rPr>
        <w:t xml:space="preserve"> nº</w:t>
      </w:r>
      <w:r>
        <w:rPr>
          <w:color w:val="000000"/>
          <w:sz w:val="22"/>
          <w:szCs w:val="22"/>
        </w:rPr>
        <w:t xml:space="preserve"> 25.490, </w:t>
      </w:r>
      <w:r>
        <w:rPr>
          <w:color w:val="000000"/>
          <w:spacing w:val="19"/>
          <w:sz w:val="22"/>
          <w:szCs w:val="22"/>
        </w:rPr>
        <w:t>lotada</w:t>
      </w:r>
      <w:r>
        <w:rPr>
          <w:color w:val="000000"/>
          <w:sz w:val="22"/>
          <w:szCs w:val="22"/>
        </w:rPr>
        <w:t xml:space="preserve"> na </w:t>
      </w:r>
      <w:r>
        <w:rPr>
          <w:color w:val="000000"/>
          <w:spacing w:val="20"/>
          <w:sz w:val="22"/>
          <w:szCs w:val="22"/>
        </w:rPr>
        <w:t xml:space="preserve">Secretaria </w:t>
      </w:r>
      <w:r>
        <w:rPr>
          <w:color w:val="000000"/>
          <w:spacing w:val="-7"/>
          <w:sz w:val="22"/>
          <w:szCs w:val="22"/>
        </w:rPr>
        <w:t xml:space="preserve">de </w:t>
      </w:r>
      <w:r>
        <w:rPr>
          <w:color w:val="000000"/>
          <w:spacing w:val="12"/>
          <w:sz w:val="22"/>
          <w:szCs w:val="22"/>
        </w:rPr>
        <w:t>Estado</w:t>
      </w:r>
      <w:r>
        <w:rPr>
          <w:color w:val="000000"/>
          <w:spacing w:val="-7"/>
          <w:sz w:val="22"/>
          <w:szCs w:val="22"/>
        </w:rPr>
        <w:t xml:space="preserve"> da </w:t>
      </w:r>
      <w:r>
        <w:rPr>
          <w:color w:val="000000"/>
          <w:spacing w:val="10"/>
          <w:sz w:val="22"/>
          <w:szCs w:val="22"/>
        </w:rPr>
        <w:t>Administração,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pacing w:val="11"/>
          <w:sz w:val="22"/>
          <w:szCs w:val="22"/>
        </w:rPr>
        <w:t>para</w:t>
      </w:r>
      <w:r>
        <w:rPr>
          <w:color w:val="000000"/>
          <w:spacing w:val="-7"/>
          <w:sz w:val="22"/>
          <w:szCs w:val="22"/>
        </w:rPr>
        <w:t xml:space="preserve"> se </w:t>
      </w:r>
      <w:r>
        <w:rPr>
          <w:color w:val="000000"/>
          <w:spacing w:val="14"/>
          <w:sz w:val="22"/>
          <w:szCs w:val="22"/>
        </w:rPr>
        <w:t>deslocar</w:t>
      </w:r>
      <w:r>
        <w:rPr>
          <w:color w:val="000000"/>
          <w:spacing w:val="-7"/>
          <w:sz w:val="22"/>
          <w:szCs w:val="22"/>
        </w:rPr>
        <w:t xml:space="preserve"> </w:t>
      </w:r>
      <w:r w:rsidR="00A62CA6">
        <w:rPr>
          <w:color w:val="000000"/>
          <w:sz w:val="22"/>
          <w:szCs w:val="22"/>
        </w:rPr>
        <w:t>até</w:t>
      </w:r>
      <w:r>
        <w:rPr>
          <w:color w:val="000000"/>
          <w:spacing w:val="-7"/>
          <w:sz w:val="22"/>
          <w:szCs w:val="22"/>
        </w:rPr>
        <w:t xml:space="preserve"> a </w:t>
      </w:r>
      <w:r>
        <w:rPr>
          <w:color w:val="000000"/>
          <w:spacing w:val="13"/>
          <w:sz w:val="22"/>
          <w:szCs w:val="22"/>
        </w:rPr>
        <w:t>cidade</w:t>
      </w:r>
      <w:r>
        <w:rPr>
          <w:color w:val="000000"/>
          <w:spacing w:val="-7"/>
          <w:sz w:val="22"/>
          <w:szCs w:val="22"/>
        </w:rPr>
        <w:t xml:space="preserve"> de </w:t>
      </w:r>
      <w:r>
        <w:rPr>
          <w:color w:val="000000"/>
          <w:sz w:val="22"/>
          <w:szCs w:val="22"/>
        </w:rPr>
        <w:t xml:space="preserve">Brasília-DF a fim de fazer uma </w:t>
      </w:r>
      <w:r>
        <w:rPr>
          <w:color w:val="000000"/>
          <w:spacing w:val="25"/>
          <w:sz w:val="22"/>
          <w:szCs w:val="22"/>
        </w:rPr>
        <w:t>visita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7"/>
          <w:sz w:val="22"/>
          <w:szCs w:val="22"/>
        </w:rPr>
        <w:t>técnica</w:t>
      </w:r>
      <w:r>
        <w:rPr>
          <w:color w:val="000000"/>
          <w:sz w:val="22"/>
          <w:szCs w:val="22"/>
        </w:rPr>
        <w:t xml:space="preserve"> ao Centro de Processamento de Dados do MINTER, </w:t>
      </w:r>
      <w:r>
        <w:rPr>
          <w:color w:val="000000"/>
          <w:spacing w:val="15"/>
          <w:sz w:val="22"/>
          <w:szCs w:val="22"/>
        </w:rPr>
        <w:t>com</w:t>
      </w:r>
      <w:r>
        <w:rPr>
          <w:color w:val="000000"/>
          <w:sz w:val="22"/>
          <w:szCs w:val="22"/>
        </w:rPr>
        <w:t xml:space="preserve"> a </w:t>
      </w:r>
      <w:r>
        <w:rPr>
          <w:color w:val="000000"/>
          <w:spacing w:val="23"/>
          <w:sz w:val="22"/>
          <w:szCs w:val="22"/>
        </w:rPr>
        <w:t>finalidade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12"/>
          <w:sz w:val="22"/>
          <w:szCs w:val="22"/>
        </w:rPr>
        <w:t xml:space="preserve">colher </w:t>
      </w:r>
      <w:r>
        <w:rPr>
          <w:color w:val="000000"/>
          <w:sz w:val="22"/>
          <w:szCs w:val="22"/>
        </w:rPr>
        <w:t xml:space="preserve">subsídios para a implantação do Cadastro de Pessoal deste Go verno, no </w:t>
      </w:r>
      <w:r>
        <w:rPr>
          <w:color w:val="000000"/>
          <w:spacing w:val="19"/>
          <w:sz w:val="22"/>
          <w:szCs w:val="22"/>
        </w:rPr>
        <w:t>período</w:t>
      </w:r>
      <w:r>
        <w:rPr>
          <w:color w:val="000000"/>
          <w:sz w:val="22"/>
          <w:szCs w:val="22"/>
        </w:rPr>
        <w:t xml:space="preserve"> de 24 a 26/08/83.</w:t>
      </w:r>
    </w:p>
    <w:sectPr w:rsidR="00A62CA6">
      <w:type w:val="continuous"/>
      <w:pgSz w:w="11909" w:h="16834"/>
      <w:pgMar w:top="1440" w:right="900" w:bottom="720" w:left="231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A6"/>
    <w:rsid w:val="00011BB6"/>
    <w:rsid w:val="00767176"/>
    <w:rsid w:val="00A62CA6"/>
    <w:rsid w:val="00B0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E36D00-3CCA-4BA8-932E-D91D0B08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3</cp:revision>
  <dcterms:created xsi:type="dcterms:W3CDTF">2016-03-14T14:32:00Z</dcterms:created>
  <dcterms:modified xsi:type="dcterms:W3CDTF">2016-03-14T14:57:00Z</dcterms:modified>
</cp:coreProperties>
</file>