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5F77">
      <w:pPr>
        <w:framePr w:h="2016" w:hSpace="10080" w:wrap="notBeside" w:vAnchor="text" w:hAnchor="margin" w:x="3097" w:y="1"/>
        <w:rPr>
          <w:rFonts w:ascii="Arial" w:hAnsi="Arial" w:cs="Arial"/>
          <w:sz w:val="24"/>
          <w:szCs w:val="24"/>
        </w:rPr>
      </w:pPr>
    </w:p>
    <w:p w:rsidR="00000000" w:rsidRDefault="00825F77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825F77">
      <w:pPr>
        <w:framePr w:h="2016" w:hSpace="10080" w:wrap="notBeside" w:vAnchor="text" w:hAnchor="margin" w:x="3097" w:y="1"/>
        <w:rPr>
          <w:rFonts w:ascii="Arial" w:hAnsi="Arial" w:cs="Arial"/>
          <w:sz w:val="24"/>
          <w:szCs w:val="24"/>
        </w:rPr>
        <w:sectPr w:rsidR="00000000">
          <w:type w:val="continuous"/>
          <w:pgSz w:w="11909" w:h="16834"/>
          <w:pgMar w:top="1440" w:right="838" w:bottom="360" w:left="2229" w:header="720" w:footer="720" w:gutter="0"/>
          <w:cols w:space="720"/>
          <w:noEndnote/>
        </w:sectPr>
      </w:pPr>
    </w:p>
    <w:p w:rsidR="00000000" w:rsidRDefault="00BC1816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DECRETO Nº</w:t>
      </w:r>
      <w:r w:rsidR="00825F7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5F77">
        <w:rPr>
          <w:rFonts w:ascii="Times New Roman" w:hAnsi="Times New Roman" w:cs="Times New Roman"/>
          <w:color w:val="000000"/>
          <w:sz w:val="24"/>
          <w:szCs w:val="24"/>
        </w:rPr>
        <w:t>422</w:t>
      </w:r>
    </w:p>
    <w:p w:rsidR="00000000" w:rsidRDefault="00825F77">
      <w:pPr>
        <w:shd w:val="clear" w:color="auto" w:fill="FFFFFF"/>
        <w:spacing w:before="7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</w:p>
    <w:p w:rsidR="00000000" w:rsidRDefault="00825F77">
      <w:pPr>
        <w:shd w:val="clear" w:color="auto" w:fill="FFFFFF"/>
      </w:pPr>
      <w:r>
        <w:br w:type="column"/>
      </w:r>
      <w:r w:rsidR="00BC1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24</w:t>
      </w:r>
    </w:p>
    <w:p w:rsidR="00000000" w:rsidRDefault="00825F77">
      <w:pPr>
        <w:shd w:val="clear" w:color="auto" w:fill="FFFFFF"/>
        <w:spacing w:before="14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</w:p>
    <w:p w:rsidR="00000000" w:rsidRDefault="00825F77">
      <w:pPr>
        <w:shd w:val="clear" w:color="auto" w:fill="FFFFFF"/>
        <w:spacing w:before="36"/>
      </w:pPr>
      <w:r>
        <w:br w:type="column"/>
      </w:r>
      <w:r w:rsidR="00BC181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AGOSTO      DE </w:t>
      </w:r>
      <w:r>
        <w:rPr>
          <w:rFonts w:ascii="Times New Roman" w:hAnsi="Times New Roman" w:cs="Times New Roman"/>
          <w:color w:val="000000"/>
          <w:sz w:val="24"/>
          <w:szCs w:val="24"/>
        </w:rPr>
        <w:t>1.983</w:t>
      </w:r>
    </w:p>
    <w:p w:rsidR="00000000" w:rsidRDefault="00825F77">
      <w:pPr>
        <w:shd w:val="clear" w:color="auto" w:fill="FFFFFF"/>
        <w:spacing w:before="36"/>
        <w:sectPr w:rsidR="00000000">
          <w:type w:val="continuous"/>
          <w:pgSz w:w="11909" w:h="16834"/>
          <w:pgMar w:top="1440" w:right="838" w:bottom="360" w:left="2251" w:header="720" w:footer="720" w:gutter="0"/>
          <w:cols w:num="5" w:space="720" w:equalWidth="0">
            <w:col w:w="2347" w:space="986"/>
            <w:col w:w="720" w:space="216"/>
            <w:col w:w="720" w:space="662"/>
            <w:col w:w="720" w:space="86"/>
            <w:col w:w="2361"/>
          </w:cols>
          <w:noEndnote/>
        </w:sectPr>
      </w:pPr>
    </w:p>
    <w:p w:rsidR="00000000" w:rsidRDefault="00825F77">
      <w:pPr>
        <w:shd w:val="clear" w:color="auto" w:fill="FFFFFF"/>
        <w:spacing w:before="3247" w:line="367" w:lineRule="exact"/>
        <w:ind w:right="137" w:firstLine="1728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O GOVERNADOR DO ESTAD</w:t>
      </w:r>
      <w:r w:rsidR="00BC1816">
        <w:rPr>
          <w:rFonts w:ascii="Times New Roman" w:hAnsi="Times New Roman" w:cs="Times New Roman"/>
          <w:color w:val="000000"/>
          <w:spacing w:val="-3"/>
          <w:sz w:val="24"/>
          <w:szCs w:val="24"/>
        </w:rPr>
        <w:t>O DE RONDÔNIA, usando das atri</w:t>
      </w:r>
      <w:r>
        <w:rPr>
          <w:rFonts w:ascii="Times New Roman" w:hAnsi="Times New Roman" w:cs="Times New Roman"/>
          <w:color w:val="000000"/>
          <w:sz w:val="24"/>
          <w:szCs w:val="24"/>
        </w:rPr>
        <w:t>buições que lhe confere a Lei Complementar n</w:t>
      </w:r>
      <w:r w:rsidR="00BC181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041 de 22 de </w:t>
      </w:r>
      <w:r w:rsidR="00BC1816">
        <w:rPr>
          <w:rFonts w:ascii="Times New Roman" w:hAnsi="Times New Roman" w:cs="Times New Roman"/>
          <w:color w:val="000000"/>
          <w:sz w:val="24"/>
          <w:szCs w:val="24"/>
        </w:rPr>
        <w:t>dezembro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1.981,</w:t>
      </w:r>
    </w:p>
    <w:p w:rsidR="00000000" w:rsidRDefault="00825F77">
      <w:pPr>
        <w:shd w:val="clear" w:color="auto" w:fill="FFFFFF"/>
        <w:spacing w:before="1030"/>
        <w:ind w:left="3046"/>
      </w:pP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>RESOLVE:</w:t>
      </w:r>
    </w:p>
    <w:p w:rsidR="00000000" w:rsidRDefault="00825F77" w:rsidP="00BC1816">
      <w:pPr>
        <w:shd w:val="clear" w:color="auto" w:fill="FFFFFF"/>
        <w:spacing w:before="259" w:after="389" w:line="360" w:lineRule="exact"/>
        <w:ind w:right="158" w:firstLine="1742"/>
        <w:jc w:val="both"/>
        <w:sectPr w:rsidR="00000000">
          <w:type w:val="continuous"/>
          <w:pgSz w:w="11909" w:h="16834"/>
          <w:pgMar w:top="1440" w:right="838" w:bottom="360" w:left="2229" w:header="720" w:footer="720" w:gutter="0"/>
          <w:cols w:space="60"/>
          <w:noEndnote/>
        </w:sectPr>
      </w:pPr>
      <w:r>
        <w:rPr>
          <w:color w:val="000000"/>
          <w:spacing w:val="-10"/>
          <w:sz w:val="26"/>
          <w:szCs w:val="26"/>
        </w:rPr>
        <w:t xml:space="preserve">Conceder afastamento a servidora JANILENE VAS </w:t>
      </w:r>
      <w:r>
        <w:rPr>
          <w:color w:val="000000"/>
          <w:spacing w:val="-11"/>
          <w:sz w:val="26"/>
          <w:szCs w:val="26"/>
        </w:rPr>
        <w:t xml:space="preserve">CONCELOS DE MELO, Secretária de Estado do </w:t>
      </w:r>
      <w:r w:rsidR="00BC1816">
        <w:rPr>
          <w:color w:val="000000"/>
          <w:spacing w:val="-11"/>
          <w:sz w:val="26"/>
          <w:szCs w:val="26"/>
        </w:rPr>
        <w:t xml:space="preserve">Planejamento </w:t>
      </w:r>
      <w:r>
        <w:rPr>
          <w:color w:val="000000"/>
          <w:spacing w:val="-11"/>
          <w:sz w:val="26"/>
          <w:szCs w:val="26"/>
        </w:rPr>
        <w:t>e</w:t>
      </w:r>
      <w:r w:rsidR="00BC1816">
        <w:rPr>
          <w:color w:val="000000"/>
          <w:spacing w:val="-11"/>
          <w:sz w:val="26"/>
          <w:szCs w:val="26"/>
        </w:rPr>
        <w:t xml:space="preserve"> Coor</w:t>
      </w:r>
      <w:r>
        <w:rPr>
          <w:color w:val="000000"/>
          <w:spacing w:val="-11"/>
          <w:sz w:val="26"/>
          <w:szCs w:val="26"/>
        </w:rPr>
        <w:t>denação</w:t>
      </w:r>
      <w:r>
        <w:rPr>
          <w:color w:val="000000"/>
          <w:spacing w:val="-11"/>
          <w:sz w:val="26"/>
          <w:szCs w:val="26"/>
        </w:rPr>
        <w:t xml:space="preserve"> Geral, Cadastro n</w:t>
      </w:r>
      <w:r w:rsidR="00BC1816">
        <w:rPr>
          <w:color w:val="000000"/>
          <w:spacing w:val="-11"/>
          <w:sz w:val="26"/>
          <w:szCs w:val="26"/>
          <w:vertAlign w:val="superscript"/>
        </w:rPr>
        <w:t>º</w:t>
      </w:r>
      <w:r>
        <w:rPr>
          <w:color w:val="000000"/>
          <w:spacing w:val="-11"/>
          <w:sz w:val="26"/>
          <w:szCs w:val="26"/>
        </w:rPr>
        <w:t xml:space="preserve"> 01.256, para viajar </w:t>
      </w:r>
      <w:r w:rsidR="00BC1816">
        <w:rPr>
          <w:color w:val="000000"/>
          <w:spacing w:val="-11"/>
          <w:sz w:val="26"/>
          <w:szCs w:val="26"/>
        </w:rPr>
        <w:t>até</w:t>
      </w:r>
      <w:r>
        <w:rPr>
          <w:color w:val="000000"/>
          <w:spacing w:val="-11"/>
          <w:sz w:val="26"/>
          <w:szCs w:val="26"/>
        </w:rPr>
        <w:t xml:space="preserve"> a cidade </w:t>
      </w:r>
      <w:r>
        <w:rPr>
          <w:color w:val="000000"/>
          <w:spacing w:val="-13"/>
          <w:sz w:val="26"/>
          <w:szCs w:val="26"/>
        </w:rPr>
        <w:t xml:space="preserve">de Brasília-DF, a serviço do Governo de Rondônia, no período </w:t>
      </w:r>
      <w:r>
        <w:rPr>
          <w:color w:val="000000"/>
          <w:sz w:val="26"/>
          <w:szCs w:val="26"/>
        </w:rPr>
        <w:t xml:space="preserve">de 24 a 27.08.83. </w:t>
      </w:r>
    </w:p>
    <w:p w:rsidR="00000000" w:rsidRDefault="00825F77">
      <w:pPr>
        <w:framePr w:h="1159" w:hSpace="10080" w:wrap="notBeside" w:vAnchor="text" w:hAnchor="margin" w:x="5459" w:y="1"/>
        <w:rPr>
          <w:rFonts w:ascii="Arial" w:hAnsi="Arial" w:cs="Arial"/>
          <w:sz w:val="24"/>
          <w:szCs w:val="24"/>
        </w:rPr>
      </w:pPr>
    </w:p>
    <w:p w:rsidR="00000000" w:rsidRDefault="00825F77">
      <w:pPr>
        <w:framePr w:h="2261" w:hSpace="10080" w:wrap="notBeside" w:vAnchor="text" w:hAnchor="margin" w:x="4451" w:y="37"/>
        <w:rPr>
          <w:rFonts w:ascii="Arial" w:hAnsi="Arial" w:cs="Arial"/>
          <w:sz w:val="24"/>
          <w:szCs w:val="24"/>
        </w:rPr>
      </w:pPr>
    </w:p>
    <w:p w:rsidR="00000000" w:rsidRDefault="00825F77">
      <w:pPr>
        <w:framePr w:h="908" w:hSpace="10080" w:wrap="notBeside" w:vAnchor="text" w:hAnchor="margin" w:x="5999" w:y="95"/>
        <w:rPr>
          <w:rFonts w:ascii="Arial" w:hAnsi="Arial" w:cs="Arial"/>
          <w:sz w:val="24"/>
          <w:szCs w:val="24"/>
        </w:rPr>
      </w:pPr>
    </w:p>
    <w:p w:rsidR="00000000" w:rsidRDefault="00825F77">
      <w:pPr>
        <w:framePr w:h="980" w:hSpace="10080" w:wrap="notBeside" w:vAnchor="text" w:hAnchor="margin" w:x="7093" w:y="815"/>
        <w:rPr>
          <w:rFonts w:ascii="Arial" w:hAnsi="Arial" w:cs="Arial"/>
          <w:sz w:val="24"/>
          <w:szCs w:val="24"/>
        </w:rPr>
      </w:pPr>
    </w:p>
    <w:p w:rsidR="00000000" w:rsidRDefault="00825F77">
      <w:pPr>
        <w:framePr w:h="310" w:hRule="exact" w:hSpace="10080" w:wrap="notBeside" w:vAnchor="text" w:hAnchor="margin" w:x="7856" w:y="1095"/>
        <w:shd w:val="clear" w:color="auto" w:fill="FFFFFF"/>
      </w:pPr>
      <w:proofErr w:type="spellStart"/>
      <w:proofErr w:type="gramStart"/>
      <w:r>
        <w:rPr>
          <w:color w:val="000000"/>
          <w:sz w:val="26"/>
          <w:szCs w:val="26"/>
        </w:rPr>
        <w:t>ra</w:t>
      </w:r>
      <w:proofErr w:type="spellEnd"/>
      <w:proofErr w:type="gramEnd"/>
    </w:p>
    <w:p w:rsidR="00000000" w:rsidRDefault="00BC1816" w:rsidP="00BC1816">
      <w:pPr>
        <w:framePr w:w="3976" w:h="468" w:hRule="exact" w:hSpace="10080" w:wrap="notBeside" w:vAnchor="text" w:hAnchor="margin" w:x="4350" w:y="1157"/>
        <w:shd w:val="clear" w:color="auto" w:fill="FFFFFF"/>
        <w:spacing w:line="230" w:lineRule="exact"/>
        <w:ind w:left="1174" w:hanging="1174"/>
      </w:pPr>
      <w:r>
        <w:rPr>
          <w:color w:val="000000"/>
          <w:spacing w:val="-25"/>
          <w:sz w:val="26"/>
          <w:szCs w:val="26"/>
        </w:rPr>
        <w:t xml:space="preserve">Jorge Teixeira de </w:t>
      </w:r>
      <w:r w:rsidR="00825F77">
        <w:rPr>
          <w:color w:val="000000"/>
          <w:spacing w:val="-25"/>
          <w:sz w:val="26"/>
          <w:szCs w:val="26"/>
        </w:rPr>
        <w:t>Oliv</w:t>
      </w:r>
      <w:r>
        <w:rPr>
          <w:color w:val="000000"/>
          <w:spacing w:val="-25"/>
          <w:sz w:val="26"/>
          <w:szCs w:val="26"/>
        </w:rPr>
        <w:t>eira</w:t>
      </w:r>
      <w:r w:rsidR="00825F77">
        <w:rPr>
          <w:color w:val="000000"/>
          <w:spacing w:val="-25"/>
          <w:sz w:val="26"/>
          <w:szCs w:val="26"/>
        </w:rPr>
        <w:t xml:space="preserve"> </w:t>
      </w:r>
      <w:r w:rsidR="00825F77">
        <w:rPr>
          <w:color w:val="000000"/>
          <w:spacing w:val="-13"/>
          <w:sz w:val="26"/>
          <w:szCs w:val="26"/>
        </w:rPr>
        <w:t>Governador</w:t>
      </w:r>
    </w:p>
    <w:p w:rsidR="00BC1816" w:rsidRDefault="00BC1816">
      <w:pPr>
        <w:spacing w:line="1" w:lineRule="exact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C1816">
      <w:type w:val="continuous"/>
      <w:pgSz w:w="11909" w:h="16834"/>
      <w:pgMar w:top="1440" w:right="838" w:bottom="360" w:left="2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16"/>
    <w:rsid w:val="00825F77"/>
    <w:rsid w:val="00B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B45DC9-21A6-42D1-AAB1-62D87DD6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2016-03-14T13:56:00Z</dcterms:created>
  <dcterms:modified xsi:type="dcterms:W3CDTF">2016-03-14T14:09:00Z</dcterms:modified>
</cp:coreProperties>
</file>