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>DECRETO Nº 1</w:t>
      </w:r>
      <w:r w:rsidR="00AD29F1">
        <w:rPr>
          <w:sz w:val="24"/>
        </w:rPr>
        <w:t>1</w:t>
      </w:r>
      <w:bookmarkStart w:id="0" w:name="_GoBack"/>
      <w:bookmarkEnd w:id="0"/>
      <w:r w:rsidR="00443A2F">
        <w:rPr>
          <w:sz w:val="24"/>
        </w:rPr>
        <w:t>56</w:t>
      </w:r>
      <w:r>
        <w:rPr>
          <w:sz w:val="24"/>
        </w:rPr>
        <w:t xml:space="preserve"> DE </w:t>
      </w:r>
      <w:r w:rsidR="00E97B61">
        <w:rPr>
          <w:sz w:val="24"/>
        </w:rPr>
        <w:t>23 DE MAIO</w:t>
      </w:r>
      <w:r w:rsidR="00294658">
        <w:rPr>
          <w:sz w:val="24"/>
        </w:rPr>
        <w:t xml:space="preserve"> DE 1983</w:t>
      </w:r>
    </w:p>
    <w:p w:rsidR="000C7E90" w:rsidRDefault="000C7E90" w:rsidP="00294658">
      <w:pPr>
        <w:jc w:val="center"/>
        <w:rPr>
          <w:i/>
          <w:sz w:val="24"/>
        </w:rPr>
      </w:pPr>
      <w:r>
        <w:rPr>
          <w:i/>
          <w:sz w:val="24"/>
        </w:rPr>
        <w:t xml:space="preserve">(Publica no DOE </w:t>
      </w:r>
      <w:r w:rsidR="00E97B61">
        <w:rPr>
          <w:i/>
          <w:sz w:val="24"/>
        </w:rPr>
        <w:t>333</w:t>
      </w:r>
      <w:r>
        <w:rPr>
          <w:i/>
          <w:sz w:val="24"/>
        </w:rPr>
        <w:t xml:space="preserve"> de </w:t>
      </w:r>
      <w:r w:rsidR="00E97B61">
        <w:rPr>
          <w:i/>
          <w:sz w:val="24"/>
        </w:rPr>
        <w:t>26</w:t>
      </w:r>
      <w:r>
        <w:rPr>
          <w:i/>
          <w:sz w:val="24"/>
        </w:rPr>
        <w:t xml:space="preserve"> de </w:t>
      </w:r>
      <w:r w:rsidR="00E97B61">
        <w:rPr>
          <w:i/>
          <w:sz w:val="24"/>
        </w:rPr>
        <w:t>maio</w:t>
      </w:r>
      <w:r>
        <w:rPr>
          <w:i/>
          <w:sz w:val="24"/>
        </w:rPr>
        <w:t xml:space="preserve"> de 1983)</w:t>
      </w:r>
    </w:p>
    <w:p w:rsidR="00E97B61" w:rsidRDefault="00E97B61" w:rsidP="00294658">
      <w:pPr>
        <w:jc w:val="center"/>
        <w:rPr>
          <w:i/>
          <w:sz w:val="24"/>
        </w:rPr>
      </w:pPr>
    </w:p>
    <w:p w:rsidR="00E97B61" w:rsidRDefault="00E97B61" w:rsidP="00E97B61">
      <w:pPr>
        <w:ind w:left="5670"/>
        <w:rPr>
          <w:sz w:val="24"/>
        </w:rPr>
      </w:pPr>
    </w:p>
    <w:p w:rsidR="00E97B61" w:rsidRDefault="00E97B61" w:rsidP="00E97B61">
      <w:pPr>
        <w:ind w:left="5670"/>
        <w:jc w:val="both"/>
        <w:rPr>
          <w:sz w:val="24"/>
        </w:rPr>
      </w:pPr>
    </w:p>
    <w:p w:rsidR="00E97B61" w:rsidRDefault="00E97B61" w:rsidP="00E97B61">
      <w:pPr>
        <w:ind w:left="5670"/>
        <w:jc w:val="both"/>
        <w:rPr>
          <w:sz w:val="24"/>
        </w:rPr>
      </w:pPr>
      <w:r>
        <w:rPr>
          <w:sz w:val="24"/>
        </w:rPr>
        <w:t>Abre Crédito Suplementar no Orçamento Vigente.</w:t>
      </w:r>
    </w:p>
    <w:p w:rsidR="00E97B61" w:rsidRDefault="00E97B61" w:rsidP="00E97B61">
      <w:pPr>
        <w:ind w:left="5670"/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GOVERNADOR DO ESTADO DE RONDÔNIA, no uso de suas atribuições legais, o com fundamento no artigo 7º do Decreto Lei 31 de 11 de 82.</w:t>
      </w:r>
    </w:p>
    <w:p w:rsidR="00E97B61" w:rsidRDefault="00E97B61" w:rsidP="00E97B61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DECRETA:</w:t>
      </w:r>
    </w:p>
    <w:p w:rsidR="00E97B61" w:rsidRDefault="00E97B61" w:rsidP="00E97B61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1º - Fica aberto ao Tribunal de contas do Estado de Rondônia, um Credito Suplementar no valor de CR$ 683.802,00 (Seiscentos e Oitenta e Três Mil, Oitocentos e dois Cruzeiros), observando-se nas classificações institucionais, </w:t>
      </w:r>
      <w:proofErr w:type="gramStart"/>
      <w:r>
        <w:rPr>
          <w:sz w:val="24"/>
        </w:rPr>
        <w:t>econômicas e funcional programática</w:t>
      </w:r>
      <w:proofErr w:type="gramEnd"/>
      <w:r>
        <w:rPr>
          <w:sz w:val="24"/>
        </w:rPr>
        <w:t>, conforme, discriminação.</w:t>
      </w:r>
    </w:p>
    <w:p w:rsidR="00124BEB" w:rsidRDefault="00124BEB" w:rsidP="00124BEB">
      <w:pPr>
        <w:rPr>
          <w:sz w:val="24"/>
        </w:rPr>
      </w:pPr>
    </w:p>
    <w:p w:rsidR="00E97B61" w:rsidRDefault="00E97B61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SUPLEMENTA:</w:t>
      </w:r>
    </w:p>
    <w:p w:rsidR="00E97B61" w:rsidRDefault="00E97B61" w:rsidP="00124BEB">
      <w:pPr>
        <w:rPr>
          <w:sz w:val="24"/>
        </w:rPr>
      </w:pPr>
    </w:p>
    <w:p w:rsidR="00E97B61" w:rsidRDefault="00E97B61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29.00 - Tribunal</w:t>
      </w:r>
      <w:proofErr w:type="gramEnd"/>
      <w:r>
        <w:rPr>
          <w:sz w:val="24"/>
        </w:rPr>
        <w:t xml:space="preserve"> de Contas do Estado de Rondônia</w:t>
      </w:r>
    </w:p>
    <w:p w:rsidR="00E97B61" w:rsidRDefault="00E97B61" w:rsidP="00124BEB">
      <w:pPr>
        <w:rPr>
          <w:sz w:val="24"/>
        </w:rPr>
      </w:pPr>
    </w:p>
    <w:p w:rsidR="00E97B61" w:rsidRDefault="00E97B61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29.00 – Tribunal</w:t>
      </w:r>
      <w:proofErr w:type="gramEnd"/>
      <w:r>
        <w:rPr>
          <w:sz w:val="24"/>
        </w:rPr>
        <w:t xml:space="preserve"> de Contas do Estado de Rondônia</w:t>
      </w:r>
    </w:p>
    <w:p w:rsidR="00E97B61" w:rsidRDefault="00E97B61" w:rsidP="00124BEB">
      <w:pPr>
        <w:rPr>
          <w:sz w:val="24"/>
        </w:rPr>
      </w:pPr>
    </w:p>
    <w:p w:rsidR="00E97B61" w:rsidRDefault="00E97B61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3113.00 – obrigações Patronais                              683.802,00</w:t>
      </w:r>
    </w:p>
    <w:p w:rsidR="00E97B61" w:rsidRDefault="00E97B61" w:rsidP="00124BEB">
      <w:pPr>
        <w:rPr>
          <w:sz w:val="24"/>
        </w:rPr>
      </w:pPr>
    </w:p>
    <w:p w:rsidR="00E97B61" w:rsidRDefault="00E97B61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TOTAL</w:t>
      </w:r>
      <w:r>
        <w:rPr>
          <w:sz w:val="24"/>
        </w:rPr>
        <w:tab/>
      </w:r>
      <w:r>
        <w:rPr>
          <w:sz w:val="24"/>
        </w:rPr>
        <w:tab/>
        <w:t xml:space="preserve">         683.802,00</w:t>
      </w:r>
    </w:p>
    <w:p w:rsidR="00E97B61" w:rsidRDefault="00E97B61" w:rsidP="00124BEB">
      <w:pPr>
        <w:rPr>
          <w:sz w:val="24"/>
        </w:rPr>
      </w:pPr>
    </w:p>
    <w:p w:rsidR="00E97B61" w:rsidRDefault="00E97B61" w:rsidP="00124BEB">
      <w:pPr>
        <w:rPr>
          <w:sz w:val="24"/>
        </w:rPr>
      </w:pPr>
    </w:p>
    <w:p w:rsidR="00E97B61" w:rsidRDefault="00E97B61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E97B61" w:rsidTr="00E97B61">
        <w:tc>
          <w:tcPr>
            <w:tcW w:w="3448" w:type="dxa"/>
          </w:tcPr>
          <w:p w:rsidR="00E97B61" w:rsidRDefault="00E97B61" w:rsidP="00124BE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PROJETO/ATIVIDADE</w:t>
            </w:r>
          </w:p>
          <w:p w:rsidR="00A87A39" w:rsidRDefault="00A87A39" w:rsidP="00124BEB">
            <w:pPr>
              <w:rPr>
                <w:sz w:val="24"/>
              </w:rPr>
            </w:pPr>
            <w:r>
              <w:rPr>
                <w:sz w:val="24"/>
              </w:rPr>
              <w:t>29.01.03.07.021.2.119 – Pagamento de pessoal e Encargos Sociais</w:t>
            </w:r>
          </w:p>
        </w:tc>
        <w:tc>
          <w:tcPr>
            <w:tcW w:w="3448" w:type="dxa"/>
          </w:tcPr>
          <w:p w:rsidR="00E97B61" w:rsidRDefault="00A87A39" w:rsidP="00A87A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A87A39" w:rsidRDefault="00A87A39" w:rsidP="00A87A39">
            <w:pPr>
              <w:jc w:val="center"/>
              <w:rPr>
                <w:sz w:val="24"/>
              </w:rPr>
            </w:pPr>
          </w:p>
          <w:p w:rsidR="00A87A39" w:rsidRDefault="00A87A39" w:rsidP="00A87A39">
            <w:pPr>
              <w:jc w:val="center"/>
              <w:rPr>
                <w:sz w:val="24"/>
              </w:rPr>
            </w:pPr>
          </w:p>
          <w:p w:rsidR="00A87A39" w:rsidRDefault="00A87A39" w:rsidP="00A87A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683.802,00</w:t>
            </w:r>
          </w:p>
        </w:tc>
        <w:tc>
          <w:tcPr>
            <w:tcW w:w="3449" w:type="dxa"/>
          </w:tcPr>
          <w:p w:rsidR="00E97B61" w:rsidRDefault="00A87A39" w:rsidP="00A87A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A87A39" w:rsidRDefault="00A87A39" w:rsidP="00A87A39">
            <w:pPr>
              <w:jc w:val="center"/>
              <w:rPr>
                <w:sz w:val="24"/>
              </w:rPr>
            </w:pPr>
          </w:p>
          <w:p w:rsidR="00A87A39" w:rsidRDefault="00A87A39" w:rsidP="00A87A39">
            <w:pPr>
              <w:jc w:val="center"/>
              <w:rPr>
                <w:sz w:val="24"/>
              </w:rPr>
            </w:pPr>
          </w:p>
          <w:p w:rsidR="00A87A39" w:rsidRDefault="00A87A39" w:rsidP="00A87A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683.802,00</w:t>
            </w:r>
          </w:p>
        </w:tc>
      </w:tr>
    </w:tbl>
    <w:p w:rsidR="00E97B61" w:rsidRDefault="00E97B61" w:rsidP="00124BEB">
      <w:pPr>
        <w:rPr>
          <w:sz w:val="24"/>
        </w:rPr>
      </w:pPr>
    </w:p>
    <w:p w:rsidR="00124BEB" w:rsidRDefault="00A87A39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TOTAL</w:t>
      </w:r>
      <w:proofErr w:type="gramStart"/>
      <w:r>
        <w:rPr>
          <w:sz w:val="24"/>
        </w:rPr>
        <w:t xml:space="preserve">   </w:t>
      </w:r>
      <w:proofErr w:type="gramEnd"/>
      <w:r>
        <w:rPr>
          <w:sz w:val="24"/>
        </w:rPr>
        <w:t>683.802,00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683.802,00</w:t>
      </w:r>
    </w:p>
    <w:p w:rsidR="00A87A39" w:rsidRDefault="00A87A39" w:rsidP="00124BEB">
      <w:pPr>
        <w:rPr>
          <w:sz w:val="24"/>
        </w:rPr>
      </w:pPr>
    </w:p>
    <w:p w:rsidR="00A87A39" w:rsidRDefault="00A87A39" w:rsidP="00124BEB">
      <w:pPr>
        <w:rPr>
          <w:sz w:val="24"/>
        </w:rPr>
      </w:pPr>
    </w:p>
    <w:p w:rsidR="00A87A39" w:rsidRDefault="00A87A39" w:rsidP="00A87A3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REDUZ:</w:t>
      </w:r>
    </w:p>
    <w:p w:rsidR="00A87A39" w:rsidRDefault="00A87A39" w:rsidP="00A87A39">
      <w:pPr>
        <w:rPr>
          <w:sz w:val="24"/>
        </w:rPr>
      </w:pPr>
    </w:p>
    <w:p w:rsidR="00A87A39" w:rsidRDefault="00A87A39" w:rsidP="00A87A3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29.00 - Tribunal</w:t>
      </w:r>
      <w:proofErr w:type="gramEnd"/>
      <w:r>
        <w:rPr>
          <w:sz w:val="24"/>
        </w:rPr>
        <w:t xml:space="preserve"> de Contas do Estado de Rondônia</w:t>
      </w:r>
    </w:p>
    <w:p w:rsidR="00A87A39" w:rsidRDefault="00A87A39" w:rsidP="00A87A39">
      <w:pPr>
        <w:rPr>
          <w:sz w:val="24"/>
        </w:rPr>
      </w:pPr>
    </w:p>
    <w:p w:rsidR="00A87A39" w:rsidRDefault="00A87A39" w:rsidP="00A87A3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29.00 – Tribunal</w:t>
      </w:r>
      <w:proofErr w:type="gramEnd"/>
      <w:r>
        <w:rPr>
          <w:sz w:val="24"/>
        </w:rPr>
        <w:t xml:space="preserve"> de Contas do Estado de Rondônia</w:t>
      </w:r>
    </w:p>
    <w:p w:rsidR="00A87A39" w:rsidRDefault="00A87A39" w:rsidP="00A87A39">
      <w:pPr>
        <w:rPr>
          <w:sz w:val="24"/>
        </w:rPr>
      </w:pPr>
    </w:p>
    <w:p w:rsidR="00A87A39" w:rsidRDefault="00A87A39" w:rsidP="00A87A3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3111.01 – Vencimentos e Vantagens Fixas (pessoal Civil)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683.802,00</w:t>
      </w:r>
    </w:p>
    <w:p w:rsidR="00A87A39" w:rsidRDefault="00A87A39" w:rsidP="00A87A39">
      <w:pPr>
        <w:rPr>
          <w:sz w:val="24"/>
        </w:rPr>
      </w:pPr>
    </w:p>
    <w:p w:rsidR="00A87A39" w:rsidRDefault="00A87A39" w:rsidP="00A87A3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TOTAL</w:t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683.802,00</w:t>
      </w:r>
    </w:p>
    <w:p w:rsidR="00A87A39" w:rsidRDefault="00A87A39" w:rsidP="00A87A39">
      <w:pPr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A87A39" w:rsidTr="00A87A39">
        <w:tc>
          <w:tcPr>
            <w:tcW w:w="3448" w:type="dxa"/>
          </w:tcPr>
          <w:p w:rsidR="00A87A39" w:rsidRDefault="00A87A39" w:rsidP="00A87A39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A87A39" w:rsidRDefault="00A87A39" w:rsidP="00A87A39">
            <w:pPr>
              <w:rPr>
                <w:sz w:val="24"/>
              </w:rPr>
            </w:pPr>
            <w:r>
              <w:rPr>
                <w:sz w:val="24"/>
              </w:rPr>
              <w:t>29.01.03.07.021.2.119 – Pagamento de Pessoal e Encargos Sociais</w:t>
            </w:r>
          </w:p>
        </w:tc>
        <w:tc>
          <w:tcPr>
            <w:tcW w:w="3448" w:type="dxa"/>
          </w:tcPr>
          <w:p w:rsidR="00A87A39" w:rsidRDefault="00A87A39" w:rsidP="00A87A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A87A39" w:rsidRDefault="00A87A39" w:rsidP="00A87A39">
            <w:pPr>
              <w:jc w:val="center"/>
              <w:rPr>
                <w:sz w:val="24"/>
              </w:rPr>
            </w:pPr>
          </w:p>
          <w:p w:rsidR="00A87A39" w:rsidRDefault="00A87A39" w:rsidP="00A87A39">
            <w:pPr>
              <w:jc w:val="center"/>
              <w:rPr>
                <w:sz w:val="24"/>
              </w:rPr>
            </w:pPr>
          </w:p>
          <w:p w:rsidR="00A87A39" w:rsidRDefault="00A87A39" w:rsidP="00A87A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683.802,00</w:t>
            </w:r>
          </w:p>
        </w:tc>
        <w:tc>
          <w:tcPr>
            <w:tcW w:w="3449" w:type="dxa"/>
          </w:tcPr>
          <w:p w:rsidR="00A87A39" w:rsidRDefault="00A87A39" w:rsidP="00A87A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A87A39" w:rsidRDefault="00A87A39" w:rsidP="00A87A39">
            <w:pPr>
              <w:jc w:val="center"/>
              <w:rPr>
                <w:sz w:val="24"/>
              </w:rPr>
            </w:pPr>
          </w:p>
          <w:p w:rsidR="00A87A39" w:rsidRDefault="00A87A39" w:rsidP="00A87A39">
            <w:pPr>
              <w:jc w:val="center"/>
              <w:rPr>
                <w:sz w:val="24"/>
              </w:rPr>
            </w:pPr>
          </w:p>
          <w:p w:rsidR="00A87A39" w:rsidRDefault="00A87A39" w:rsidP="00A87A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683.802,00</w:t>
            </w:r>
          </w:p>
        </w:tc>
      </w:tr>
    </w:tbl>
    <w:p w:rsidR="00A87A39" w:rsidRDefault="00A87A39" w:rsidP="00A87A39">
      <w:pPr>
        <w:rPr>
          <w:sz w:val="24"/>
        </w:rPr>
      </w:pPr>
    </w:p>
    <w:p w:rsidR="00A87A39" w:rsidRDefault="00A87A39" w:rsidP="00A87A3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TOTAL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683.802,00    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  683.802,00</w:t>
      </w:r>
    </w:p>
    <w:p w:rsidR="00A87A39" w:rsidRDefault="00A87A39" w:rsidP="00A87A39">
      <w:pPr>
        <w:rPr>
          <w:sz w:val="24"/>
        </w:rPr>
      </w:pPr>
    </w:p>
    <w:p w:rsidR="00A87A39" w:rsidRDefault="00A87A39" w:rsidP="00A87A3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O valor do presente crédito será coberto com recursos de que trata o inciso III, § 1º do artigo 43 da Lei Federal 4.320 de 17.03.64.</w:t>
      </w:r>
    </w:p>
    <w:p w:rsidR="00A87A39" w:rsidRDefault="00A87A39" w:rsidP="00A87A39">
      <w:pPr>
        <w:rPr>
          <w:sz w:val="24"/>
        </w:rPr>
      </w:pPr>
    </w:p>
    <w:p w:rsidR="00A87A39" w:rsidRDefault="00A87A39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3º - Fica alterada a Programação Orçamentária da despesa dessa Unidade Orçamentária, estabelecida pelo Decreto </w:t>
      </w:r>
      <w:proofErr w:type="gramStart"/>
      <w:r>
        <w:rPr>
          <w:sz w:val="24"/>
        </w:rPr>
        <w:t>nº1.</w:t>
      </w:r>
      <w:proofErr w:type="gramEnd"/>
      <w:r>
        <w:rPr>
          <w:sz w:val="24"/>
        </w:rPr>
        <w:t>079 de 27.04.83, conforme discriminação:</w:t>
      </w:r>
    </w:p>
    <w:p w:rsidR="004A1A82" w:rsidRDefault="004A1A82" w:rsidP="00124BEB">
      <w:pPr>
        <w:rPr>
          <w:sz w:val="24"/>
        </w:rPr>
      </w:pPr>
    </w:p>
    <w:p w:rsidR="00A87A39" w:rsidRDefault="00A87A39" w:rsidP="00124BEB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4A1A82" w:rsidTr="004A1A82">
        <w:tc>
          <w:tcPr>
            <w:tcW w:w="5172" w:type="dxa"/>
          </w:tcPr>
          <w:p w:rsidR="004A1A82" w:rsidRDefault="004A1A82" w:rsidP="004A1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 – TRIMESTRE</w:t>
            </w:r>
          </w:p>
          <w:p w:rsidR="004A1A82" w:rsidRDefault="004A1A82" w:rsidP="004A1A82">
            <w:pPr>
              <w:jc w:val="center"/>
              <w:rPr>
                <w:sz w:val="24"/>
              </w:rPr>
            </w:pPr>
          </w:p>
        </w:tc>
        <w:tc>
          <w:tcPr>
            <w:tcW w:w="5173" w:type="dxa"/>
          </w:tcPr>
          <w:p w:rsidR="004A1A82" w:rsidRDefault="004A1A82" w:rsidP="00124BEB">
            <w:pPr>
              <w:rPr>
                <w:sz w:val="24"/>
              </w:rPr>
            </w:pPr>
            <w:r>
              <w:rPr>
                <w:sz w:val="24"/>
              </w:rPr>
              <w:t>206.783.802,00</w:t>
            </w:r>
          </w:p>
        </w:tc>
      </w:tr>
      <w:tr w:rsidR="004A1A82" w:rsidTr="004A1A82">
        <w:tc>
          <w:tcPr>
            <w:tcW w:w="5172" w:type="dxa"/>
          </w:tcPr>
          <w:p w:rsidR="004A1A82" w:rsidRDefault="004A1A82" w:rsidP="004A1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III – TRIMESTRE</w:t>
            </w:r>
          </w:p>
          <w:p w:rsidR="004A1A82" w:rsidRDefault="004A1A82" w:rsidP="004A1A82">
            <w:pPr>
              <w:jc w:val="center"/>
              <w:rPr>
                <w:sz w:val="24"/>
              </w:rPr>
            </w:pPr>
          </w:p>
        </w:tc>
        <w:tc>
          <w:tcPr>
            <w:tcW w:w="5173" w:type="dxa"/>
          </w:tcPr>
          <w:p w:rsidR="004A1A82" w:rsidRDefault="004A1A82" w:rsidP="00124BEB">
            <w:pPr>
              <w:rPr>
                <w:sz w:val="24"/>
              </w:rPr>
            </w:pPr>
            <w:r>
              <w:rPr>
                <w:sz w:val="24"/>
              </w:rPr>
              <w:t>74.266.198,00</w:t>
            </w:r>
          </w:p>
        </w:tc>
      </w:tr>
      <w:tr w:rsidR="004A1A82" w:rsidTr="004A1A82">
        <w:tc>
          <w:tcPr>
            <w:tcW w:w="5172" w:type="dxa"/>
          </w:tcPr>
          <w:p w:rsidR="004A1A82" w:rsidRDefault="004A1A82" w:rsidP="004A1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 – TRIMESTRE</w:t>
            </w:r>
          </w:p>
          <w:p w:rsidR="004A1A82" w:rsidRDefault="004A1A82" w:rsidP="004A1A82">
            <w:pPr>
              <w:jc w:val="center"/>
              <w:rPr>
                <w:sz w:val="24"/>
              </w:rPr>
            </w:pPr>
          </w:p>
        </w:tc>
        <w:tc>
          <w:tcPr>
            <w:tcW w:w="5173" w:type="dxa"/>
          </w:tcPr>
          <w:p w:rsidR="004A1A82" w:rsidRDefault="004A1A82" w:rsidP="00124BEB">
            <w:pPr>
              <w:rPr>
                <w:sz w:val="24"/>
              </w:rPr>
            </w:pPr>
            <w:r>
              <w:rPr>
                <w:sz w:val="24"/>
              </w:rPr>
              <w:t>168.950.000,00</w:t>
            </w:r>
          </w:p>
        </w:tc>
      </w:tr>
      <w:tr w:rsidR="004A1A82" w:rsidTr="004A1A82">
        <w:tc>
          <w:tcPr>
            <w:tcW w:w="5172" w:type="dxa"/>
          </w:tcPr>
          <w:p w:rsidR="004A1A82" w:rsidRDefault="004A1A82" w:rsidP="004A1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5173" w:type="dxa"/>
          </w:tcPr>
          <w:p w:rsidR="004A1A82" w:rsidRDefault="004A1A82" w:rsidP="00124BEB">
            <w:pPr>
              <w:rPr>
                <w:sz w:val="24"/>
              </w:rPr>
            </w:pPr>
            <w:r>
              <w:rPr>
                <w:sz w:val="24"/>
              </w:rPr>
              <w:t>450.000.000,00</w:t>
            </w:r>
          </w:p>
        </w:tc>
      </w:tr>
    </w:tbl>
    <w:p w:rsidR="00A87A39" w:rsidRDefault="00A87A39" w:rsidP="00124BEB">
      <w:pPr>
        <w:rPr>
          <w:sz w:val="24"/>
        </w:rPr>
      </w:pPr>
    </w:p>
    <w:p w:rsidR="004A1A82" w:rsidRDefault="004A1A82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4º - Este Decreto entrará em vigor na data de sua publicação.</w:t>
      </w:r>
    </w:p>
    <w:p w:rsidR="004A1A82" w:rsidRDefault="004A1A82" w:rsidP="00124BEB">
      <w:pPr>
        <w:rPr>
          <w:sz w:val="24"/>
        </w:rPr>
      </w:pPr>
    </w:p>
    <w:p w:rsidR="004A1A82" w:rsidRDefault="004A1A82" w:rsidP="004A1A82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4A1A82">
      <w:pPr>
        <w:jc w:val="center"/>
        <w:rPr>
          <w:sz w:val="24"/>
        </w:rPr>
      </w:pPr>
      <w:r>
        <w:rPr>
          <w:sz w:val="24"/>
        </w:rPr>
        <w:t>Governador</w:t>
      </w:r>
    </w:p>
    <w:sectPr w:rsidR="004A1A82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13" w:rsidRDefault="00D82E13" w:rsidP="007F2BAB">
      <w:r>
        <w:separator/>
      </w:r>
    </w:p>
  </w:endnote>
  <w:endnote w:type="continuationSeparator" w:id="0">
    <w:p w:rsidR="00D82E13" w:rsidRDefault="00D82E13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13" w:rsidRDefault="00D82E13" w:rsidP="007F2BAB">
      <w:r>
        <w:separator/>
      </w:r>
    </w:p>
  </w:footnote>
  <w:footnote w:type="continuationSeparator" w:id="0">
    <w:p w:rsidR="00D82E13" w:rsidRDefault="00D82E13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5566866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786A"/>
    <w:rsid w:val="002044C0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A1A82"/>
    <w:rsid w:val="004F1810"/>
    <w:rsid w:val="005207AC"/>
    <w:rsid w:val="00546A50"/>
    <w:rsid w:val="005568C7"/>
    <w:rsid w:val="005B079B"/>
    <w:rsid w:val="005C0D26"/>
    <w:rsid w:val="005F7083"/>
    <w:rsid w:val="00675234"/>
    <w:rsid w:val="006B2D51"/>
    <w:rsid w:val="006F5054"/>
    <w:rsid w:val="00717440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D4534"/>
    <w:rsid w:val="008F3244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8319D"/>
    <w:rsid w:val="00CA6A48"/>
    <w:rsid w:val="00CD00F7"/>
    <w:rsid w:val="00CD30D3"/>
    <w:rsid w:val="00CD38CC"/>
    <w:rsid w:val="00CD461F"/>
    <w:rsid w:val="00D04127"/>
    <w:rsid w:val="00D111B1"/>
    <w:rsid w:val="00D26A36"/>
    <w:rsid w:val="00D82E13"/>
    <w:rsid w:val="00DA579D"/>
    <w:rsid w:val="00DC14DC"/>
    <w:rsid w:val="00DC16B4"/>
    <w:rsid w:val="00DF3D79"/>
    <w:rsid w:val="00E142DE"/>
    <w:rsid w:val="00E55999"/>
    <w:rsid w:val="00E97B61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DEBE-6054-4042-A580-7217C587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4</cp:revision>
  <cp:lastPrinted>2013-12-19T14:39:00Z</cp:lastPrinted>
  <dcterms:created xsi:type="dcterms:W3CDTF">2016-01-29T13:31:00Z</dcterms:created>
  <dcterms:modified xsi:type="dcterms:W3CDTF">2016-01-29T14:01:00Z</dcterms:modified>
</cp:coreProperties>
</file>