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4F" w:rsidRDefault="000E7D9B">
      <w:pPr>
        <w:shd w:val="clear" w:color="auto" w:fill="FFFFFF"/>
        <w:spacing w:before="310" w:after="583" w:line="475" w:lineRule="exact"/>
        <w:ind w:left="1570" w:hanging="1570"/>
        <w:sectPr w:rsidR="00DF724F">
          <w:type w:val="continuous"/>
          <w:pgSz w:w="12643" w:h="19008"/>
          <w:pgMar w:top="1440" w:right="3413" w:bottom="360" w:left="4363" w:header="720" w:footer="720" w:gutter="0"/>
          <w:cols w:space="6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DECRETO Nº 1146 DE MAIO DE1983</w:t>
      </w:r>
    </w:p>
    <w:p w:rsidR="00DF724F" w:rsidRDefault="00DF724F">
      <w:pPr>
        <w:shd w:val="clear" w:color="auto" w:fill="FFFFFF"/>
        <w:spacing w:before="29"/>
        <w:sectPr w:rsidR="00DF724F">
          <w:type w:val="continuous"/>
          <w:pgSz w:w="12643" w:h="19008"/>
          <w:pgMar w:top="1440" w:right="1440" w:bottom="360" w:left="1930" w:header="720" w:footer="720" w:gutter="0"/>
          <w:cols w:num="5" w:space="720" w:equalWidth="0">
            <w:col w:w="3542" w:space="648"/>
            <w:col w:w="720" w:space="86"/>
            <w:col w:w="720" w:space="1368"/>
            <w:col w:w="720" w:space="749"/>
            <w:col w:w="720"/>
          </w:cols>
          <w:noEndnote/>
        </w:sectPr>
      </w:pPr>
    </w:p>
    <w:p w:rsidR="00DF724F" w:rsidRDefault="000E7D9B">
      <w:pPr>
        <w:shd w:val="clear" w:color="auto" w:fill="FFFFFF"/>
        <w:spacing w:before="2635"/>
        <w:ind w:right="79"/>
        <w:jc w:val="right"/>
      </w:pPr>
      <w:bookmarkStart w:id="0" w:name="_GoBack"/>
      <w:bookmarkEnd w:id="0"/>
      <w:r>
        <w:rPr>
          <w:color w:val="000000"/>
        </w:rPr>
        <w:lastRenderedPageBreak/>
        <w:t xml:space="preserve">0 </w:t>
      </w:r>
      <w:r>
        <w:rPr>
          <w:color w:val="000000"/>
          <w:spacing w:val="35"/>
        </w:rPr>
        <w:t>GOVERNADOR</w:t>
      </w:r>
      <w:r>
        <w:rPr>
          <w:color w:val="000000"/>
        </w:rPr>
        <w:t xml:space="preserve"> DO ESTADO DE </w:t>
      </w:r>
      <w:r>
        <w:rPr>
          <w:color w:val="000000"/>
          <w:spacing w:val="40"/>
        </w:rPr>
        <w:t>RONDÔNIA,</w:t>
      </w:r>
      <w:r>
        <w:rPr>
          <w:color w:val="000000"/>
        </w:rPr>
        <w:t xml:space="preserve"> usando</w:t>
      </w:r>
    </w:p>
    <w:p w:rsidR="00DF724F" w:rsidRDefault="000E7D9B">
      <w:pPr>
        <w:shd w:val="clear" w:color="auto" w:fill="FFFFFF"/>
        <w:spacing w:before="252" w:line="180" w:lineRule="exact"/>
        <w:ind w:firstLine="468"/>
      </w:pPr>
      <w:r>
        <w:rPr>
          <w:color w:val="000000"/>
        </w:rPr>
        <w:t xml:space="preserve">Das </w:t>
      </w:r>
      <w:r>
        <w:rPr>
          <w:color w:val="000000"/>
          <w:spacing w:val="43"/>
        </w:rPr>
        <w:t>atribuições</w:t>
      </w:r>
      <w:r>
        <w:rPr>
          <w:color w:val="000000"/>
        </w:rPr>
        <w:t xml:space="preserve"> </w:t>
      </w:r>
      <w:r>
        <w:rPr>
          <w:color w:val="000000"/>
          <w:spacing w:val="31"/>
        </w:rPr>
        <w:t>que</w:t>
      </w:r>
      <w:r>
        <w:rPr>
          <w:color w:val="000000"/>
        </w:rPr>
        <w:t xml:space="preserve"> </w:t>
      </w:r>
      <w:r>
        <w:rPr>
          <w:color w:val="000000"/>
          <w:spacing w:val="35"/>
        </w:rPr>
        <w:t>lhe</w:t>
      </w:r>
      <w:r>
        <w:rPr>
          <w:color w:val="000000"/>
        </w:rPr>
        <w:t xml:space="preserve"> </w:t>
      </w:r>
      <w:r>
        <w:rPr>
          <w:color w:val="000000"/>
          <w:spacing w:val="23"/>
        </w:rPr>
        <w:t>confere</w:t>
      </w:r>
      <w:r>
        <w:rPr>
          <w:color w:val="000000"/>
        </w:rPr>
        <w:t xml:space="preserve"> a </w:t>
      </w:r>
      <w:r>
        <w:rPr>
          <w:color w:val="000000"/>
          <w:spacing w:val="34"/>
        </w:rPr>
        <w:t>Lei</w:t>
      </w:r>
      <w:r>
        <w:rPr>
          <w:color w:val="000000"/>
        </w:rPr>
        <w:t xml:space="preserve"> </w:t>
      </w:r>
      <w:r>
        <w:rPr>
          <w:color w:val="000000"/>
          <w:spacing w:val="33"/>
        </w:rPr>
        <w:t>Complementar</w:t>
      </w:r>
      <w:r>
        <w:rPr>
          <w:color w:val="000000"/>
        </w:rPr>
        <w:t xml:space="preserve"> nº 041, de 22 </w:t>
      </w:r>
    </w:p>
    <w:p w:rsidR="00DF724F" w:rsidRDefault="000E7D9B">
      <w:pPr>
        <w:shd w:val="clear" w:color="auto" w:fill="FFFFFF"/>
        <w:spacing w:before="86"/>
        <w:ind w:left="468"/>
      </w:pPr>
      <w:r>
        <w:rPr>
          <w:rFonts w:ascii="Arial" w:hAnsi="Arial" w:cs="Arial"/>
          <w:color w:val="000000"/>
          <w:spacing w:val="-6"/>
        </w:rPr>
        <w:t xml:space="preserve">De   </w:t>
      </w:r>
      <w:r>
        <w:rPr>
          <w:rFonts w:ascii="Arial" w:hAnsi="Arial" w:cs="Arial"/>
          <w:color w:val="000000"/>
          <w:spacing w:val="24"/>
        </w:rPr>
        <w:t>dezembro</w:t>
      </w:r>
      <w:r>
        <w:rPr>
          <w:rFonts w:ascii="Arial" w:hAnsi="Arial" w:cs="Arial"/>
          <w:color w:val="000000"/>
          <w:spacing w:val="-6"/>
        </w:rPr>
        <w:t xml:space="preserve">   de    1 </w:t>
      </w:r>
      <w:r>
        <w:rPr>
          <w:rFonts w:ascii="Arial" w:hAnsi="Arial" w:cs="Arial"/>
          <w:color w:val="000000"/>
          <w:spacing w:val="5"/>
        </w:rPr>
        <w:t>981,</w:t>
      </w:r>
      <w:r>
        <w:rPr>
          <w:rFonts w:ascii="Arial" w:hAnsi="Arial" w:cs="Arial"/>
          <w:color w:val="000000"/>
          <w:spacing w:val="-6"/>
        </w:rPr>
        <w:t xml:space="preserve"> RESOLVE</w:t>
      </w:r>
      <w:r>
        <w:rPr>
          <w:rFonts w:ascii="Arial" w:hAnsi="Arial" w:cs="Arial"/>
          <w:color w:val="000000"/>
          <w:spacing w:val="172"/>
        </w:rPr>
        <w:t>:</w:t>
      </w:r>
    </w:p>
    <w:p w:rsidR="00DF724F" w:rsidRDefault="000E7D9B">
      <w:pPr>
        <w:shd w:val="clear" w:color="auto" w:fill="FFFFFF"/>
        <w:spacing w:before="1728" w:line="482" w:lineRule="exact"/>
        <w:ind w:left="454" w:right="72" w:firstLine="2758"/>
        <w:jc w:val="both"/>
      </w:pPr>
      <w:r>
        <w:rPr>
          <w:color w:val="000000"/>
          <w:spacing w:val="19"/>
        </w:rPr>
        <w:t>Conceder</w:t>
      </w:r>
      <w:r>
        <w:rPr>
          <w:color w:val="000000"/>
        </w:rPr>
        <w:t xml:space="preserve"> </w:t>
      </w:r>
      <w:r>
        <w:rPr>
          <w:color w:val="000000"/>
          <w:spacing w:val="23"/>
        </w:rPr>
        <w:t>afastamento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 xml:space="preserve">ao </w:t>
      </w:r>
      <w:r>
        <w:rPr>
          <w:color w:val="000000"/>
          <w:spacing w:val="34"/>
        </w:rPr>
        <w:t>servidor</w:t>
      </w:r>
      <w:r>
        <w:rPr>
          <w:color w:val="000000"/>
          <w:spacing w:val="-4"/>
        </w:rPr>
        <w:t xml:space="preserve"> ÁLVARO L U S TO </w:t>
      </w:r>
      <w:r>
        <w:rPr>
          <w:color w:val="000000"/>
        </w:rPr>
        <w:t xml:space="preserve">SA </w:t>
      </w:r>
      <w:r>
        <w:rPr>
          <w:color w:val="000000"/>
          <w:spacing w:val="40"/>
        </w:rPr>
        <w:t>PIRES,</w:t>
      </w:r>
      <w:r>
        <w:rPr>
          <w:color w:val="000000"/>
        </w:rPr>
        <w:t xml:space="preserve"> </w:t>
      </w:r>
      <w:r>
        <w:rPr>
          <w:color w:val="000000"/>
          <w:spacing w:val="31"/>
        </w:rPr>
        <w:t>ocupante</w:t>
      </w:r>
      <w:r>
        <w:rPr>
          <w:color w:val="000000"/>
        </w:rPr>
        <w:t xml:space="preserve"> do </w:t>
      </w:r>
      <w:r>
        <w:rPr>
          <w:color w:val="000000"/>
          <w:spacing w:val="28"/>
        </w:rPr>
        <w:t>Cargo</w:t>
      </w:r>
      <w:r>
        <w:rPr>
          <w:color w:val="000000"/>
        </w:rPr>
        <w:t xml:space="preserve"> em </w:t>
      </w:r>
      <w:r>
        <w:rPr>
          <w:color w:val="000000"/>
          <w:spacing w:val="31"/>
        </w:rPr>
        <w:t>Comissão</w:t>
      </w:r>
      <w:r>
        <w:rPr>
          <w:color w:val="000000"/>
        </w:rPr>
        <w:t xml:space="preserve"> de </w:t>
      </w:r>
      <w:r>
        <w:rPr>
          <w:color w:val="000000"/>
          <w:spacing w:val="34"/>
        </w:rPr>
        <w:t>Secretário</w:t>
      </w:r>
      <w:r>
        <w:rPr>
          <w:color w:val="000000"/>
        </w:rPr>
        <w:t xml:space="preserve"> de </w:t>
      </w:r>
      <w:r>
        <w:rPr>
          <w:color w:val="000000"/>
          <w:spacing w:val="23"/>
        </w:rPr>
        <w:t xml:space="preserve">Estado </w:t>
      </w:r>
      <w:r>
        <w:rPr>
          <w:color w:val="000000"/>
          <w:spacing w:val="-9"/>
        </w:rPr>
        <w:t xml:space="preserve">da </w:t>
      </w:r>
      <w:r>
        <w:rPr>
          <w:color w:val="000000"/>
          <w:spacing w:val="16"/>
        </w:rPr>
        <w:t>Educação,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0"/>
        </w:rPr>
        <w:t>deslocar-se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7"/>
        </w:rPr>
        <w:t>até</w:t>
      </w:r>
      <w:r>
        <w:rPr>
          <w:color w:val="000000"/>
          <w:spacing w:val="-9"/>
        </w:rPr>
        <w:t xml:space="preserve"> a </w:t>
      </w:r>
      <w:r>
        <w:rPr>
          <w:color w:val="000000"/>
          <w:spacing w:val="32"/>
        </w:rPr>
        <w:t>cidade</w:t>
      </w:r>
      <w:r>
        <w:rPr>
          <w:color w:val="000000"/>
          <w:spacing w:val="-9"/>
        </w:rPr>
        <w:t xml:space="preserve"> de </w:t>
      </w:r>
      <w:r>
        <w:rPr>
          <w:color w:val="000000"/>
          <w:spacing w:val="34"/>
        </w:rPr>
        <w:t>Brasília-DF,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com</w:t>
      </w:r>
      <w:r>
        <w:rPr>
          <w:color w:val="000000"/>
          <w:spacing w:val="-9"/>
        </w:rPr>
        <w:t xml:space="preserve"> o </w:t>
      </w:r>
      <w:r>
        <w:rPr>
          <w:color w:val="000000"/>
          <w:spacing w:val="23"/>
        </w:rPr>
        <w:t>objetivo</w:t>
      </w:r>
      <w:r>
        <w:rPr>
          <w:color w:val="000000"/>
        </w:rPr>
        <w:t xml:space="preserve"> de </w:t>
      </w:r>
      <w:r>
        <w:rPr>
          <w:color w:val="000000"/>
          <w:spacing w:val="21"/>
        </w:rPr>
        <w:t>tratar,</w:t>
      </w:r>
      <w:r>
        <w:rPr>
          <w:color w:val="000000"/>
        </w:rPr>
        <w:t xml:space="preserve"> </w:t>
      </w:r>
      <w:r>
        <w:rPr>
          <w:color w:val="000000"/>
          <w:spacing w:val="15"/>
        </w:rPr>
        <w:t>junto</w:t>
      </w:r>
      <w:r>
        <w:rPr>
          <w:color w:val="000000"/>
        </w:rPr>
        <w:t xml:space="preserve"> ao </w:t>
      </w:r>
      <w:r>
        <w:rPr>
          <w:color w:val="000000"/>
          <w:spacing w:val="11"/>
        </w:rPr>
        <w:t>MEC,</w:t>
      </w:r>
      <w:r>
        <w:rPr>
          <w:color w:val="000000"/>
        </w:rPr>
        <w:t xml:space="preserve"> de </w:t>
      </w:r>
      <w:r>
        <w:rPr>
          <w:color w:val="000000"/>
          <w:spacing w:val="19"/>
        </w:rPr>
        <w:t>interesse</w:t>
      </w:r>
      <w:r>
        <w:rPr>
          <w:color w:val="000000"/>
        </w:rPr>
        <w:t xml:space="preserve"> da </w:t>
      </w:r>
      <w:r>
        <w:rPr>
          <w:color w:val="000000"/>
          <w:spacing w:val="19"/>
        </w:rPr>
        <w:t>SEDUC,</w:t>
      </w:r>
      <w:r>
        <w:rPr>
          <w:color w:val="000000"/>
        </w:rPr>
        <w:t xml:space="preserve"> no pe</w:t>
      </w:r>
      <w:r>
        <w:rPr>
          <w:color w:val="000000"/>
          <w:spacing w:val="22"/>
        </w:rPr>
        <w:t>ríodo</w:t>
      </w:r>
      <w:r>
        <w:rPr>
          <w:color w:val="000000"/>
        </w:rPr>
        <w:t xml:space="preserve"> de 10 a </w:t>
      </w:r>
      <w:r w:rsidR="00272597">
        <w:rPr>
          <w:rFonts w:ascii="Arial" w:hAnsi="Arial" w:cs="Arial"/>
          <w:i/>
          <w:iCs/>
          <w:color w:val="000000"/>
        </w:rPr>
        <w:t>14 de</w:t>
      </w:r>
      <w:r>
        <w:rPr>
          <w:color w:val="000000"/>
        </w:rPr>
        <w:t xml:space="preserve"> </w:t>
      </w:r>
      <w:r>
        <w:rPr>
          <w:color w:val="000000"/>
          <w:spacing w:val="39"/>
        </w:rPr>
        <w:t>maio</w:t>
      </w:r>
      <w:r>
        <w:rPr>
          <w:color w:val="000000"/>
        </w:rPr>
        <w:t xml:space="preserve"> do </w:t>
      </w:r>
      <w:r>
        <w:rPr>
          <w:color w:val="000000"/>
          <w:spacing w:val="28"/>
        </w:rPr>
        <w:t>corrente</w:t>
      </w:r>
      <w:r>
        <w:rPr>
          <w:color w:val="000000"/>
        </w:rPr>
        <w:t xml:space="preserve"> ano.</w:t>
      </w:r>
    </w:p>
    <w:p w:rsidR="00DF724F" w:rsidRDefault="00DF724F">
      <w:pPr>
        <w:shd w:val="clear" w:color="auto" w:fill="FFFFFF"/>
        <w:spacing w:before="1728" w:line="482" w:lineRule="exact"/>
        <w:ind w:left="454" w:right="72" w:firstLine="2758"/>
        <w:jc w:val="both"/>
        <w:sectPr w:rsidR="00DF724F">
          <w:type w:val="continuous"/>
          <w:pgSz w:w="12643" w:h="19008"/>
          <w:pgMar w:top="1440" w:right="1440" w:bottom="360" w:left="1440" w:header="720" w:footer="720" w:gutter="0"/>
          <w:cols w:space="60"/>
          <w:noEndnote/>
        </w:sectPr>
      </w:pPr>
    </w:p>
    <w:p w:rsidR="00DF724F" w:rsidRDefault="00DF724F">
      <w:pPr>
        <w:framePr w:h="5191" w:hSpace="36" w:wrap="notBeside" w:vAnchor="text" w:hAnchor="margin" w:x="-4809" w:y="390"/>
        <w:rPr>
          <w:rFonts w:ascii="Arial" w:hAnsi="Arial" w:cs="Arial"/>
          <w:sz w:val="24"/>
          <w:szCs w:val="24"/>
        </w:rPr>
      </w:pPr>
    </w:p>
    <w:p w:rsidR="000E7D9B" w:rsidRDefault="000E7D9B">
      <w:pPr>
        <w:shd w:val="clear" w:color="auto" w:fill="FFFFFF"/>
        <w:spacing w:before="2858" w:line="353" w:lineRule="exact"/>
        <w:ind w:left="1166" w:hanging="1166"/>
      </w:pPr>
      <w:r>
        <w:rPr>
          <w:color w:val="000000"/>
          <w:spacing w:val="13"/>
        </w:rPr>
        <w:lastRenderedPageBreak/>
        <w:t>Jorge</w:t>
      </w:r>
      <w:r>
        <w:rPr>
          <w:color w:val="000000"/>
        </w:rPr>
        <w:t xml:space="preserve"> </w:t>
      </w:r>
      <w:r>
        <w:rPr>
          <w:color w:val="000000"/>
          <w:spacing w:val="29"/>
        </w:rPr>
        <w:t>Teixeira</w:t>
      </w:r>
      <w:r>
        <w:rPr>
          <w:color w:val="000000"/>
        </w:rPr>
        <w:t xml:space="preserve"> </w:t>
      </w:r>
      <w:r>
        <w:rPr>
          <w:color w:val="000000"/>
          <w:spacing w:val="-12"/>
        </w:rPr>
        <w:t xml:space="preserve">de </w:t>
      </w:r>
      <w:r>
        <w:rPr>
          <w:color w:val="000000"/>
          <w:spacing w:val="41"/>
        </w:rPr>
        <w:t xml:space="preserve">Oliveira </w:t>
      </w:r>
      <w:r>
        <w:rPr>
          <w:color w:val="000000"/>
          <w:spacing w:val="29"/>
        </w:rPr>
        <w:t>Governador</w:t>
      </w:r>
    </w:p>
    <w:sectPr w:rsidR="000E7D9B">
      <w:type w:val="continuous"/>
      <w:pgSz w:w="12643" w:h="19008"/>
      <w:pgMar w:top="1440" w:right="2527" w:bottom="360" w:left="63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9B"/>
    <w:rsid w:val="000E7D9B"/>
    <w:rsid w:val="00272597"/>
    <w:rsid w:val="00D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CE1BF7-952E-44AB-B973-9D56462E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2016-02-05T15:14:00Z</dcterms:created>
  <dcterms:modified xsi:type="dcterms:W3CDTF">2016-02-05T15:21:00Z</dcterms:modified>
</cp:coreProperties>
</file>