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BE" w:rsidRDefault="00537652">
      <w:pPr>
        <w:framePr w:h="1656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BE" w:rsidRDefault="00537652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2DBE" w:rsidRDefault="00537652">
      <w:pPr>
        <w:shd w:val="clear" w:color="auto" w:fill="FFFFFF"/>
        <w:spacing w:before="216"/>
        <w:ind w:right="50"/>
        <w:jc w:val="center"/>
      </w:pPr>
      <w:r>
        <w:rPr>
          <w:color w:val="000000"/>
          <w:sz w:val="22"/>
          <w:szCs w:val="22"/>
        </w:rPr>
        <w:t>GOVERNADORIA</w:t>
      </w:r>
    </w:p>
    <w:p w:rsidR="00002DBE" w:rsidRDefault="00002DBE">
      <w:pPr>
        <w:shd w:val="clear" w:color="auto" w:fill="FFFFFF"/>
        <w:spacing w:before="216"/>
        <w:ind w:right="50"/>
        <w:jc w:val="center"/>
        <w:sectPr w:rsidR="00002DBE">
          <w:type w:val="continuous"/>
          <w:pgSz w:w="11909" w:h="16834"/>
          <w:pgMar w:top="842" w:right="2743" w:bottom="360" w:left="4284" w:header="720" w:footer="720" w:gutter="0"/>
          <w:cols w:space="60"/>
          <w:noEndnote/>
        </w:sectPr>
      </w:pPr>
    </w:p>
    <w:p w:rsidR="00002DBE" w:rsidRDefault="00537652">
      <w:pPr>
        <w:shd w:val="clear" w:color="auto" w:fill="FFFFFF"/>
        <w:spacing w:before="864"/>
        <w:ind w:left="14"/>
      </w:pPr>
      <w:r>
        <w:rPr>
          <w:color w:val="000000"/>
          <w:sz w:val="22"/>
          <w:szCs w:val="22"/>
        </w:rPr>
        <w:t>DECRETO N</w:t>
      </w:r>
      <w:r w:rsidR="00F8596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981 </w:t>
      </w:r>
      <w:r w:rsidR="00F85969">
        <w:rPr>
          <w:color w:val="000000"/>
          <w:sz w:val="22"/>
          <w:szCs w:val="22"/>
        </w:rPr>
        <w:t>DE 24 DE MARÇO DE 1</w:t>
      </w:r>
      <w:r>
        <w:rPr>
          <w:color w:val="000000"/>
          <w:spacing w:val="-10"/>
          <w:sz w:val="22"/>
          <w:szCs w:val="22"/>
        </w:rPr>
        <w:t>983</w:t>
      </w:r>
    </w:p>
    <w:p w:rsidR="00002DBE" w:rsidRDefault="00537652">
      <w:pPr>
        <w:shd w:val="clear" w:color="auto" w:fill="FFFFFF"/>
        <w:spacing w:before="583" w:line="475" w:lineRule="exact"/>
        <w:ind w:left="5652"/>
      </w:pPr>
      <w:r>
        <w:rPr>
          <w:color w:val="000000"/>
          <w:sz w:val="22"/>
          <w:szCs w:val="22"/>
        </w:rPr>
        <w:t>ABRE CRÉDITO SUPLEMENTAR NO ORÇAMENTO VIGENTE.</w:t>
      </w:r>
    </w:p>
    <w:p w:rsidR="00002DBE" w:rsidRDefault="00537652">
      <w:pPr>
        <w:shd w:val="clear" w:color="auto" w:fill="FFFFFF"/>
        <w:spacing w:before="742" w:line="475" w:lineRule="exact"/>
        <w:ind w:right="43" w:firstLine="2167"/>
        <w:jc w:val="both"/>
      </w:pPr>
      <w:r>
        <w:rPr>
          <w:color w:val="000000"/>
          <w:sz w:val="22"/>
          <w:szCs w:val="22"/>
        </w:rPr>
        <w:t>0 GOVERNADOR DO E</w:t>
      </w:r>
      <w:r w:rsidR="00F85969">
        <w:rPr>
          <w:color w:val="000000"/>
          <w:sz w:val="22"/>
          <w:szCs w:val="22"/>
        </w:rPr>
        <w:t>STADO DE RONDÔNIA, no uso de su</w:t>
      </w:r>
      <w:r>
        <w:rPr>
          <w:color w:val="000000"/>
          <w:spacing w:val="-1"/>
          <w:sz w:val="22"/>
          <w:szCs w:val="22"/>
        </w:rPr>
        <w:t xml:space="preserve">as </w:t>
      </w:r>
      <w:r>
        <w:rPr>
          <w:color w:val="000000"/>
          <w:spacing w:val="19"/>
          <w:sz w:val="22"/>
          <w:szCs w:val="22"/>
        </w:rPr>
        <w:t>atribuições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legais,</w:t>
      </w:r>
      <w:r>
        <w:rPr>
          <w:color w:val="000000"/>
          <w:spacing w:val="-1"/>
          <w:sz w:val="22"/>
          <w:szCs w:val="22"/>
        </w:rPr>
        <w:t xml:space="preserve"> e </w:t>
      </w:r>
      <w:r>
        <w:rPr>
          <w:color w:val="000000"/>
          <w:spacing w:val="15"/>
          <w:sz w:val="22"/>
          <w:szCs w:val="22"/>
        </w:rPr>
        <w:t>com</w:t>
      </w:r>
      <w:r>
        <w:rPr>
          <w:color w:val="000000"/>
          <w:spacing w:val="-1"/>
          <w:sz w:val="22"/>
          <w:szCs w:val="22"/>
        </w:rPr>
        <w:t xml:space="preserve"> fundamento no </w:t>
      </w:r>
      <w:r>
        <w:rPr>
          <w:color w:val="000000"/>
          <w:spacing w:val="21"/>
          <w:sz w:val="22"/>
          <w:szCs w:val="22"/>
        </w:rPr>
        <w:t>Artigo</w:t>
      </w:r>
      <w:r>
        <w:rPr>
          <w:color w:val="000000"/>
          <w:spacing w:val="-1"/>
          <w:sz w:val="22"/>
          <w:szCs w:val="22"/>
        </w:rPr>
        <w:t xml:space="preserve"> 79 do </w:t>
      </w:r>
      <w:r>
        <w:rPr>
          <w:color w:val="000000"/>
          <w:spacing w:val="17"/>
          <w:sz w:val="22"/>
          <w:szCs w:val="22"/>
        </w:rPr>
        <w:t xml:space="preserve">Decreto </w:t>
      </w:r>
      <w:r w:rsidR="00F85969">
        <w:rPr>
          <w:color w:val="000000"/>
          <w:sz w:val="22"/>
          <w:szCs w:val="22"/>
        </w:rPr>
        <w:t xml:space="preserve">Lei n. 31 </w:t>
      </w:r>
      <w:r w:rsidR="004F6530">
        <w:rPr>
          <w:color w:val="000000"/>
          <w:sz w:val="22"/>
          <w:szCs w:val="22"/>
        </w:rPr>
        <w:t xml:space="preserve">de </w:t>
      </w:r>
      <w:bookmarkStart w:id="0" w:name="_GoBack"/>
      <w:bookmarkEnd w:id="0"/>
      <w:r>
        <w:rPr>
          <w:color w:val="000000"/>
          <w:sz w:val="22"/>
          <w:szCs w:val="22"/>
        </w:rPr>
        <w:t>30-11-82.</w:t>
      </w:r>
    </w:p>
    <w:p w:rsidR="00002DBE" w:rsidRDefault="00F85969">
      <w:pPr>
        <w:shd w:val="clear" w:color="auto" w:fill="FFFFFF"/>
        <w:spacing w:before="929"/>
        <w:ind w:left="2182"/>
      </w:pPr>
      <w:r>
        <w:rPr>
          <w:color w:val="000000"/>
          <w:spacing w:val="137"/>
          <w:sz w:val="22"/>
          <w:szCs w:val="22"/>
        </w:rPr>
        <w:t>DECRETA</w:t>
      </w:r>
      <w:r w:rsidR="00537652">
        <w:rPr>
          <w:color w:val="000000"/>
          <w:spacing w:val="-23"/>
          <w:sz w:val="22"/>
          <w:szCs w:val="22"/>
        </w:rPr>
        <w:t>:</w:t>
      </w:r>
    </w:p>
    <w:p w:rsidR="00002DBE" w:rsidRDefault="00537652">
      <w:pPr>
        <w:shd w:val="clear" w:color="auto" w:fill="FFFFFF"/>
        <w:spacing w:before="756" w:line="482" w:lineRule="exact"/>
        <w:ind w:left="7" w:firstLine="2167"/>
        <w:jc w:val="both"/>
      </w:pPr>
      <w:r>
        <w:rPr>
          <w:color w:val="000000"/>
          <w:spacing w:val="21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19 - </w:t>
      </w:r>
      <w:r>
        <w:rPr>
          <w:color w:val="000000"/>
          <w:spacing w:val="16"/>
          <w:sz w:val="22"/>
          <w:szCs w:val="22"/>
        </w:rPr>
        <w:t>Fica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aberto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20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 xml:space="preserve">Estado </w:t>
      </w:r>
      <w:r>
        <w:rPr>
          <w:color w:val="000000"/>
          <w:sz w:val="22"/>
          <w:szCs w:val="22"/>
        </w:rPr>
        <w:t xml:space="preserve">do Trabalho e Promoção </w:t>
      </w:r>
      <w:r>
        <w:rPr>
          <w:color w:val="000000"/>
          <w:spacing w:val="17"/>
          <w:sz w:val="22"/>
          <w:szCs w:val="22"/>
        </w:rPr>
        <w:t>Social,</w:t>
      </w:r>
      <w:r>
        <w:rPr>
          <w:color w:val="000000"/>
          <w:sz w:val="22"/>
          <w:szCs w:val="22"/>
        </w:rPr>
        <w:t xml:space="preserve"> um </w:t>
      </w:r>
      <w:proofErr w:type="gramStart"/>
      <w:r>
        <w:rPr>
          <w:color w:val="000000"/>
          <w:spacing w:val="19"/>
          <w:sz w:val="22"/>
          <w:szCs w:val="22"/>
        </w:rPr>
        <w:t>credito</w:t>
      </w:r>
      <w:r>
        <w:rPr>
          <w:color w:val="000000"/>
          <w:sz w:val="22"/>
          <w:szCs w:val="22"/>
        </w:rPr>
        <w:t xml:space="preserve"> Suplementar</w:t>
      </w:r>
      <w:proofErr w:type="gramEnd"/>
      <w:r>
        <w:rPr>
          <w:color w:val="000000"/>
          <w:sz w:val="22"/>
          <w:szCs w:val="22"/>
        </w:rPr>
        <w:t xml:space="preserve"> no valor de CR$ 35.245.000,00 (Trinta e Cinco </w:t>
      </w:r>
      <w:r>
        <w:rPr>
          <w:color w:val="000000"/>
          <w:spacing w:val="19"/>
          <w:sz w:val="22"/>
          <w:szCs w:val="22"/>
        </w:rPr>
        <w:t>Milhões,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Duzentos</w:t>
      </w:r>
      <w:r w:rsidR="00F85969">
        <w:rPr>
          <w:color w:val="000000"/>
          <w:sz w:val="22"/>
          <w:szCs w:val="22"/>
        </w:rPr>
        <w:t xml:space="preserve"> e Quaren</w:t>
      </w:r>
      <w:r>
        <w:rPr>
          <w:color w:val="000000"/>
          <w:sz w:val="22"/>
          <w:szCs w:val="22"/>
        </w:rPr>
        <w:t xml:space="preserve">ta e Cinco Mil Cruzeiros), </w:t>
      </w:r>
      <w:r>
        <w:rPr>
          <w:color w:val="000000"/>
          <w:spacing w:val="19"/>
          <w:sz w:val="22"/>
          <w:szCs w:val="22"/>
        </w:rPr>
        <w:t>observando-se</w:t>
      </w:r>
      <w:r>
        <w:rPr>
          <w:color w:val="000000"/>
          <w:sz w:val="22"/>
          <w:szCs w:val="22"/>
        </w:rPr>
        <w:t xml:space="preserve"> nas </w:t>
      </w:r>
      <w:r>
        <w:rPr>
          <w:color w:val="000000"/>
          <w:spacing w:val="16"/>
          <w:sz w:val="22"/>
          <w:szCs w:val="22"/>
        </w:rPr>
        <w:t>classificações</w:t>
      </w:r>
      <w:r w:rsidR="00F85969">
        <w:rPr>
          <w:color w:val="000000"/>
          <w:sz w:val="22"/>
          <w:szCs w:val="22"/>
        </w:rPr>
        <w:t xml:space="preserve"> Ins</w:t>
      </w:r>
      <w:r>
        <w:rPr>
          <w:color w:val="000000"/>
          <w:spacing w:val="15"/>
          <w:sz w:val="22"/>
          <w:szCs w:val="22"/>
        </w:rPr>
        <w:t>titucionais,</w:t>
      </w:r>
      <w:r>
        <w:rPr>
          <w:color w:val="000000"/>
          <w:sz w:val="22"/>
          <w:szCs w:val="22"/>
        </w:rPr>
        <w:t xml:space="preserve"> Ec</w:t>
      </w:r>
      <w:r w:rsidR="00F85969">
        <w:rPr>
          <w:color w:val="000000"/>
          <w:sz w:val="22"/>
          <w:szCs w:val="22"/>
        </w:rPr>
        <w:t>onômicas e Funcional Programática</w:t>
      </w:r>
      <w:r w:rsidR="004F6530">
        <w:rPr>
          <w:color w:val="000000"/>
          <w:sz w:val="22"/>
          <w:szCs w:val="22"/>
        </w:rPr>
        <w:t xml:space="preserve">, conforme </w:t>
      </w:r>
      <w:proofErr w:type="spellStart"/>
      <w:r w:rsidR="00F85969">
        <w:rPr>
          <w:color w:val="000000"/>
          <w:sz w:val="22"/>
          <w:szCs w:val="22"/>
        </w:rPr>
        <w:t>dis</w:t>
      </w:r>
      <w:proofErr w:type="spellEnd"/>
    </w:p>
    <w:p w:rsidR="00002DBE" w:rsidRDefault="00537652">
      <w:pPr>
        <w:shd w:val="clear" w:color="auto" w:fill="FFFFFF"/>
        <w:spacing w:before="1282"/>
        <w:ind w:left="2189"/>
      </w:pPr>
      <w:r>
        <w:rPr>
          <w:color w:val="000000"/>
          <w:sz w:val="22"/>
          <w:szCs w:val="22"/>
        </w:rPr>
        <w:t>DESPESA:</w:t>
      </w:r>
    </w:p>
    <w:p w:rsidR="00002DBE" w:rsidRDefault="00537652">
      <w:pPr>
        <w:shd w:val="clear" w:color="auto" w:fill="FFFFFF"/>
        <w:tabs>
          <w:tab w:val="left" w:pos="2210"/>
        </w:tabs>
        <w:spacing w:before="756" w:line="482" w:lineRule="exact"/>
        <w:ind w:left="2210" w:right="749" w:hanging="1174"/>
      </w:pPr>
      <w:r>
        <w:rPr>
          <w:color w:val="000000"/>
          <w:sz w:val="22"/>
          <w:szCs w:val="22"/>
        </w:rPr>
        <w:t>18.00</w:t>
      </w:r>
      <w:r>
        <w:rPr>
          <w:color w:val="000000"/>
          <w:sz w:val="22"/>
          <w:szCs w:val="22"/>
        </w:rPr>
        <w:tab/>
        <w:t>SECRETARIA DE ESTADO DO TRABALHO E PROMOÇÃO</w:t>
      </w:r>
      <w:r>
        <w:rPr>
          <w:color w:val="000000"/>
          <w:sz w:val="22"/>
          <w:szCs w:val="22"/>
        </w:rPr>
        <w:br/>
        <w:t>SOCIAL</w:t>
      </w:r>
    </w:p>
    <w:p w:rsidR="00002DBE" w:rsidRDefault="00537652">
      <w:pPr>
        <w:shd w:val="clear" w:color="auto" w:fill="FFFFFF"/>
        <w:tabs>
          <w:tab w:val="left" w:pos="1915"/>
        </w:tabs>
        <w:spacing w:before="216"/>
        <w:ind w:left="1037"/>
      </w:pPr>
      <w:r>
        <w:rPr>
          <w:color w:val="000000"/>
          <w:sz w:val="22"/>
          <w:szCs w:val="22"/>
        </w:rPr>
        <w:t>18.01</w:t>
      </w:r>
      <w:r>
        <w:rPr>
          <w:color w:val="000000"/>
          <w:sz w:val="22"/>
          <w:szCs w:val="22"/>
        </w:rPr>
        <w:tab/>
        <w:t>- SECRETARIA DE ESTADO DO TRABALHO E PROMOÇÃO</w:t>
      </w:r>
    </w:p>
    <w:p w:rsidR="00002DBE" w:rsidRDefault="00537652">
      <w:pPr>
        <w:shd w:val="clear" w:color="auto" w:fill="FFFFFF"/>
        <w:spacing w:before="223"/>
        <w:ind w:left="2210"/>
      </w:pPr>
      <w:r>
        <w:rPr>
          <w:color w:val="000000"/>
          <w:sz w:val="22"/>
          <w:szCs w:val="22"/>
        </w:rPr>
        <w:t>SOCIAL</w:t>
      </w:r>
    </w:p>
    <w:p w:rsidR="00002DBE" w:rsidRDefault="00002DBE">
      <w:pPr>
        <w:shd w:val="clear" w:color="auto" w:fill="FFFFFF"/>
        <w:spacing w:before="223"/>
        <w:ind w:left="2210"/>
        <w:sectPr w:rsidR="00002DBE">
          <w:type w:val="continuous"/>
          <w:pgSz w:w="11909" w:h="16834"/>
          <w:pgMar w:top="842" w:right="771" w:bottom="360" w:left="1995" w:header="720" w:footer="720" w:gutter="0"/>
          <w:cols w:space="60"/>
          <w:noEndnote/>
        </w:sectPr>
      </w:pPr>
    </w:p>
    <w:p w:rsidR="00002DBE" w:rsidRDefault="00002DBE">
      <w:pPr>
        <w:shd w:val="clear" w:color="auto" w:fill="FFFFFF"/>
      </w:pPr>
    </w:p>
    <w:p w:rsidR="00002DBE" w:rsidRDefault="00537652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BE" w:rsidRDefault="00537652">
      <w:pPr>
        <w:shd w:val="clear" w:color="auto" w:fill="FFFFFF"/>
        <w:spacing w:before="310" w:after="648" w:line="475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2DBE" w:rsidRDefault="00002DBE">
      <w:pPr>
        <w:shd w:val="clear" w:color="auto" w:fill="FFFFFF"/>
        <w:spacing w:before="310" w:after="648" w:line="475" w:lineRule="exact"/>
        <w:ind w:left="1570" w:hanging="1570"/>
        <w:sectPr w:rsidR="00002DBE">
          <w:pgSz w:w="11909" w:h="16834"/>
          <w:pgMar w:top="943" w:right="2761" w:bottom="360" w:left="4280" w:header="720" w:footer="720" w:gutter="0"/>
          <w:cols w:space="60"/>
          <w:noEndnote/>
        </w:sectPr>
      </w:pPr>
    </w:p>
    <w:p w:rsidR="00002DBE" w:rsidRDefault="00537652">
      <w:pPr>
        <w:shd w:val="clear" w:color="auto" w:fill="FFFFFF"/>
        <w:spacing w:line="482" w:lineRule="exact"/>
      </w:pPr>
      <w:r>
        <w:rPr>
          <w:rFonts w:ascii="Times New Roman" w:hAnsi="Times New Roman" w:cs="Times New Roman"/>
          <w:color w:val="000000"/>
          <w:spacing w:val="30"/>
        </w:rPr>
        <w:lastRenderedPageBreak/>
        <w:t>3120.00</w:t>
      </w:r>
      <w:r>
        <w:rPr>
          <w:rFonts w:ascii="Times New Roman" w:hAnsi="Times New Roman" w:cs="Times New Roman"/>
          <w:color w:val="000000"/>
        </w:rPr>
        <w:t xml:space="preserve">    -   MATERIAL   DE   CONSUMO 3131.00   -   REMUNERAÇÃO   DE    SERVIÇOS </w:t>
      </w:r>
      <w:r>
        <w:rPr>
          <w:rFonts w:ascii="Times New Roman" w:hAnsi="Times New Roman" w:cs="Times New Roman"/>
          <w:color w:val="000000"/>
          <w:spacing w:val="35"/>
        </w:rPr>
        <w:t>PESSOAIS</w:t>
      </w:r>
    </w:p>
    <w:p w:rsidR="00002DBE" w:rsidRDefault="00537652">
      <w:pPr>
        <w:shd w:val="clear" w:color="auto" w:fill="FFFFFF"/>
        <w:spacing w:before="425"/>
        <w:ind w:left="1447"/>
      </w:pPr>
      <w:r>
        <w:rPr>
          <w:color w:val="000000"/>
          <w:sz w:val="22"/>
          <w:szCs w:val="22"/>
        </w:rPr>
        <w:t>TOTAL</w:t>
      </w:r>
    </w:p>
    <w:p w:rsidR="00002DBE" w:rsidRDefault="00537652">
      <w:pPr>
        <w:shd w:val="clear" w:color="auto" w:fill="FFFFFF"/>
        <w:spacing w:before="216"/>
        <w:ind w:left="22"/>
      </w:pPr>
      <w:r>
        <w:br w:type="column"/>
      </w:r>
      <w:r>
        <w:rPr>
          <w:color w:val="000000"/>
          <w:spacing w:val="-13"/>
          <w:sz w:val="22"/>
          <w:szCs w:val="22"/>
        </w:rPr>
        <w:lastRenderedPageBreak/>
        <w:t>27 .745 .000,00</w:t>
      </w:r>
    </w:p>
    <w:p w:rsidR="00002DBE" w:rsidRDefault="00537652">
      <w:pPr>
        <w:shd w:val="clear" w:color="auto" w:fill="FFFFFF"/>
        <w:spacing w:before="331" w:line="727" w:lineRule="exact"/>
        <w:ind w:firstLine="158"/>
      </w:pPr>
      <w:r>
        <w:rPr>
          <w:color w:val="000000"/>
          <w:spacing w:val="-14"/>
          <w:sz w:val="22"/>
          <w:szCs w:val="22"/>
        </w:rPr>
        <w:t xml:space="preserve">7 .500 .000,00 </w:t>
      </w:r>
      <w:r>
        <w:rPr>
          <w:color w:val="000000"/>
          <w:spacing w:val="-12"/>
          <w:sz w:val="22"/>
          <w:szCs w:val="22"/>
        </w:rPr>
        <w:t>35 .245 .000,00</w:t>
      </w:r>
    </w:p>
    <w:p w:rsidR="00002DBE" w:rsidRDefault="00002DBE">
      <w:pPr>
        <w:shd w:val="clear" w:color="auto" w:fill="FFFFFF"/>
        <w:spacing w:before="331" w:line="727" w:lineRule="exact"/>
        <w:ind w:firstLine="158"/>
        <w:sectPr w:rsidR="00002DBE">
          <w:type w:val="continuous"/>
          <w:pgSz w:w="11909" w:h="16834"/>
          <w:pgMar w:top="943" w:right="803" w:bottom="360" w:left="2740" w:header="720" w:footer="720" w:gutter="0"/>
          <w:cols w:num="2" w:space="720" w:equalWidth="0">
            <w:col w:w="4737" w:space="1786"/>
            <w:col w:w="1843"/>
          </w:cols>
          <w:noEndnote/>
        </w:sectPr>
      </w:pPr>
    </w:p>
    <w:p w:rsidR="00002DBE" w:rsidRDefault="00002DBE">
      <w:pPr>
        <w:spacing w:before="763" w:line="1" w:lineRule="exact"/>
        <w:rPr>
          <w:rFonts w:ascii="Arial" w:hAnsi="Arial" w:cs="Arial"/>
          <w:sz w:val="2"/>
          <w:szCs w:val="2"/>
        </w:rPr>
      </w:pPr>
    </w:p>
    <w:p w:rsidR="00002DBE" w:rsidRDefault="00002DBE">
      <w:pPr>
        <w:shd w:val="clear" w:color="auto" w:fill="FFFFFF"/>
        <w:spacing w:before="331" w:line="727" w:lineRule="exact"/>
        <w:ind w:firstLine="158"/>
        <w:sectPr w:rsidR="00002DBE">
          <w:type w:val="continuous"/>
          <w:pgSz w:w="11909" w:h="16834"/>
          <w:pgMar w:top="943" w:right="810" w:bottom="360" w:left="1991" w:header="720" w:footer="720" w:gutter="0"/>
          <w:cols w:space="60"/>
          <w:noEndnote/>
        </w:sectPr>
      </w:pPr>
    </w:p>
    <w:p w:rsidR="00002DBE" w:rsidRDefault="00537652">
      <w:pPr>
        <w:shd w:val="clear" w:color="auto" w:fill="FFFFFF"/>
        <w:spacing w:line="490" w:lineRule="exact"/>
      </w:pPr>
      <w:r>
        <w:rPr>
          <w:color w:val="000000"/>
          <w:sz w:val="22"/>
          <w:szCs w:val="22"/>
        </w:rPr>
        <w:lastRenderedPageBreak/>
        <w:t xml:space="preserve">PROJETO/ATIVIDADE </w:t>
      </w:r>
      <w:r>
        <w:rPr>
          <w:color w:val="000000"/>
          <w:spacing w:val="-4"/>
          <w:sz w:val="22"/>
          <w:szCs w:val="22"/>
        </w:rPr>
        <w:t xml:space="preserve">18.01.15.81.483 .2 .114 </w:t>
      </w:r>
      <w:r>
        <w:rPr>
          <w:color w:val="000000"/>
          <w:spacing w:val="-3"/>
          <w:sz w:val="22"/>
          <w:szCs w:val="22"/>
        </w:rPr>
        <w:t xml:space="preserve">Programas </w:t>
      </w:r>
      <w:r>
        <w:rPr>
          <w:color w:val="000000"/>
          <w:spacing w:val="19"/>
          <w:sz w:val="22"/>
          <w:szCs w:val="22"/>
        </w:rPr>
        <w:t xml:space="preserve">Preventivos 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21"/>
          <w:sz w:val="22"/>
          <w:szCs w:val="22"/>
        </w:rPr>
        <w:t>Terapêuticos</w:t>
      </w:r>
    </w:p>
    <w:p w:rsidR="00002DBE" w:rsidRDefault="00537652">
      <w:pPr>
        <w:shd w:val="clear" w:color="auto" w:fill="FFFFFF"/>
        <w:spacing w:before="490"/>
        <w:ind w:left="2182"/>
      </w:pPr>
      <w:r>
        <w:rPr>
          <w:color w:val="000000"/>
          <w:sz w:val="22"/>
          <w:szCs w:val="22"/>
        </w:rPr>
        <w:t>TOTAL</w:t>
      </w:r>
    </w:p>
    <w:p w:rsidR="00002DBE" w:rsidRDefault="00537652">
      <w:pPr>
        <w:shd w:val="clear" w:color="auto" w:fill="FFFFFF"/>
        <w:spacing w:before="202"/>
        <w:ind w:left="432"/>
      </w:pPr>
      <w:r>
        <w:br w:type="column"/>
      </w:r>
      <w:r>
        <w:rPr>
          <w:color w:val="000000"/>
          <w:sz w:val="22"/>
          <w:szCs w:val="22"/>
        </w:rPr>
        <w:lastRenderedPageBreak/>
        <w:t>CORRENTE</w:t>
      </w:r>
    </w:p>
    <w:p w:rsidR="00002DBE" w:rsidRDefault="00537652">
      <w:pPr>
        <w:shd w:val="clear" w:color="auto" w:fill="FFFFFF"/>
        <w:spacing w:before="763" w:line="799" w:lineRule="exact"/>
      </w:pPr>
      <w:r>
        <w:rPr>
          <w:color w:val="000000"/>
          <w:spacing w:val="-12"/>
          <w:sz w:val="22"/>
          <w:szCs w:val="22"/>
        </w:rPr>
        <w:t>35 .245 .000,00 35 .245 .000,00</w:t>
      </w:r>
    </w:p>
    <w:p w:rsidR="00002DBE" w:rsidRDefault="00537652">
      <w:pPr>
        <w:shd w:val="clear" w:color="auto" w:fill="FFFFFF"/>
        <w:spacing w:before="202"/>
        <w:ind w:left="734"/>
      </w:pPr>
      <w:r>
        <w:br w:type="column"/>
      </w:r>
      <w:r>
        <w:rPr>
          <w:color w:val="000000"/>
          <w:sz w:val="22"/>
          <w:szCs w:val="22"/>
        </w:rPr>
        <w:lastRenderedPageBreak/>
        <w:t>TOTAL</w:t>
      </w:r>
    </w:p>
    <w:p w:rsidR="00002DBE" w:rsidRDefault="00537652">
      <w:pPr>
        <w:shd w:val="clear" w:color="auto" w:fill="FFFFFF"/>
        <w:spacing w:before="756" w:line="799" w:lineRule="exact"/>
      </w:pPr>
      <w:r>
        <w:rPr>
          <w:color w:val="000000"/>
          <w:spacing w:val="-19"/>
          <w:sz w:val="22"/>
          <w:szCs w:val="22"/>
        </w:rPr>
        <w:t xml:space="preserve">35 . 245 .000,00 </w:t>
      </w:r>
      <w:r>
        <w:rPr>
          <w:color w:val="000000"/>
          <w:spacing w:val="-11"/>
          <w:sz w:val="22"/>
          <w:szCs w:val="22"/>
        </w:rPr>
        <w:t>35 .245 .000,00</w:t>
      </w:r>
    </w:p>
    <w:p w:rsidR="00002DBE" w:rsidRDefault="00002DBE">
      <w:pPr>
        <w:shd w:val="clear" w:color="auto" w:fill="FFFFFF"/>
        <w:spacing w:before="756" w:line="799" w:lineRule="exact"/>
        <w:sectPr w:rsidR="00002DBE">
          <w:type w:val="continuous"/>
          <w:pgSz w:w="11909" w:h="16834"/>
          <w:pgMar w:top="943" w:right="810" w:bottom="360" w:left="1991" w:header="720" w:footer="720" w:gutter="0"/>
          <w:cols w:num="3" w:space="720" w:equalWidth="0">
            <w:col w:w="3009" w:space="1202"/>
            <w:col w:w="1836" w:space="1217"/>
            <w:col w:w="1843"/>
          </w:cols>
          <w:noEndnote/>
        </w:sectPr>
      </w:pPr>
    </w:p>
    <w:p w:rsidR="00002DBE" w:rsidRDefault="00537652">
      <w:pPr>
        <w:shd w:val="clear" w:color="auto" w:fill="FFFFFF"/>
        <w:spacing w:before="511" w:line="490" w:lineRule="exact"/>
        <w:ind w:left="7" w:firstLine="2160"/>
        <w:jc w:val="both"/>
      </w:pPr>
      <w:r>
        <w:rPr>
          <w:color w:val="000000"/>
          <w:spacing w:val="15"/>
          <w:sz w:val="22"/>
          <w:szCs w:val="22"/>
        </w:rPr>
        <w:lastRenderedPageBreak/>
        <w:t>Artigo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74"/>
          <w:sz w:val="22"/>
          <w:szCs w:val="22"/>
        </w:rPr>
        <w:t>29-0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valor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do </w:t>
      </w:r>
      <w:r>
        <w:rPr>
          <w:color w:val="000000"/>
          <w:spacing w:val="10"/>
          <w:sz w:val="22"/>
          <w:szCs w:val="22"/>
        </w:rPr>
        <w:t>credito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que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trata</w:t>
      </w:r>
      <w:r w:rsidR="00F85969">
        <w:rPr>
          <w:color w:val="000000"/>
          <w:spacing w:val="-7"/>
          <w:sz w:val="22"/>
          <w:szCs w:val="22"/>
        </w:rPr>
        <w:t xml:space="preserve"> o Ar</w:t>
      </w:r>
      <w:r>
        <w:rPr>
          <w:color w:val="000000"/>
          <w:sz w:val="22"/>
          <w:szCs w:val="22"/>
        </w:rPr>
        <w:t xml:space="preserve">tigo </w:t>
      </w:r>
      <w:r>
        <w:rPr>
          <w:color w:val="000000"/>
          <w:spacing w:val="8"/>
          <w:sz w:val="22"/>
          <w:szCs w:val="22"/>
        </w:rPr>
        <w:t>anterior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será" </w:t>
      </w:r>
      <w:r>
        <w:rPr>
          <w:color w:val="000000"/>
          <w:spacing w:val="16"/>
          <w:sz w:val="22"/>
          <w:szCs w:val="22"/>
        </w:rPr>
        <w:t>coberto</w:t>
      </w:r>
      <w:r>
        <w:rPr>
          <w:color w:val="000000"/>
          <w:spacing w:val="-6"/>
          <w:sz w:val="22"/>
          <w:szCs w:val="22"/>
        </w:rPr>
        <w:t xml:space="preserve"> com </w:t>
      </w:r>
      <w:r>
        <w:rPr>
          <w:color w:val="000000"/>
          <w:spacing w:val="11"/>
          <w:sz w:val="22"/>
          <w:szCs w:val="22"/>
        </w:rPr>
        <w:t>recursos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financeiros,</w:t>
      </w:r>
      <w:r>
        <w:rPr>
          <w:color w:val="000000"/>
          <w:spacing w:val="-6"/>
          <w:sz w:val="22"/>
          <w:szCs w:val="22"/>
        </w:rPr>
        <w:t xml:space="preserve"> provenientes </w:t>
      </w:r>
      <w:r>
        <w:rPr>
          <w:color w:val="000000"/>
          <w:sz w:val="22"/>
          <w:szCs w:val="22"/>
        </w:rPr>
        <w:t xml:space="preserve">do convênio firmado </w:t>
      </w:r>
      <w:r>
        <w:rPr>
          <w:color w:val="000000"/>
          <w:spacing w:val="18"/>
          <w:sz w:val="22"/>
          <w:szCs w:val="22"/>
        </w:rPr>
        <w:t>entre</w:t>
      </w:r>
      <w:r>
        <w:rPr>
          <w:color w:val="000000"/>
          <w:sz w:val="22"/>
          <w:szCs w:val="22"/>
        </w:rPr>
        <w:t xml:space="preserve"> FUNABEM/</w:t>
      </w:r>
      <w:r>
        <w:rPr>
          <w:color w:val="000000"/>
          <w:spacing w:val="10"/>
          <w:sz w:val="22"/>
          <w:szCs w:val="22"/>
        </w:rPr>
        <w:t>Secre</w:t>
      </w:r>
      <w:r>
        <w:rPr>
          <w:color w:val="000000"/>
          <w:sz w:val="22"/>
          <w:szCs w:val="22"/>
        </w:rPr>
        <w:t xml:space="preserve">tar ia de </w:t>
      </w:r>
      <w:r>
        <w:rPr>
          <w:color w:val="000000"/>
          <w:spacing w:val="23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do </w:t>
      </w:r>
      <w:r w:rsidR="00F85969">
        <w:rPr>
          <w:color w:val="000000"/>
          <w:spacing w:val="17"/>
          <w:sz w:val="22"/>
          <w:szCs w:val="22"/>
        </w:rPr>
        <w:t>Traba</w:t>
      </w:r>
      <w:r>
        <w:rPr>
          <w:color w:val="000000"/>
          <w:sz w:val="22"/>
          <w:szCs w:val="22"/>
        </w:rPr>
        <w:t xml:space="preserve">lho e Promoção </w:t>
      </w:r>
      <w:r>
        <w:rPr>
          <w:color w:val="000000"/>
          <w:spacing w:val="10"/>
          <w:sz w:val="22"/>
          <w:szCs w:val="22"/>
        </w:rPr>
        <w:t>Social,</w:t>
      </w:r>
      <w:r>
        <w:rPr>
          <w:color w:val="000000"/>
          <w:sz w:val="22"/>
          <w:szCs w:val="22"/>
        </w:rPr>
        <w:t xml:space="preserve"> com </w:t>
      </w:r>
      <w:r>
        <w:rPr>
          <w:color w:val="000000"/>
          <w:spacing w:val="13"/>
          <w:sz w:val="22"/>
          <w:szCs w:val="22"/>
        </w:rPr>
        <w:t>base</w:t>
      </w:r>
      <w:r>
        <w:rPr>
          <w:color w:val="000000"/>
          <w:sz w:val="22"/>
          <w:szCs w:val="22"/>
        </w:rPr>
        <w:t xml:space="preserve"> no </w:t>
      </w:r>
      <w:r>
        <w:rPr>
          <w:color w:val="000000"/>
          <w:spacing w:val="17"/>
          <w:sz w:val="22"/>
          <w:szCs w:val="22"/>
        </w:rPr>
        <w:t>inciso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III, </w:t>
      </w:r>
      <w:r>
        <w:rPr>
          <w:color w:val="000000"/>
          <w:sz w:val="22"/>
          <w:szCs w:val="22"/>
        </w:rPr>
        <w:t xml:space="preserve">do § 19 do Artigo 3 da Lei </w:t>
      </w:r>
      <w:r>
        <w:rPr>
          <w:color w:val="000000"/>
          <w:spacing w:val="19"/>
          <w:sz w:val="22"/>
          <w:szCs w:val="22"/>
        </w:rPr>
        <w:t>Federal</w:t>
      </w:r>
      <w:r w:rsidR="00F85969">
        <w:rPr>
          <w:color w:val="000000"/>
          <w:sz w:val="22"/>
          <w:szCs w:val="22"/>
        </w:rPr>
        <w:t xml:space="preserve"> 4.320 de </w:t>
      </w:r>
      <w:r>
        <w:rPr>
          <w:color w:val="000000"/>
          <w:sz w:val="22"/>
          <w:szCs w:val="22"/>
        </w:rPr>
        <w:t>17-03-64.</w:t>
      </w:r>
    </w:p>
    <w:p w:rsidR="00002DBE" w:rsidRDefault="00537652">
      <w:pPr>
        <w:shd w:val="clear" w:color="auto" w:fill="FFFFFF"/>
        <w:spacing w:before="648" w:after="554"/>
        <w:ind w:left="2182"/>
      </w:pPr>
      <w:r>
        <w:rPr>
          <w:color w:val="000000"/>
          <w:sz w:val="22"/>
          <w:szCs w:val="22"/>
        </w:rPr>
        <w:t>RECEITA:</w:t>
      </w:r>
    </w:p>
    <w:p w:rsidR="00002DBE" w:rsidRDefault="00002DBE">
      <w:pPr>
        <w:shd w:val="clear" w:color="auto" w:fill="FFFFFF"/>
        <w:spacing w:before="648" w:after="554"/>
        <w:ind w:left="2182"/>
        <w:sectPr w:rsidR="00002DBE">
          <w:type w:val="continuous"/>
          <w:pgSz w:w="11909" w:h="16834"/>
          <w:pgMar w:top="943" w:right="760" w:bottom="360" w:left="1991" w:header="720" w:footer="720" w:gutter="0"/>
          <w:cols w:space="60"/>
          <w:noEndnote/>
        </w:sectPr>
      </w:pPr>
    </w:p>
    <w:p w:rsidR="00002DBE" w:rsidRDefault="00537652">
      <w:pPr>
        <w:shd w:val="clear" w:color="auto" w:fill="FFFFFF"/>
        <w:spacing w:line="475" w:lineRule="exact"/>
        <w:jc w:val="both"/>
      </w:pPr>
      <w:r>
        <w:rPr>
          <w:color w:val="000000"/>
          <w:spacing w:val="-7"/>
          <w:sz w:val="22"/>
          <w:szCs w:val="22"/>
        </w:rPr>
        <w:lastRenderedPageBreak/>
        <w:t xml:space="preserve">1000 .00.00 1700 .00.00 </w:t>
      </w:r>
      <w:r>
        <w:rPr>
          <w:color w:val="000000"/>
          <w:spacing w:val="-17"/>
          <w:sz w:val="22"/>
          <w:szCs w:val="22"/>
        </w:rPr>
        <w:t>1721 .08 .00</w:t>
      </w:r>
    </w:p>
    <w:p w:rsidR="00002DBE" w:rsidRDefault="00537652">
      <w:pPr>
        <w:shd w:val="clear" w:color="auto" w:fill="FFFFFF"/>
        <w:spacing w:line="468" w:lineRule="exact"/>
        <w:ind w:left="151" w:hanging="151"/>
      </w:pPr>
      <w:r>
        <w:br w:type="column"/>
      </w:r>
      <w:r>
        <w:rPr>
          <w:color w:val="000000"/>
          <w:sz w:val="22"/>
          <w:szCs w:val="22"/>
        </w:rPr>
        <w:lastRenderedPageBreak/>
        <w:t>RECEITAS CORRENTES TRANSFERÊNCIAS CORRENTES TRANSFERÊNCIAS EM FUNÇÃO DE CONVÊNIOS</w:t>
      </w:r>
    </w:p>
    <w:p w:rsidR="00002DBE" w:rsidRDefault="00537652">
      <w:pPr>
        <w:shd w:val="clear" w:color="auto" w:fill="FFFFFF"/>
        <w:spacing w:before="223"/>
        <w:ind w:left="310"/>
      </w:pPr>
      <w:r>
        <w:rPr>
          <w:color w:val="000000"/>
          <w:sz w:val="22"/>
          <w:szCs w:val="22"/>
        </w:rPr>
        <w:t>TOTAL</w:t>
      </w:r>
    </w:p>
    <w:p w:rsidR="00002DBE" w:rsidRDefault="00537652">
      <w:pPr>
        <w:shd w:val="clear" w:color="auto" w:fill="FFFFFF"/>
        <w:spacing w:before="1339" w:line="511" w:lineRule="exact"/>
        <w:ind w:left="7"/>
      </w:pPr>
      <w:r>
        <w:br w:type="column"/>
      </w:r>
      <w:r>
        <w:rPr>
          <w:color w:val="000000"/>
          <w:spacing w:val="-12"/>
          <w:sz w:val="22"/>
          <w:szCs w:val="22"/>
        </w:rPr>
        <w:lastRenderedPageBreak/>
        <w:t xml:space="preserve">35.245 .000 ,00 </w:t>
      </w:r>
      <w:r>
        <w:rPr>
          <w:color w:val="000000"/>
          <w:spacing w:val="-20"/>
          <w:sz w:val="22"/>
          <w:szCs w:val="22"/>
        </w:rPr>
        <w:t>35 . 245 .000,00</w:t>
      </w:r>
    </w:p>
    <w:p w:rsidR="00002DBE" w:rsidRDefault="00002DBE">
      <w:pPr>
        <w:shd w:val="clear" w:color="auto" w:fill="FFFFFF"/>
        <w:spacing w:before="1339" w:line="511" w:lineRule="exact"/>
        <w:ind w:left="7"/>
        <w:sectPr w:rsidR="00002DBE">
          <w:type w:val="continuous"/>
          <w:pgSz w:w="11909" w:h="16834"/>
          <w:pgMar w:top="943" w:right="796" w:bottom="360" w:left="2308" w:header="720" w:footer="720" w:gutter="0"/>
          <w:cols w:num="3" w:space="720" w:equalWidth="0">
            <w:col w:w="1404" w:space="468"/>
            <w:col w:w="3729" w:space="1368"/>
            <w:col w:w="1836"/>
          </w:cols>
          <w:noEndnote/>
        </w:sectPr>
      </w:pPr>
    </w:p>
    <w:p w:rsidR="00002DBE" w:rsidRDefault="00537652">
      <w:pPr>
        <w:framePr w:h="1663" w:hSpace="36" w:wrap="notBeside" w:vAnchor="text" w:hAnchor="margin" w:x="-19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04850" cy="1057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BE" w:rsidRDefault="00537652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2DBE" w:rsidRDefault="00537652">
      <w:pPr>
        <w:shd w:val="clear" w:color="auto" w:fill="FFFFFF"/>
        <w:spacing w:before="202"/>
        <w:ind w:right="43"/>
        <w:jc w:val="center"/>
      </w:pPr>
      <w:r>
        <w:rPr>
          <w:color w:val="000000"/>
          <w:sz w:val="22"/>
          <w:szCs w:val="22"/>
        </w:rPr>
        <w:t>GOVERNADORIA</w:t>
      </w:r>
    </w:p>
    <w:p w:rsidR="00002DBE" w:rsidRDefault="00002DBE">
      <w:pPr>
        <w:shd w:val="clear" w:color="auto" w:fill="FFFFFF"/>
        <w:spacing w:before="202"/>
        <w:ind w:right="43"/>
        <w:jc w:val="center"/>
        <w:sectPr w:rsidR="00002DBE">
          <w:pgSz w:w="11909" w:h="16834"/>
          <w:pgMar w:top="731" w:right="2783" w:bottom="360" w:left="4245" w:header="720" w:footer="720" w:gutter="0"/>
          <w:cols w:space="60"/>
          <w:noEndnote/>
        </w:sectPr>
      </w:pPr>
    </w:p>
    <w:p w:rsidR="00002DBE" w:rsidRDefault="00537652">
      <w:pPr>
        <w:shd w:val="clear" w:color="auto" w:fill="FFFFFF"/>
        <w:spacing w:before="986" w:line="475" w:lineRule="exact"/>
        <w:ind w:left="1109" w:right="7" w:firstLine="2311"/>
        <w:jc w:val="both"/>
      </w:pPr>
      <w:r>
        <w:rPr>
          <w:color w:val="000000"/>
          <w:spacing w:val="22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39 - </w:t>
      </w:r>
      <w:r>
        <w:rPr>
          <w:color w:val="000000"/>
          <w:spacing w:val="19"/>
          <w:sz w:val="22"/>
          <w:szCs w:val="22"/>
        </w:rPr>
        <w:t>Fica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alterada</w:t>
      </w:r>
      <w:r w:rsidR="00F85969">
        <w:rPr>
          <w:color w:val="000000"/>
          <w:sz w:val="22"/>
          <w:szCs w:val="22"/>
        </w:rPr>
        <w:t xml:space="preserve"> a Programação Orçamen</w:t>
      </w:r>
      <w:r w:rsidR="00F85969">
        <w:rPr>
          <w:color w:val="000000"/>
          <w:spacing w:val="10"/>
          <w:sz w:val="22"/>
          <w:szCs w:val="22"/>
        </w:rPr>
        <w:t>tária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da </w:t>
      </w:r>
      <w:r>
        <w:rPr>
          <w:color w:val="000000"/>
          <w:spacing w:val="15"/>
          <w:sz w:val="22"/>
          <w:szCs w:val="22"/>
        </w:rPr>
        <w:t>despesa</w:t>
      </w:r>
      <w:r>
        <w:rPr>
          <w:color w:val="000000"/>
          <w:spacing w:val="-10"/>
          <w:sz w:val="22"/>
          <w:szCs w:val="22"/>
        </w:rPr>
        <w:t xml:space="preserve"> do </w:t>
      </w:r>
      <w:r>
        <w:rPr>
          <w:color w:val="000000"/>
          <w:spacing w:val="10"/>
          <w:sz w:val="22"/>
          <w:szCs w:val="22"/>
        </w:rPr>
        <w:t>Estado,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estabelecida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pelo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Decreto</w:t>
      </w:r>
      <w:r>
        <w:rPr>
          <w:color w:val="000000"/>
          <w:spacing w:val="-10"/>
          <w:sz w:val="22"/>
          <w:szCs w:val="22"/>
        </w:rPr>
        <w:t xml:space="preserve"> n9 781 de </w:t>
      </w:r>
      <w:r>
        <w:rPr>
          <w:color w:val="000000"/>
          <w:sz w:val="22"/>
          <w:szCs w:val="22"/>
        </w:rPr>
        <w:t>31-12-82.</w:t>
      </w:r>
    </w:p>
    <w:p w:rsidR="00002DBE" w:rsidRDefault="00537652">
      <w:pPr>
        <w:shd w:val="clear" w:color="auto" w:fill="FFFFFF"/>
        <w:spacing w:before="814" w:after="295"/>
        <w:ind w:left="3442"/>
      </w:pPr>
      <w:r>
        <w:rPr>
          <w:color w:val="000000"/>
          <w:sz w:val="22"/>
          <w:szCs w:val="22"/>
        </w:rPr>
        <w:t>SETRAPS:</w:t>
      </w:r>
    </w:p>
    <w:p w:rsidR="00002DBE" w:rsidRDefault="00002DBE">
      <w:pPr>
        <w:shd w:val="clear" w:color="auto" w:fill="FFFFFF"/>
        <w:spacing w:before="814" w:after="295"/>
        <w:ind w:left="3442"/>
        <w:sectPr w:rsidR="00002DBE">
          <w:type w:val="continuous"/>
          <w:pgSz w:w="11909" w:h="16834"/>
          <w:pgMar w:top="731" w:right="817" w:bottom="360" w:left="738" w:header="720" w:footer="720" w:gutter="0"/>
          <w:cols w:space="60"/>
          <w:noEndnote/>
        </w:sectPr>
      </w:pPr>
    </w:p>
    <w:p w:rsidR="00002DBE" w:rsidRDefault="00537652">
      <w:pPr>
        <w:shd w:val="clear" w:color="auto" w:fill="FFFFFF"/>
        <w:spacing w:before="403"/>
      </w:pPr>
      <w:r>
        <w:rPr>
          <w:color w:val="000000"/>
          <w:sz w:val="22"/>
          <w:szCs w:val="22"/>
          <w:lang w:val="en-US" w:eastAsia="en-US"/>
        </w:rPr>
        <w:lastRenderedPageBreak/>
        <w:t xml:space="preserve">II </w:t>
      </w:r>
      <w:r>
        <w:rPr>
          <w:color w:val="000000"/>
          <w:sz w:val="22"/>
          <w:szCs w:val="22"/>
          <w:lang w:eastAsia="en-US"/>
        </w:rPr>
        <w:t>- TRIMESTRE</w:t>
      </w:r>
    </w:p>
    <w:p w:rsidR="00002DBE" w:rsidRDefault="00537652">
      <w:pPr>
        <w:shd w:val="clear" w:color="auto" w:fill="FFFFFF"/>
        <w:spacing w:before="482"/>
        <w:ind w:left="720"/>
      </w:pPr>
      <w:r>
        <w:rPr>
          <w:color w:val="000000"/>
          <w:sz w:val="22"/>
          <w:szCs w:val="22"/>
        </w:rPr>
        <w:t>TOTAL</w:t>
      </w:r>
    </w:p>
    <w:p w:rsidR="00002DBE" w:rsidRDefault="00537652">
      <w:pPr>
        <w:shd w:val="clear" w:color="auto" w:fill="FFFFFF"/>
        <w:spacing w:line="734" w:lineRule="exact"/>
        <w:ind w:left="7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35.245.000,00 </w:t>
      </w:r>
      <w:r>
        <w:rPr>
          <w:color w:val="000000"/>
          <w:spacing w:val="-3"/>
          <w:sz w:val="22"/>
          <w:szCs w:val="22"/>
        </w:rPr>
        <w:t>35 .245.000,00</w:t>
      </w:r>
    </w:p>
    <w:p w:rsidR="00002DBE" w:rsidRDefault="00002DBE">
      <w:pPr>
        <w:shd w:val="clear" w:color="auto" w:fill="FFFFFF"/>
        <w:spacing w:line="734" w:lineRule="exact"/>
        <w:ind w:left="7"/>
        <w:sectPr w:rsidR="00002DBE">
          <w:type w:val="continuous"/>
          <w:pgSz w:w="11909" w:h="16834"/>
          <w:pgMar w:top="731" w:right="817" w:bottom="360" w:left="4324" w:header="720" w:footer="720" w:gutter="0"/>
          <w:cols w:num="2" w:space="720" w:equalWidth="0">
            <w:col w:w="1958" w:space="2966"/>
            <w:col w:w="1843"/>
          </w:cols>
          <w:noEndnote/>
        </w:sectPr>
      </w:pPr>
    </w:p>
    <w:p w:rsidR="00002DBE" w:rsidRDefault="00537652">
      <w:pPr>
        <w:shd w:val="clear" w:color="auto" w:fill="FFFFFF"/>
        <w:spacing w:before="900" w:line="504" w:lineRule="exact"/>
        <w:ind w:left="1123" w:firstLine="2297"/>
      </w:pPr>
      <w:r>
        <w:rPr>
          <w:color w:val="000000"/>
          <w:spacing w:val="23"/>
          <w:sz w:val="22"/>
          <w:szCs w:val="22"/>
        </w:rPr>
        <w:lastRenderedPageBreak/>
        <w:t>Artigo</w:t>
      </w:r>
      <w:r>
        <w:rPr>
          <w:color w:val="000000"/>
          <w:sz w:val="22"/>
          <w:szCs w:val="22"/>
        </w:rPr>
        <w:t xml:space="preserve"> 49 - </w:t>
      </w:r>
      <w:r>
        <w:rPr>
          <w:color w:val="000000"/>
          <w:spacing w:val="20"/>
          <w:sz w:val="22"/>
          <w:szCs w:val="22"/>
        </w:rPr>
        <w:t>Este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entrara em </w:t>
      </w:r>
      <w:r>
        <w:rPr>
          <w:color w:val="000000"/>
          <w:spacing w:val="21"/>
          <w:sz w:val="22"/>
          <w:szCs w:val="22"/>
        </w:rPr>
        <w:t>vigor</w:t>
      </w:r>
      <w:r w:rsidR="00F85969">
        <w:rPr>
          <w:color w:val="000000"/>
          <w:sz w:val="22"/>
          <w:szCs w:val="22"/>
        </w:rPr>
        <w:t xml:space="preserve"> na da</w:t>
      </w:r>
      <w:r>
        <w:rPr>
          <w:color w:val="000000"/>
          <w:sz w:val="22"/>
          <w:szCs w:val="22"/>
        </w:rPr>
        <w:t xml:space="preserve">ta de sua </w:t>
      </w:r>
      <w:r>
        <w:rPr>
          <w:color w:val="000000"/>
          <w:spacing w:val="19"/>
          <w:sz w:val="22"/>
          <w:szCs w:val="22"/>
        </w:rPr>
        <w:t>publicação.</w:t>
      </w:r>
    </w:p>
    <w:p w:rsidR="00537652" w:rsidRPr="00F85969" w:rsidRDefault="00537652" w:rsidP="00F85969">
      <w:pPr>
        <w:shd w:val="clear" w:color="auto" w:fill="FFFFFF"/>
        <w:spacing w:before="1786" w:line="482" w:lineRule="exact"/>
        <w:ind w:left="6350" w:right="1123" w:hanging="878"/>
      </w:pPr>
      <w:r>
        <w:rPr>
          <w:color w:val="000000"/>
          <w:sz w:val="22"/>
          <w:szCs w:val="22"/>
        </w:rPr>
        <w:t>JORGE TEI</w:t>
      </w:r>
      <w:r w:rsidR="00F85969">
        <w:rPr>
          <w:color w:val="000000"/>
          <w:sz w:val="22"/>
          <w:szCs w:val="22"/>
        </w:rPr>
        <w:t xml:space="preserve">XEIRA DE OLIVEIRA GOVERNADOR </w:t>
      </w:r>
    </w:p>
    <w:sectPr w:rsidR="00537652" w:rsidRPr="00F85969">
      <w:type w:val="continuous"/>
      <w:pgSz w:w="11909" w:h="16834"/>
      <w:pgMar w:top="731" w:right="817" w:bottom="360" w:left="7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2"/>
    <w:rsid w:val="00002DBE"/>
    <w:rsid w:val="004F6530"/>
    <w:rsid w:val="00537652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E493F6-215C-454B-B481-BEF7860D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2016-01-26T11:06:00Z</dcterms:created>
  <dcterms:modified xsi:type="dcterms:W3CDTF">2016-01-26T13:02:00Z</dcterms:modified>
</cp:coreProperties>
</file>