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615" w:rsidRDefault="00BC7A7E">
      <w:pPr>
        <w:framePr w:h="1649" w:hSpace="36" w:wrap="notBeside" w:vAnchor="text" w:hAnchor="margin" w:x="-1921" w:y="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723900" cy="10477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615" w:rsidRDefault="00BC7A7E">
      <w:pPr>
        <w:shd w:val="clear" w:color="auto" w:fill="FFFFFF"/>
        <w:spacing w:before="338" w:after="317" w:line="468" w:lineRule="exact"/>
        <w:ind w:left="1570" w:hanging="1570"/>
      </w:pPr>
      <w:r>
        <w:rPr>
          <w:rFonts w:ascii="Courier New" w:hAnsi="Courier New" w:cs="Courier New"/>
          <w:color w:val="000000"/>
          <w:spacing w:val="-2"/>
          <w:sz w:val="28"/>
          <w:szCs w:val="28"/>
        </w:rPr>
        <w:lastRenderedPageBreak/>
        <w:t xml:space="preserve">GOVERNO DO ESTADO DE RONDÔNIA </w:t>
      </w:r>
      <w:r>
        <w:rPr>
          <w:rFonts w:ascii="Courier New" w:hAnsi="Courier New" w:cs="Courier New"/>
          <w:color w:val="000000"/>
          <w:sz w:val="24"/>
          <w:szCs w:val="24"/>
        </w:rPr>
        <w:t>GOVERNADORIA</w:t>
      </w:r>
    </w:p>
    <w:p w:rsidR="00502615" w:rsidRDefault="00502615">
      <w:pPr>
        <w:shd w:val="clear" w:color="auto" w:fill="FFFFFF"/>
        <w:spacing w:before="338" w:after="317" w:line="468" w:lineRule="exact"/>
        <w:ind w:left="1570" w:hanging="1570"/>
        <w:sectPr w:rsidR="00502615">
          <w:type w:val="continuous"/>
          <w:pgSz w:w="11909" w:h="16834"/>
          <w:pgMar w:top="1098" w:right="2725" w:bottom="360" w:left="4309" w:header="720" w:footer="720" w:gutter="0"/>
          <w:cols w:space="60"/>
          <w:noEndnote/>
        </w:sectPr>
      </w:pPr>
    </w:p>
    <w:p w:rsidR="00502615" w:rsidRDefault="00502615">
      <w:pPr>
        <w:shd w:val="clear" w:color="auto" w:fill="FFFFFF"/>
        <w:spacing w:before="58"/>
        <w:sectPr w:rsidR="00502615">
          <w:type w:val="continuous"/>
          <w:pgSz w:w="11909" w:h="16834"/>
          <w:pgMar w:top="1098" w:right="810" w:bottom="360" w:left="2106" w:header="720" w:footer="720" w:gutter="0"/>
          <w:cols w:num="5" w:space="720" w:equalWidth="0">
            <w:col w:w="1418" w:space="454"/>
            <w:col w:w="720" w:space="590"/>
            <w:col w:w="2592" w:space="1620"/>
            <w:col w:w="720" w:space="158"/>
            <w:col w:w="720"/>
          </w:cols>
          <w:noEndnote/>
        </w:sectPr>
      </w:pPr>
    </w:p>
    <w:p w:rsidR="00235055" w:rsidRDefault="00235055" w:rsidP="00235055">
      <w:pPr>
        <w:shd w:val="clear" w:color="auto" w:fill="FFFFFF"/>
        <w:spacing w:line="360" w:lineRule="exact"/>
        <w:ind w:firstLine="2182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235055">
        <w:rPr>
          <w:rFonts w:ascii="Courier New" w:hAnsi="Courier New" w:cs="Courier New"/>
          <w:color w:val="000000"/>
          <w:sz w:val="24"/>
          <w:szCs w:val="24"/>
        </w:rPr>
        <w:t>DECRETO N. 947 DE 08 DE MARÇO DE 1983.</w:t>
      </w:r>
    </w:p>
    <w:p w:rsidR="00235055" w:rsidRDefault="00235055" w:rsidP="00235055">
      <w:pPr>
        <w:shd w:val="clear" w:color="auto" w:fill="FFFFFF"/>
        <w:spacing w:line="360" w:lineRule="exact"/>
        <w:ind w:firstLine="2182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235055" w:rsidRDefault="00235055" w:rsidP="00235055">
      <w:pPr>
        <w:shd w:val="clear" w:color="auto" w:fill="FFFFFF"/>
        <w:spacing w:line="360" w:lineRule="exact"/>
        <w:ind w:firstLine="2182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502615" w:rsidRDefault="00BC7A7E" w:rsidP="00235055">
      <w:pPr>
        <w:shd w:val="clear" w:color="auto" w:fill="FFFFFF"/>
        <w:spacing w:line="360" w:lineRule="exact"/>
        <w:ind w:firstLine="2182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 xml:space="preserve">O Governador do Estado de Rondônia no uso de suas atribuições legais, autoriza o afastamento dos servidores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abaixo relacionados, sem </w:t>
      </w:r>
      <w:r w:rsidR="00235055">
        <w:rPr>
          <w:rFonts w:ascii="Courier New" w:hAnsi="Courier New" w:cs="Courier New"/>
          <w:color w:val="000000"/>
          <w:spacing w:val="-1"/>
          <w:sz w:val="24"/>
          <w:szCs w:val="24"/>
        </w:rPr>
        <w:t>prejuízo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de seus salários e vantagens, a fim de darem continuidade a se</w:t>
      </w:r>
      <w:r w:rsidR="00235055">
        <w:rPr>
          <w:rFonts w:ascii="Courier New" w:hAnsi="Courier New" w:cs="Courier New"/>
          <w:color w:val="000000"/>
          <w:spacing w:val="-1"/>
          <w:sz w:val="24"/>
          <w:szCs w:val="24"/>
        </w:rPr>
        <w:t>us estudos no Curso de Licencia</w:t>
      </w:r>
      <w:r>
        <w:rPr>
          <w:rFonts w:ascii="Courier New" w:hAnsi="Courier New" w:cs="Courier New"/>
          <w:color w:val="000000"/>
          <w:sz w:val="24"/>
          <w:szCs w:val="24"/>
        </w:rPr>
        <w:t>tura Plena em Educação Física, na Escola Superior de Educação Física do Pará-ESEFPA, pelo prazo de 02 (dois) anos:</w:t>
      </w:r>
    </w:p>
    <w:p w:rsidR="00502615" w:rsidRDefault="00502615" w:rsidP="00235055">
      <w:pPr>
        <w:shd w:val="clear" w:color="auto" w:fill="FFFFFF"/>
        <w:spacing w:line="360" w:lineRule="exact"/>
        <w:ind w:firstLine="2182"/>
        <w:jc w:val="both"/>
      </w:pPr>
    </w:p>
    <w:p w:rsidR="00235055" w:rsidRDefault="00235055" w:rsidP="00235055">
      <w:pPr>
        <w:shd w:val="clear" w:color="auto" w:fill="FFFFFF"/>
        <w:spacing w:line="360" w:lineRule="exact"/>
        <w:ind w:firstLine="2182"/>
        <w:jc w:val="both"/>
        <w:sectPr w:rsidR="00235055">
          <w:type w:val="continuous"/>
          <w:pgSz w:w="11909" w:h="16834"/>
          <w:pgMar w:top="1098" w:right="680" w:bottom="360" w:left="204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8"/>
        <w:gridCol w:w="2167"/>
        <w:gridCol w:w="1476"/>
      </w:tblGrid>
      <w:tr w:rsidR="00502615">
        <w:trPr>
          <w:trHeight w:hRule="exact" w:val="346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2615" w:rsidRDefault="00235055" w:rsidP="0023505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N.</w:t>
            </w:r>
            <w:bookmarkStart w:id="0" w:name="_GoBack"/>
            <w:bookmarkEnd w:id="0"/>
            <w:r w:rsidR="00BC7A7E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DE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2615" w:rsidRDefault="00BC7A7E" w:rsidP="00235055">
            <w:pPr>
              <w:shd w:val="clear" w:color="auto" w:fill="FFFFFF"/>
              <w:jc w:val="right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CADASTRO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2615" w:rsidRDefault="00BC7A7E" w:rsidP="00235055">
            <w:pPr>
              <w:shd w:val="clear" w:color="auto" w:fill="FFFFFF"/>
              <w:jc w:val="right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LOTAÇÃO</w:t>
            </w:r>
          </w:p>
        </w:tc>
      </w:tr>
      <w:tr w:rsidR="00502615">
        <w:trPr>
          <w:trHeight w:hRule="exact" w:val="374"/>
        </w:trPr>
        <w:tc>
          <w:tcPr>
            <w:tcW w:w="131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02615" w:rsidRDefault="00BC7A7E" w:rsidP="0023505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ORDEM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02615" w:rsidRDefault="00502615" w:rsidP="00235055">
            <w:pPr>
              <w:shd w:val="clear" w:color="auto" w:fill="FFFFFF"/>
            </w:pPr>
          </w:p>
        </w:tc>
        <w:tc>
          <w:tcPr>
            <w:tcW w:w="147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02615" w:rsidRDefault="00502615" w:rsidP="00235055">
            <w:pPr>
              <w:shd w:val="clear" w:color="auto" w:fill="FFFFFF"/>
            </w:pPr>
          </w:p>
        </w:tc>
      </w:tr>
      <w:tr w:rsidR="00502615">
        <w:trPr>
          <w:trHeight w:hRule="exact" w:val="533"/>
        </w:trPr>
        <w:tc>
          <w:tcPr>
            <w:tcW w:w="131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02615" w:rsidRDefault="00BC7A7E" w:rsidP="0023505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6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02615" w:rsidRDefault="00BC7A7E" w:rsidP="0023505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70768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02615" w:rsidRDefault="00BC7A7E" w:rsidP="00235055">
            <w:pPr>
              <w:shd w:val="clear" w:color="auto" w:fill="FFFFFF"/>
              <w:jc w:val="right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SEMEC</w:t>
            </w:r>
          </w:p>
        </w:tc>
      </w:tr>
      <w:tr w:rsidR="00502615">
        <w:trPr>
          <w:trHeight w:hRule="exact" w:val="36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2615" w:rsidRDefault="00BC7A7E" w:rsidP="0023505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2615" w:rsidRDefault="00BC7A7E" w:rsidP="0023505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70741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2615" w:rsidRDefault="00BC7A7E" w:rsidP="00235055">
            <w:pPr>
              <w:shd w:val="clear" w:color="auto" w:fill="FFFFFF"/>
              <w:jc w:val="right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SEMEC</w:t>
            </w:r>
          </w:p>
        </w:tc>
      </w:tr>
      <w:tr w:rsidR="00502615">
        <w:trPr>
          <w:trHeight w:hRule="exact" w:val="36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2615" w:rsidRDefault="00BC7A7E" w:rsidP="0023505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2615" w:rsidRDefault="00BC7A7E" w:rsidP="0023505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70783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2615" w:rsidRDefault="00BC7A7E" w:rsidP="00235055">
            <w:pPr>
              <w:shd w:val="clear" w:color="auto" w:fill="FFFFFF"/>
              <w:jc w:val="right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SEMEC</w:t>
            </w:r>
          </w:p>
        </w:tc>
      </w:tr>
      <w:tr w:rsidR="00502615">
        <w:trPr>
          <w:trHeight w:hRule="exact" w:val="288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2615" w:rsidRDefault="00BC7A7E" w:rsidP="0023505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2615" w:rsidRDefault="00BC7A7E" w:rsidP="00235055">
            <w:pPr>
              <w:shd w:val="clear" w:color="auto" w:fill="FFFFFF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70782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2615" w:rsidRDefault="00BC7A7E" w:rsidP="00235055">
            <w:pPr>
              <w:shd w:val="clear" w:color="auto" w:fill="FFFFFF"/>
              <w:jc w:val="right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SEMEC</w:t>
            </w:r>
          </w:p>
        </w:tc>
      </w:tr>
    </w:tbl>
    <w:p w:rsidR="00502615" w:rsidRDefault="00BC7A7E" w:rsidP="00235055">
      <w:pPr>
        <w:shd w:val="clear" w:color="auto" w:fill="FFFFFF"/>
      </w:pPr>
      <w:r>
        <w:br w:type="column"/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lastRenderedPageBreak/>
        <w:t>NOME</w:t>
      </w:r>
    </w:p>
    <w:p w:rsidR="00502615" w:rsidRDefault="00BC7A7E" w:rsidP="00235055">
      <w:pPr>
        <w:shd w:val="clear" w:color="auto" w:fill="FFFFFF"/>
        <w:spacing w:line="360" w:lineRule="exact"/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ZULEIDE DOS SANTOS FARIAS </w:t>
      </w:r>
      <w:r>
        <w:rPr>
          <w:rFonts w:ascii="Courier New" w:hAnsi="Courier New" w:cs="Courier New"/>
          <w:color w:val="000000"/>
          <w:sz w:val="24"/>
          <w:szCs w:val="24"/>
        </w:rPr>
        <w:t>IVETE DE AQUINO FREIRE ROSILDA SHOCKNESS ELILDE PACHECO DA SILVA</w:t>
      </w:r>
    </w:p>
    <w:p w:rsidR="00502615" w:rsidRDefault="00502615" w:rsidP="00235055">
      <w:pPr>
        <w:shd w:val="clear" w:color="auto" w:fill="FFFFFF"/>
        <w:spacing w:line="360" w:lineRule="exact"/>
        <w:sectPr w:rsidR="00502615">
          <w:type w:val="continuous"/>
          <w:pgSz w:w="11909" w:h="16834"/>
          <w:pgMar w:top="1098" w:right="875" w:bottom="360" w:left="2041" w:header="720" w:footer="720" w:gutter="0"/>
          <w:cols w:num="2" w:space="720" w:equalWidth="0">
            <w:col w:w="4960" w:space="425"/>
            <w:col w:w="3607"/>
          </w:cols>
          <w:noEndnote/>
        </w:sectPr>
      </w:pPr>
    </w:p>
    <w:p w:rsidR="00502615" w:rsidRDefault="00502615" w:rsidP="00235055">
      <w:pPr>
        <w:spacing w:line="1" w:lineRule="exact"/>
        <w:rPr>
          <w:rFonts w:ascii="Courier New" w:hAnsi="Courier New" w:cs="Courier New"/>
          <w:sz w:val="2"/>
          <w:szCs w:val="2"/>
        </w:rPr>
      </w:pPr>
    </w:p>
    <w:p w:rsidR="00502615" w:rsidRDefault="00502615" w:rsidP="00235055">
      <w:pPr>
        <w:shd w:val="clear" w:color="auto" w:fill="FFFFFF"/>
        <w:spacing w:line="360" w:lineRule="exact"/>
        <w:sectPr w:rsidR="00502615">
          <w:type w:val="continuous"/>
          <w:pgSz w:w="11909" w:h="16834"/>
          <w:pgMar w:top="1098" w:right="680" w:bottom="360" w:left="4244" w:header="720" w:footer="720" w:gutter="0"/>
          <w:cols w:space="60"/>
          <w:noEndnote/>
        </w:sectPr>
      </w:pPr>
    </w:p>
    <w:p w:rsidR="00502615" w:rsidRDefault="00235055" w:rsidP="00235055">
      <w:pPr>
        <w:shd w:val="clear" w:color="auto" w:fill="FFFFFF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lastRenderedPageBreak/>
        <w:t>Porto Velho, 08 de</w:t>
      </w:r>
      <w:r w:rsidR="00BC7A7E"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março</w:t>
      </w:r>
      <w:r>
        <w:t xml:space="preserve"> </w:t>
      </w:r>
      <w:r w:rsidR="00BC7A7E">
        <w:rPr>
          <w:rFonts w:ascii="Courier New" w:hAnsi="Courier New" w:cs="Courier New"/>
          <w:color w:val="000000"/>
          <w:sz w:val="24"/>
          <w:szCs w:val="24"/>
        </w:rPr>
        <w:t>de</w:t>
      </w:r>
    </w:p>
    <w:p w:rsidR="00502615" w:rsidRDefault="00BC7A7E" w:rsidP="00235055">
      <w:pPr>
        <w:shd w:val="clear" w:color="auto" w:fill="FFFFFF"/>
      </w:pPr>
      <w:r>
        <w:br w:type="column"/>
      </w:r>
      <w:r>
        <w:rPr>
          <w:rFonts w:ascii="Courier New" w:hAnsi="Courier New" w:cs="Courier New"/>
          <w:color w:val="000000"/>
          <w:spacing w:val="-14"/>
          <w:sz w:val="24"/>
          <w:szCs w:val="24"/>
        </w:rPr>
        <w:lastRenderedPageBreak/>
        <w:t>1.983</w:t>
      </w:r>
    </w:p>
    <w:p w:rsidR="00502615" w:rsidRDefault="00502615" w:rsidP="00235055">
      <w:pPr>
        <w:shd w:val="clear" w:color="auto" w:fill="FFFFFF"/>
        <w:sectPr w:rsidR="00502615">
          <w:type w:val="continuous"/>
          <w:pgSz w:w="11909" w:h="16834"/>
          <w:pgMar w:top="1098" w:right="680" w:bottom="360" w:left="4244" w:header="720" w:footer="720" w:gutter="0"/>
          <w:cols w:num="3" w:space="720" w:equalWidth="0">
            <w:col w:w="3888" w:space="1195"/>
            <w:col w:w="720" w:space="461"/>
            <w:col w:w="720"/>
          </w:cols>
          <w:noEndnote/>
        </w:sectPr>
      </w:pPr>
    </w:p>
    <w:p w:rsidR="00235055" w:rsidRDefault="00235055" w:rsidP="00235055">
      <w:pPr>
        <w:framePr w:w="3622" w:h="886" w:hRule="exact" w:hSpace="10080" w:wrap="notBeside" w:vAnchor="text" w:hAnchor="page" w:x="5461" w:y="514"/>
        <w:shd w:val="clear" w:color="auto" w:fill="FFFFFF"/>
      </w:pPr>
    </w:p>
    <w:p w:rsidR="00235055" w:rsidRDefault="00235055" w:rsidP="00235055">
      <w:pPr>
        <w:framePr w:w="3622" w:h="886" w:hRule="exact" w:hSpace="10080" w:wrap="notBeside" w:vAnchor="text" w:hAnchor="page" w:x="5461" w:y="514"/>
        <w:shd w:val="clear" w:color="auto" w:fill="FFFFFF"/>
      </w:pPr>
      <w:r>
        <w:rPr>
          <w:rFonts w:ascii="Courier New" w:hAnsi="Courier New" w:cs="Courier New"/>
          <w:color w:val="000000"/>
          <w:spacing w:val="-12"/>
          <w:sz w:val="24"/>
          <w:szCs w:val="24"/>
        </w:rPr>
        <w:t>JORGE ITEIXEIRA DE OLIVEIRA</w:t>
      </w:r>
    </w:p>
    <w:p w:rsidR="00235055" w:rsidRDefault="00235055" w:rsidP="00235055">
      <w:pPr>
        <w:framePr w:w="3622" w:h="886" w:hRule="exact" w:hSpace="10080" w:wrap="notBeside" w:vAnchor="text" w:hAnchor="page" w:x="5461" w:y="514"/>
        <w:shd w:val="clear" w:color="auto" w:fill="FFFFFF"/>
        <w:jc w:val="center"/>
      </w:pPr>
      <w:r>
        <w:rPr>
          <w:rFonts w:ascii="Courier New" w:hAnsi="Courier New" w:cs="Courier New"/>
          <w:color w:val="000000"/>
          <w:sz w:val="24"/>
          <w:szCs w:val="24"/>
        </w:rPr>
        <w:t>GOVERNADOR</w:t>
      </w:r>
    </w:p>
    <w:p w:rsidR="00502615" w:rsidRDefault="00502615">
      <w:pPr>
        <w:spacing w:before="1246" w:line="1" w:lineRule="exact"/>
        <w:rPr>
          <w:rFonts w:ascii="Courier New" w:hAnsi="Courier New" w:cs="Courier New"/>
          <w:sz w:val="2"/>
          <w:szCs w:val="2"/>
        </w:rPr>
      </w:pPr>
    </w:p>
    <w:p w:rsidR="00502615" w:rsidRDefault="00502615">
      <w:pPr>
        <w:shd w:val="clear" w:color="auto" w:fill="FFFFFF"/>
        <w:sectPr w:rsidR="00502615">
          <w:type w:val="continuous"/>
          <w:pgSz w:w="11909" w:h="16834"/>
          <w:pgMar w:top="1098" w:right="724" w:bottom="360" w:left="2041" w:header="720" w:footer="720" w:gutter="0"/>
          <w:cols w:space="60"/>
          <w:noEndnote/>
        </w:sectPr>
      </w:pPr>
    </w:p>
    <w:p w:rsidR="00502615" w:rsidRDefault="00502615">
      <w:pPr>
        <w:spacing w:line="1" w:lineRule="exact"/>
        <w:rPr>
          <w:rFonts w:ascii="Courier New" w:hAnsi="Courier New" w:cs="Courier New"/>
          <w:sz w:val="2"/>
          <w:szCs w:val="2"/>
        </w:rPr>
      </w:pPr>
    </w:p>
    <w:p w:rsidR="00502615" w:rsidRDefault="00502615" w:rsidP="00235055">
      <w:pPr>
        <w:framePr w:w="3622" w:h="886" w:hRule="exact" w:hSpace="10080" w:wrap="notBeside" w:vAnchor="text" w:hAnchor="margin" w:x="4242" w:y="1189"/>
        <w:shd w:val="clear" w:color="auto" w:fill="FFFFFF"/>
        <w:spacing w:before="79"/>
        <w:sectPr w:rsidR="00502615">
          <w:type w:val="continuous"/>
          <w:pgSz w:w="11909" w:h="16834"/>
          <w:pgMar w:top="1098" w:right="724" w:bottom="360" w:left="2041" w:header="720" w:footer="720" w:gutter="0"/>
          <w:cols w:space="720"/>
          <w:noEndnote/>
        </w:sectPr>
      </w:pPr>
    </w:p>
    <w:p w:rsidR="00BC7A7E" w:rsidRDefault="00BC7A7E" w:rsidP="00235055">
      <w:pPr>
        <w:shd w:val="clear" w:color="auto" w:fill="FFFFFF"/>
      </w:pPr>
    </w:p>
    <w:sectPr w:rsidR="00BC7A7E" w:rsidSect="00235055">
      <w:pgSz w:w="11909" w:h="16834"/>
      <w:pgMar w:top="1440" w:right="8186" w:bottom="720" w:left="169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7E"/>
    <w:rsid w:val="00235055"/>
    <w:rsid w:val="00502615"/>
    <w:rsid w:val="00BC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A436F52-9E3A-450F-A018-78BC1D50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606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2</cp:revision>
  <dcterms:created xsi:type="dcterms:W3CDTF">2016-01-25T10:47:00Z</dcterms:created>
  <dcterms:modified xsi:type="dcterms:W3CDTF">2016-01-25T12:54:00Z</dcterms:modified>
</cp:coreProperties>
</file>