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EC" w:rsidRDefault="0093627D">
      <w:pPr>
        <w:framePr w:h="1663" w:hSpace="36" w:wrap="notBeside" w:vAnchor="text" w:hAnchor="margin" w:x="-1907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3900" cy="10572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0EC" w:rsidRDefault="0093627D">
      <w:pPr>
        <w:shd w:val="clear" w:color="auto" w:fill="FFFFFF"/>
        <w:spacing w:before="274" w:after="504" w:line="475" w:lineRule="exact"/>
        <w:ind w:left="1570" w:hanging="1570"/>
      </w:pPr>
      <w:r>
        <w:rPr>
          <w:color w:val="000000"/>
          <w:sz w:val="24"/>
          <w:szCs w:val="24"/>
        </w:rPr>
        <w:lastRenderedPageBreak/>
        <w:t xml:space="preserve">GOVERNO DO ESTADO DE RONDÔNIA </w:t>
      </w:r>
      <w:r>
        <w:rPr>
          <w:color w:val="000000"/>
        </w:rPr>
        <w:t>GOVERNADORIA</w:t>
      </w:r>
    </w:p>
    <w:p w:rsidR="00B060EC" w:rsidRDefault="00B060EC">
      <w:pPr>
        <w:shd w:val="clear" w:color="auto" w:fill="FFFFFF"/>
        <w:spacing w:before="274" w:after="504" w:line="475" w:lineRule="exact"/>
        <w:ind w:left="1570" w:hanging="1570"/>
        <w:sectPr w:rsidR="00B060EC">
          <w:type w:val="continuous"/>
          <w:pgSz w:w="11909" w:h="16834"/>
          <w:pgMar w:top="756" w:right="2783" w:bottom="360" w:left="4252" w:header="720" w:footer="720" w:gutter="0"/>
          <w:cols w:space="60"/>
          <w:noEndnote/>
        </w:sectPr>
      </w:pPr>
    </w:p>
    <w:p w:rsidR="005D01DA" w:rsidRDefault="005D01DA" w:rsidP="005D01DA">
      <w:pPr>
        <w:shd w:val="clear" w:color="auto" w:fill="FFFFFF"/>
        <w:spacing w:line="360" w:lineRule="exact"/>
        <w:ind w:firstLine="3629"/>
        <w:jc w:val="both"/>
        <w:rPr>
          <w:rFonts w:ascii="Courier New" w:hAnsi="Courier New" w:cs="Courier New"/>
          <w:color w:val="000000"/>
          <w:spacing w:val="-13"/>
          <w:sz w:val="22"/>
          <w:szCs w:val="22"/>
        </w:rPr>
      </w:pPr>
      <w:r w:rsidRPr="005D01DA">
        <w:rPr>
          <w:rFonts w:ascii="Courier New" w:hAnsi="Courier New" w:cs="Courier New"/>
          <w:color w:val="000000"/>
          <w:spacing w:val="-13"/>
          <w:sz w:val="22"/>
          <w:szCs w:val="22"/>
        </w:rPr>
        <w:t>DECRETO DE 89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>7</w:t>
      </w:r>
      <w:r w:rsidRPr="005D01DA"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 DE 22 </w:t>
      </w:r>
      <w:proofErr w:type="gramStart"/>
      <w:r w:rsidRPr="005D01DA">
        <w:rPr>
          <w:rFonts w:ascii="Courier New" w:hAnsi="Courier New" w:cs="Courier New"/>
          <w:color w:val="000000"/>
          <w:spacing w:val="-13"/>
          <w:sz w:val="22"/>
          <w:szCs w:val="22"/>
        </w:rPr>
        <w:t>FEV</w:t>
      </w:r>
      <w:bookmarkStart w:id="0" w:name="_GoBack"/>
      <w:bookmarkEnd w:id="0"/>
      <w:r w:rsidRPr="005D01DA">
        <w:rPr>
          <w:rFonts w:ascii="Courier New" w:hAnsi="Courier New" w:cs="Courier New"/>
          <w:color w:val="000000"/>
          <w:spacing w:val="-13"/>
          <w:sz w:val="22"/>
          <w:szCs w:val="22"/>
        </w:rPr>
        <w:t>EREIRO</w:t>
      </w:r>
      <w:proofErr w:type="gramEnd"/>
      <w:r w:rsidRPr="005D01DA"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 DE 1983.</w:t>
      </w:r>
    </w:p>
    <w:p w:rsidR="005D01DA" w:rsidRDefault="005D01DA" w:rsidP="005D01DA">
      <w:pPr>
        <w:shd w:val="clear" w:color="auto" w:fill="FFFFFF"/>
        <w:spacing w:line="360" w:lineRule="exact"/>
        <w:ind w:firstLine="3629"/>
        <w:jc w:val="both"/>
        <w:rPr>
          <w:rFonts w:ascii="Courier New" w:hAnsi="Courier New" w:cs="Courier New"/>
          <w:color w:val="000000"/>
          <w:spacing w:val="-13"/>
          <w:sz w:val="22"/>
          <w:szCs w:val="22"/>
        </w:rPr>
      </w:pPr>
    </w:p>
    <w:p w:rsidR="00B060EC" w:rsidRDefault="0093627D" w:rsidP="005D01DA">
      <w:pPr>
        <w:shd w:val="clear" w:color="auto" w:fill="FFFFFF"/>
        <w:spacing w:line="360" w:lineRule="exact"/>
        <w:ind w:firstLine="3629"/>
        <w:jc w:val="both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0 GOVERNADOR DO ESTADO DE RONDÔNIA,</w:t>
      </w:r>
      <w:r w:rsidR="005D01DA"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no uso de suas 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>atribuições legais, autoriza o Sr. SÍLVIO RODRIGUES PERSIVO CUNHA, ocupante do Cargo em Comissão de Secretário Adjunto de Esta</w:t>
      </w:r>
      <w:r w:rsidR="005D01DA">
        <w:rPr>
          <w:rFonts w:ascii="Courier New" w:hAnsi="Courier New" w:cs="Courier New"/>
          <w:color w:val="000000"/>
          <w:spacing w:val="-11"/>
          <w:sz w:val="22"/>
          <w:szCs w:val="22"/>
        </w:rPr>
        <w:t>do de Indústria, Comércio, Ciên</w:t>
      </w:r>
      <w:r w:rsidR="005D01DA">
        <w:rPr>
          <w:rFonts w:ascii="Courier New" w:hAnsi="Courier New" w:cs="Courier New"/>
          <w:color w:val="000000"/>
          <w:spacing w:val="-10"/>
          <w:sz w:val="22"/>
          <w:szCs w:val="22"/>
        </w:rPr>
        <w:t>cia</w:t>
      </w:r>
      <w:r>
        <w:rPr>
          <w:rFonts w:ascii="Courier New" w:hAnsi="Courier New" w:cs="Courier New"/>
          <w:color w:val="000000"/>
          <w:spacing w:val="-10"/>
          <w:sz w:val="22"/>
          <w:szCs w:val="22"/>
        </w:rPr>
        <w:t xml:space="preserve"> e Tecnologia e o servidor MAURO DA CUNHA B</w:t>
      </w:r>
      <w:r w:rsidR="005D01DA">
        <w:rPr>
          <w:rFonts w:ascii="Courier New" w:hAnsi="Courier New" w:cs="Courier New"/>
          <w:color w:val="000000"/>
          <w:spacing w:val="-10"/>
          <w:sz w:val="22"/>
          <w:szCs w:val="22"/>
        </w:rPr>
        <w:t>ASTOS, ocupante do Cargo em Co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missão de Diretor do Departamento de Ciência e </w:t>
      </w:r>
      <w:r w:rsidR="005D01DA">
        <w:rPr>
          <w:rFonts w:ascii="Courier New" w:hAnsi="Courier New" w:cs="Courier New"/>
          <w:color w:val="000000"/>
          <w:spacing w:val="-11"/>
          <w:sz w:val="22"/>
          <w:szCs w:val="22"/>
        </w:rPr>
        <w:t>Tecnologia a participar de reu</w:t>
      </w:r>
      <w:r>
        <w:rPr>
          <w:rFonts w:ascii="Courier New" w:hAnsi="Courier New" w:cs="Courier New"/>
          <w:color w:val="000000"/>
          <w:spacing w:val="-8"/>
          <w:sz w:val="22"/>
          <w:szCs w:val="22"/>
        </w:rPr>
        <w:t xml:space="preserve">nião junto ao CNPq, com os expositores da 1? RONTEC a realizar-se no período </w:t>
      </w:r>
      <w:r>
        <w:rPr>
          <w:rFonts w:ascii="Courier New" w:hAnsi="Courier New" w:cs="Courier New"/>
          <w:color w:val="000000"/>
          <w:sz w:val="22"/>
          <w:szCs w:val="22"/>
        </w:rPr>
        <w:t>de 24 a 26.02.83, na cidade de Brasília-DF.</w:t>
      </w:r>
    </w:p>
    <w:p w:rsidR="005D01DA" w:rsidRDefault="005D01DA" w:rsidP="005D01DA">
      <w:pPr>
        <w:shd w:val="clear" w:color="auto" w:fill="FFFFFF"/>
        <w:jc w:val="right"/>
        <w:rPr>
          <w:rFonts w:ascii="Courier New" w:hAnsi="Courier New" w:cs="Courier New"/>
          <w:color w:val="000000"/>
          <w:spacing w:val="-3"/>
          <w:sz w:val="22"/>
          <w:szCs w:val="22"/>
        </w:rPr>
      </w:pPr>
    </w:p>
    <w:p w:rsidR="00B060EC" w:rsidRDefault="005D01DA" w:rsidP="005D01DA">
      <w:pPr>
        <w:shd w:val="clear" w:color="auto" w:fill="FFFFFF"/>
        <w:jc w:val="right"/>
      </w:pPr>
      <w:r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Porto Velho-RO., 22 </w:t>
      </w:r>
      <w:r w:rsidR="0093627D"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de </w:t>
      </w:r>
      <w:r>
        <w:rPr>
          <w:rFonts w:ascii="Courier New" w:hAnsi="Courier New" w:cs="Courier New"/>
          <w:color w:val="000000"/>
          <w:spacing w:val="-3"/>
          <w:sz w:val="22"/>
          <w:szCs w:val="22"/>
        </w:rPr>
        <w:t>fevereiro</w:t>
      </w:r>
      <w:r w:rsidR="0093627D"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 de 1983.</w:t>
      </w:r>
    </w:p>
    <w:p w:rsidR="005D01DA" w:rsidRDefault="0093627D" w:rsidP="005D01DA">
      <w:pPr>
        <w:shd w:val="clear" w:color="auto" w:fill="FFFFFF"/>
        <w:spacing w:line="360" w:lineRule="exact"/>
        <w:ind w:hanging="238"/>
        <w:jc w:val="center"/>
        <w:rPr>
          <w:rFonts w:ascii="Courier New" w:hAnsi="Courier New" w:cs="Courier New"/>
          <w:color w:val="000000"/>
          <w:spacing w:val="-13"/>
          <w:sz w:val="22"/>
          <w:szCs w:val="22"/>
        </w:rPr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JORGE TEIXEIRA DE OLIVEIRA</w:t>
      </w:r>
    </w:p>
    <w:p w:rsidR="00B060EC" w:rsidRDefault="0093627D" w:rsidP="005D01DA">
      <w:pPr>
        <w:shd w:val="clear" w:color="auto" w:fill="FFFFFF"/>
        <w:spacing w:line="360" w:lineRule="exact"/>
        <w:ind w:hanging="238"/>
        <w:jc w:val="center"/>
      </w:pP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Governador do Estado </w:t>
      </w:r>
      <w:r>
        <w:rPr>
          <w:rFonts w:ascii="Courier New" w:hAnsi="Courier New" w:cs="Courier New"/>
          <w:color w:val="000000"/>
          <w:sz w:val="22"/>
          <w:szCs w:val="22"/>
        </w:rPr>
        <w:t>de Rondônia.</w:t>
      </w:r>
    </w:p>
    <w:p w:rsidR="00B060EC" w:rsidRDefault="0093627D">
      <w:pPr>
        <w:spacing w:before="2153"/>
        <w:ind w:right="794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90625" cy="15144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0EC" w:rsidRDefault="00B060EC">
      <w:pPr>
        <w:spacing w:before="2153"/>
        <w:ind w:right="7949"/>
        <w:rPr>
          <w:sz w:val="24"/>
          <w:szCs w:val="24"/>
        </w:rPr>
        <w:sectPr w:rsidR="00B060EC">
          <w:type w:val="continuous"/>
          <w:pgSz w:w="11909" w:h="16834"/>
          <w:pgMar w:top="756" w:right="1069" w:bottom="360" w:left="1012" w:header="720" w:footer="720" w:gutter="0"/>
          <w:cols w:space="60"/>
          <w:noEndnote/>
        </w:sectPr>
      </w:pPr>
    </w:p>
    <w:p w:rsidR="00B060EC" w:rsidRDefault="0093627D">
      <w:pPr>
        <w:shd w:val="clear" w:color="auto" w:fill="FFFFFF"/>
        <w:spacing w:before="166"/>
      </w:pPr>
      <w:r>
        <w:rPr>
          <w:rFonts w:ascii="Times New Roman" w:hAnsi="Times New Roman" w:cs="Times New Roman"/>
          <w:b/>
          <w:bCs/>
          <w:i/>
          <w:iCs/>
          <w:color w:val="D64675"/>
        </w:rPr>
        <w:lastRenderedPageBreak/>
        <w:t>/</w:t>
      </w:r>
    </w:p>
    <w:p w:rsidR="00B060EC" w:rsidRDefault="0093627D">
      <w:pPr>
        <w:shd w:val="clear" w:color="auto" w:fill="FFFFFF"/>
      </w:pPr>
      <w:r>
        <w:br w:type="column"/>
      </w:r>
      <w:r>
        <w:rPr>
          <w:b/>
          <w:bCs/>
          <w:i/>
          <w:iCs/>
          <w:color w:val="000000"/>
          <w:sz w:val="34"/>
          <w:szCs w:val="34"/>
        </w:rPr>
        <w:lastRenderedPageBreak/>
        <w:t>4</w:t>
      </w:r>
    </w:p>
    <w:p w:rsidR="00B060EC" w:rsidRDefault="00B060EC">
      <w:pPr>
        <w:shd w:val="clear" w:color="auto" w:fill="FFFFFF"/>
        <w:sectPr w:rsidR="00B060EC">
          <w:pgSz w:w="16834" w:h="11909" w:orient="landscape"/>
          <w:pgMar w:top="482" w:right="13630" w:bottom="360" w:left="1440" w:header="720" w:footer="720" w:gutter="0"/>
          <w:cols w:num="2" w:space="720" w:equalWidth="0">
            <w:col w:w="720" w:space="324"/>
            <w:col w:w="720"/>
          </w:cols>
          <w:noEndnote/>
        </w:sectPr>
      </w:pPr>
    </w:p>
    <w:p w:rsidR="00B060EC" w:rsidRDefault="00B060EC">
      <w:pPr>
        <w:spacing w:before="1210" w:line="1" w:lineRule="exact"/>
        <w:rPr>
          <w:sz w:val="2"/>
          <w:szCs w:val="2"/>
        </w:rPr>
      </w:pPr>
    </w:p>
    <w:p w:rsidR="00B060EC" w:rsidRDefault="00B060EC">
      <w:pPr>
        <w:shd w:val="clear" w:color="auto" w:fill="FFFFFF"/>
        <w:sectPr w:rsidR="00B060EC">
          <w:type w:val="continuous"/>
          <w:pgSz w:w="16834" w:h="11909" w:orient="landscape"/>
          <w:pgMar w:top="482" w:right="12406" w:bottom="360" w:left="1944" w:header="720" w:footer="720" w:gutter="0"/>
          <w:cols w:space="60"/>
          <w:noEndnote/>
        </w:sectPr>
      </w:pPr>
    </w:p>
    <w:p w:rsidR="00B060EC" w:rsidRDefault="0093627D">
      <w:pPr>
        <w:framePr w:h="713" w:hSpace="36" w:wrap="notBeside" w:vAnchor="text" w:hAnchor="margin" w:x="1182" w:y="24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33375" cy="4476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0EC" w:rsidRDefault="0093627D">
      <w:pPr>
        <w:shd w:val="clear" w:color="auto" w:fill="FFFFFF"/>
        <w:spacing w:before="806"/>
      </w:pPr>
      <w:r>
        <w:rPr>
          <w:b/>
          <w:bCs/>
          <w:smallCaps/>
          <w:color w:val="2A3F9E"/>
          <w:w w:val="68"/>
          <w:sz w:val="22"/>
          <w:szCs w:val="22"/>
        </w:rPr>
        <w:lastRenderedPageBreak/>
        <w:t>í&gt;° í&gt;°</w:t>
      </w:r>
    </w:p>
    <w:p w:rsidR="00B060EC" w:rsidRDefault="0093627D">
      <w:pPr>
        <w:shd w:val="clear" w:color="auto" w:fill="FFFFFF"/>
      </w:pPr>
      <w:r>
        <w:br w:type="column"/>
      </w:r>
      <w:r>
        <w:rPr>
          <w:b/>
          <w:bCs/>
          <w:color w:val="000000"/>
        </w:rPr>
        <w:lastRenderedPageBreak/>
        <w:t>^</w:t>
      </w:r>
    </w:p>
    <w:p w:rsidR="00B060EC" w:rsidRDefault="00B060EC">
      <w:pPr>
        <w:shd w:val="clear" w:color="auto" w:fill="FFFFFF"/>
        <w:sectPr w:rsidR="00B060EC">
          <w:type w:val="continuous"/>
          <w:pgSz w:w="16834" w:h="11909" w:orient="landscape"/>
          <w:pgMar w:top="482" w:right="12406" w:bottom="360" w:left="1944" w:header="720" w:footer="720" w:gutter="0"/>
          <w:cols w:num="2" w:space="720" w:equalWidth="0">
            <w:col w:w="720" w:space="1044"/>
            <w:col w:w="720"/>
          </w:cols>
          <w:noEndnote/>
        </w:sectPr>
      </w:pPr>
    </w:p>
    <w:p w:rsidR="00B060EC" w:rsidRDefault="00B060EC">
      <w:pPr>
        <w:spacing w:before="122" w:line="1" w:lineRule="exact"/>
        <w:rPr>
          <w:sz w:val="2"/>
          <w:szCs w:val="2"/>
        </w:rPr>
      </w:pPr>
    </w:p>
    <w:p w:rsidR="00B060EC" w:rsidRDefault="00B060EC">
      <w:pPr>
        <w:shd w:val="clear" w:color="auto" w:fill="FFFFFF"/>
        <w:sectPr w:rsidR="00B060EC">
          <w:type w:val="continuous"/>
          <w:pgSz w:w="16834" w:h="11909" w:orient="landscape"/>
          <w:pgMar w:top="482" w:right="3845" w:bottom="360" w:left="1627" w:header="720" w:footer="720" w:gutter="0"/>
          <w:cols w:space="60"/>
          <w:noEndnote/>
        </w:sectPr>
      </w:pPr>
    </w:p>
    <w:p w:rsidR="00B060EC" w:rsidRDefault="0093627D">
      <w:pPr>
        <w:shd w:val="clear" w:color="auto" w:fill="FFFFFF"/>
        <w:spacing w:line="353" w:lineRule="exact"/>
      </w:pPr>
      <w:r>
        <w:rPr>
          <w:b/>
          <w:bCs/>
          <w:i/>
          <w:iCs/>
          <w:color w:val="2A3F9E"/>
          <w:position w:val="-8"/>
          <w:sz w:val="48"/>
          <w:szCs w:val="48"/>
        </w:rPr>
        <w:lastRenderedPageBreak/>
        <w:t>?$</w:t>
      </w:r>
    </w:p>
    <w:p w:rsidR="0093627D" w:rsidRDefault="0093627D">
      <w:pPr>
        <w:shd w:val="clear" w:color="auto" w:fill="FFFFFF"/>
      </w:pPr>
      <w:r>
        <w:br w:type="column"/>
      </w:r>
    </w:p>
    <w:sectPr w:rsidR="0093627D">
      <w:type w:val="continuous"/>
      <w:pgSz w:w="16834" w:h="11909" w:orient="landscape"/>
      <w:pgMar w:top="482" w:right="3845" w:bottom="360" w:left="1627" w:header="720" w:footer="720" w:gutter="0"/>
      <w:cols w:num="2" w:space="720" w:equalWidth="0">
        <w:col w:w="720" w:space="9922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7D"/>
    <w:rsid w:val="005D01DA"/>
    <w:rsid w:val="0093627D"/>
    <w:rsid w:val="00B0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CC3F6F-9DDC-45F4-AD94-2260813E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595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2016-01-21T10:55:00Z</dcterms:created>
  <dcterms:modified xsi:type="dcterms:W3CDTF">2016-01-21T11:42:00Z</dcterms:modified>
</cp:coreProperties>
</file>