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70" w:rsidRDefault="00010632">
      <w:pPr>
        <w:framePr w:h="1649" w:hSpace="36" w:wrap="notBeside" w:vAnchor="text" w:hAnchor="margin" w:x="-191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70" w:rsidRDefault="00010632" w:rsidP="00D31C91">
      <w:pPr>
        <w:shd w:val="clear" w:color="auto" w:fill="FFFFFF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D31C91" w:rsidRDefault="00D31C91" w:rsidP="00D31C91">
      <w:pPr>
        <w:shd w:val="clear" w:color="auto" w:fill="FFFFFF"/>
        <w:jc w:val="center"/>
        <w:sectPr w:rsidR="00D31C91">
          <w:type w:val="continuous"/>
          <w:pgSz w:w="11909" w:h="16834"/>
          <w:pgMar w:top="1440" w:right="2815" w:bottom="720" w:left="4227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GOVERNADOR</w:t>
      </w:r>
    </w:p>
    <w:p w:rsidR="00D31C91" w:rsidRDefault="00D31C91" w:rsidP="00D31C91">
      <w:pPr>
        <w:shd w:val="clear" w:color="auto" w:fill="FFFFFF"/>
        <w:spacing w:line="482" w:lineRule="exact"/>
        <w:ind w:firstLine="7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D31C91" w:rsidRDefault="00D31C91" w:rsidP="00D31C91">
      <w:pPr>
        <w:shd w:val="clear" w:color="auto" w:fill="FFFFFF"/>
        <w:spacing w:line="482" w:lineRule="exact"/>
        <w:ind w:firstLine="7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D31C91" w:rsidRDefault="00D31C91" w:rsidP="00D31C91">
      <w:pPr>
        <w:shd w:val="clear" w:color="auto" w:fill="FFFFFF"/>
        <w:spacing w:line="482" w:lineRule="exact"/>
        <w:ind w:left="720" w:firstLine="72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31C91">
        <w:rPr>
          <w:rFonts w:ascii="Courier New" w:hAnsi="Courier New" w:cs="Courier New"/>
          <w:color w:val="000000"/>
          <w:sz w:val="24"/>
          <w:szCs w:val="24"/>
        </w:rPr>
        <w:t>DECRETO N. 83</w:t>
      </w:r>
      <w:r>
        <w:rPr>
          <w:rFonts w:ascii="Courier New" w:hAnsi="Courier New" w:cs="Courier New"/>
          <w:color w:val="000000"/>
          <w:sz w:val="24"/>
          <w:szCs w:val="24"/>
        </w:rPr>
        <w:t>9</w:t>
      </w:r>
      <w:r w:rsidRPr="00D31C91">
        <w:rPr>
          <w:rFonts w:ascii="Courier New" w:hAnsi="Courier New" w:cs="Courier New"/>
          <w:color w:val="000000"/>
          <w:sz w:val="24"/>
          <w:szCs w:val="24"/>
        </w:rPr>
        <w:t xml:space="preserve"> DE 31 DE JANEIRO DE 1983.</w:t>
      </w:r>
    </w:p>
    <w:p w:rsidR="00A35770" w:rsidRDefault="00010632" w:rsidP="00D31C91">
      <w:pPr>
        <w:shd w:val="clear" w:color="auto" w:fill="FFFFFF"/>
        <w:spacing w:line="482" w:lineRule="exact"/>
        <w:ind w:left="720" w:firstLine="72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O GOVERNADOR DO ESTADO DE RONDÔNIA, no uso de suas atribuições legais, </w:t>
      </w:r>
      <w:r w:rsidR="00D31C91">
        <w:rPr>
          <w:rFonts w:ascii="Courier New" w:hAnsi="Courier New" w:cs="Courier New"/>
          <w:color w:val="000000"/>
          <w:sz w:val="24"/>
          <w:szCs w:val="24"/>
        </w:rPr>
        <w:t>concede Bolsa de Estudos ao Ser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vidor ANTÔNIO OCAMPO FERNANDES, Cadastro n9 12.498, pertencente ao Quadro de Pessoal do Governo do Estado de Rondônia, lotado na Secretaria de Estado de Cultura, </w:t>
      </w:r>
      <w:r w:rsidR="00D31C91">
        <w:rPr>
          <w:rFonts w:ascii="Courier New" w:hAnsi="Courier New" w:cs="Courier New"/>
          <w:color w:val="000000"/>
          <w:sz w:val="24"/>
          <w:szCs w:val="24"/>
        </w:rPr>
        <w:t>Esportes e Turismos, para o Cur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so Superior de Museologia das Faculdades Integradas </w:t>
      </w:r>
      <w:r w:rsidR="00D31C91">
        <w:rPr>
          <w:rFonts w:ascii="Courier New" w:hAnsi="Courier New" w:cs="Courier New"/>
          <w:color w:val="000000"/>
          <w:sz w:val="24"/>
          <w:szCs w:val="24"/>
        </w:rPr>
        <w:t>Estácio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Sá d</w:t>
      </w:r>
      <w:r w:rsidR="00D31C91">
        <w:rPr>
          <w:rFonts w:ascii="Courier New" w:hAnsi="Courier New" w:cs="Courier New"/>
          <w:color w:val="000000"/>
          <w:spacing w:val="-3"/>
          <w:sz w:val="24"/>
          <w:szCs w:val="24"/>
        </w:rPr>
        <w:t>o Rio de Janeiro-RJ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, no períod</w:t>
      </w:r>
      <w:r w:rsidR="00D31C91">
        <w:rPr>
          <w:rFonts w:ascii="Courier New" w:hAnsi="Courier New" w:cs="Courier New"/>
          <w:color w:val="000000"/>
          <w:spacing w:val="-3"/>
          <w:sz w:val="24"/>
          <w:szCs w:val="24"/>
        </w:rPr>
        <w:t>o de abril a dezembro de 1983.</w:t>
      </w:r>
    </w:p>
    <w:p w:rsidR="00A35770" w:rsidRDefault="00D31C91" w:rsidP="00D31C91">
      <w:pPr>
        <w:shd w:val="clear" w:color="auto" w:fill="FFFFFF"/>
        <w:ind w:left="3011" w:firstLine="589"/>
      </w:pPr>
      <w:r>
        <w:rPr>
          <w:rFonts w:ascii="Courier New" w:hAnsi="Courier New" w:cs="Courier New"/>
          <w:color w:val="000000"/>
          <w:sz w:val="24"/>
          <w:szCs w:val="24"/>
        </w:rPr>
        <w:t xml:space="preserve">Porto Velho-RO, 31 de janeiro </w:t>
      </w:r>
      <w:r w:rsidR="00010632">
        <w:rPr>
          <w:rFonts w:ascii="Courier New" w:hAnsi="Courier New" w:cs="Courier New"/>
          <w:color w:val="000000"/>
          <w:sz w:val="24"/>
          <w:szCs w:val="24"/>
        </w:rPr>
        <w:t>de 1983</w:t>
      </w:r>
    </w:p>
    <w:p w:rsidR="00A35770" w:rsidRDefault="00A35770" w:rsidP="00D31C91">
      <w:pPr>
        <w:rPr>
          <w:sz w:val="24"/>
          <w:szCs w:val="24"/>
        </w:rPr>
      </w:pPr>
    </w:p>
    <w:p w:rsidR="00A35770" w:rsidRDefault="00010632">
      <w:pPr>
        <w:shd w:val="clear" w:color="auto" w:fill="FFFFFF"/>
        <w:spacing w:before="281" w:line="245" w:lineRule="exact"/>
        <w:ind w:left="3550"/>
        <w:jc w:val="center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JORGE TEIXEIRA DE OLIVEIRA</w:t>
      </w:r>
    </w:p>
    <w:p w:rsidR="00A35770" w:rsidRDefault="00D31C91">
      <w:pPr>
        <w:shd w:val="clear" w:color="auto" w:fill="FFFFFF"/>
        <w:spacing w:line="245" w:lineRule="exact"/>
        <w:ind w:left="3535"/>
        <w:jc w:val="center"/>
      </w:pPr>
      <w:r>
        <w:rPr>
          <w:rFonts w:ascii="Courier New" w:hAnsi="Courier New" w:cs="Courier New"/>
          <w:color w:val="000000"/>
          <w:sz w:val="24"/>
          <w:szCs w:val="24"/>
        </w:rPr>
        <w:t xml:space="preserve">Governador do Estado </w:t>
      </w:r>
      <w:r w:rsidR="00010632">
        <w:rPr>
          <w:rFonts w:ascii="Courier New" w:hAnsi="Courier New" w:cs="Courier New"/>
          <w:color w:val="000000"/>
          <w:sz w:val="24"/>
          <w:szCs w:val="24"/>
        </w:rPr>
        <w:t>de</w:t>
      </w:r>
    </w:p>
    <w:p w:rsidR="00A35770" w:rsidRDefault="00D31C91" w:rsidP="00D31C91">
      <w:pPr>
        <w:shd w:val="clear" w:color="auto" w:fill="FFFFFF"/>
        <w:spacing w:line="245" w:lineRule="exact"/>
        <w:ind w:left="3643"/>
        <w:jc w:val="center"/>
        <w:sectPr w:rsidR="00A35770">
          <w:type w:val="continuous"/>
          <w:pgSz w:w="11909" w:h="16834"/>
          <w:pgMar w:top="1440" w:right="482" w:bottom="720" w:left="188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Rondônia</w:t>
      </w:r>
      <w:bookmarkStart w:id="0" w:name="_GoBack"/>
      <w:bookmarkEnd w:id="0"/>
    </w:p>
    <w:p w:rsidR="00010632" w:rsidRDefault="00010632" w:rsidP="00D31C91">
      <w:pPr>
        <w:shd w:val="clear" w:color="auto" w:fill="FFFFFF"/>
      </w:pPr>
    </w:p>
    <w:sectPr w:rsidR="00010632" w:rsidSect="00D31C91">
      <w:pgSz w:w="11909" w:h="16834"/>
      <w:pgMar w:top="1440" w:right="388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32"/>
    <w:rsid w:val="00010632"/>
    <w:rsid w:val="00A35770"/>
    <w:rsid w:val="00D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708B7F-D546-428B-A231-EC4C9D6A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2016-01-18T11:38:00Z</dcterms:created>
  <dcterms:modified xsi:type="dcterms:W3CDTF">2016-01-18T12:28:00Z</dcterms:modified>
</cp:coreProperties>
</file>