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5" w:rsidRDefault="00FE3565">
      <w:pPr>
        <w:shd w:val="clear" w:color="auto" w:fill="FFFFFF"/>
      </w:pPr>
      <w:r>
        <w:rPr>
          <w:color w:val="EAAF7C"/>
          <w:sz w:val="4"/>
          <w:szCs w:val="4"/>
        </w:rPr>
        <w:t>.*■</w:t>
      </w:r>
    </w:p>
    <w:p w:rsidR="00994585" w:rsidRDefault="00994585">
      <w:pPr>
        <w:shd w:val="clear" w:color="auto" w:fill="FFFFFF"/>
        <w:sectPr w:rsidR="00994585">
          <w:type w:val="continuous"/>
          <w:pgSz w:w="11909" w:h="16834"/>
          <w:pgMar w:top="1163" w:right="507" w:bottom="360" w:left="508" w:header="720" w:footer="720" w:gutter="0"/>
          <w:cols w:space="60"/>
          <w:noEndnote/>
        </w:sectPr>
      </w:pPr>
    </w:p>
    <w:p w:rsidR="00994585" w:rsidRDefault="00FE3565">
      <w:pPr>
        <w:framePr w:h="1663" w:hSpace="36" w:wrap="notBeside" w:vAnchor="text" w:hAnchor="margin" w:x="-1871" w:y="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85" w:rsidRDefault="00FE3565">
      <w:pPr>
        <w:shd w:val="clear" w:color="auto" w:fill="FFFFFF"/>
        <w:spacing w:before="605" w:after="274" w:line="468" w:lineRule="exact"/>
        <w:ind w:left="1584" w:hanging="1584"/>
      </w:pPr>
      <w:r>
        <w:rPr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994585" w:rsidRDefault="00994585">
      <w:pPr>
        <w:shd w:val="clear" w:color="auto" w:fill="FFFFFF"/>
        <w:spacing w:before="605" w:after="274" w:line="468" w:lineRule="exact"/>
        <w:ind w:left="1584" w:hanging="1584"/>
        <w:sectPr w:rsidR="00994585">
          <w:type w:val="continuous"/>
          <w:pgSz w:w="11909" w:h="16834"/>
          <w:pgMar w:top="1163" w:right="2797" w:bottom="360" w:left="4231" w:header="720" w:footer="720" w:gutter="0"/>
          <w:cols w:space="60"/>
          <w:noEndnote/>
        </w:sectPr>
      </w:pPr>
    </w:p>
    <w:p w:rsidR="00D249FB" w:rsidRPr="00D249FB" w:rsidRDefault="00D249FB" w:rsidP="00D249FB">
      <w:pPr>
        <w:shd w:val="clear" w:color="auto" w:fill="FFFFFF"/>
        <w:spacing w:line="353" w:lineRule="exact"/>
        <w:ind w:firstLine="3046"/>
        <w:jc w:val="both"/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</w:pPr>
      <w:bookmarkStart w:id="0" w:name="_GoBack"/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DECRETO N. 780 DE 27 </w:t>
      </w:r>
      <w:proofErr w:type="spellStart"/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DE</w:t>
      </w:r>
      <w:proofErr w:type="spellEnd"/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 DEZEMBRO DE 1982</w:t>
      </w:r>
    </w:p>
    <w:p w:rsidR="00D249FB" w:rsidRPr="00D249FB" w:rsidRDefault="00D249FB" w:rsidP="00D249FB">
      <w:pPr>
        <w:shd w:val="clear" w:color="auto" w:fill="FFFFFF"/>
        <w:spacing w:line="353" w:lineRule="exact"/>
        <w:ind w:firstLine="3046"/>
        <w:jc w:val="both"/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</w:pPr>
    </w:p>
    <w:p w:rsidR="00D249FB" w:rsidRPr="00D249FB" w:rsidRDefault="00D249FB" w:rsidP="00D249FB">
      <w:pPr>
        <w:shd w:val="clear" w:color="auto" w:fill="FFFFFF"/>
        <w:spacing w:line="353" w:lineRule="exact"/>
        <w:ind w:firstLine="3046"/>
        <w:jc w:val="both"/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</w:pPr>
    </w:p>
    <w:p w:rsidR="00994585" w:rsidRPr="00D249FB" w:rsidRDefault="00FE3565" w:rsidP="00D249FB">
      <w:pPr>
        <w:shd w:val="clear" w:color="auto" w:fill="FFFFFF"/>
        <w:spacing w:line="353" w:lineRule="exact"/>
        <w:ind w:firstLine="3046"/>
        <w:jc w:val="both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O </w:t>
      </w:r>
      <w:r w:rsidRPr="00D249FB">
        <w:rPr>
          <w:rFonts w:ascii="Times New Roman" w:hAnsi="Times New Roman" w:cs="Times New Roman"/>
          <w:color w:val="000000"/>
          <w:spacing w:val="32"/>
          <w:w w:val="89"/>
          <w:sz w:val="24"/>
          <w:szCs w:val="24"/>
        </w:rPr>
        <w:t>GOVERNADOR</w:t>
      </w:r>
      <w:r w:rsidR="00D249FB"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 DO </w:t>
      </w:r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ESTADO DE </w:t>
      </w:r>
      <w:r w:rsidRPr="00D249FB">
        <w:rPr>
          <w:rFonts w:ascii="Times New Roman" w:hAnsi="Times New Roman" w:cs="Times New Roman"/>
          <w:color w:val="000000"/>
          <w:spacing w:val="28"/>
          <w:w w:val="89"/>
          <w:sz w:val="24"/>
          <w:szCs w:val="24"/>
        </w:rPr>
        <w:t>RONDÔNIA,</w:t>
      </w:r>
      <w:r w:rsidRPr="00D249FB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29"/>
          <w:w w:val="89"/>
          <w:sz w:val="24"/>
          <w:szCs w:val="24"/>
        </w:rPr>
        <w:t xml:space="preserve">usando 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das </w:t>
      </w:r>
      <w:r w:rsidRPr="00D249FB">
        <w:rPr>
          <w:rFonts w:ascii="Times New Roman" w:hAnsi="Times New Roman" w:cs="Times New Roman"/>
          <w:color w:val="000000"/>
          <w:spacing w:val="28"/>
          <w:w w:val="89"/>
          <w:sz w:val="24"/>
          <w:szCs w:val="24"/>
        </w:rPr>
        <w:t>atribuições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que </w:t>
      </w:r>
      <w:r w:rsidRPr="00D249FB">
        <w:rPr>
          <w:rFonts w:ascii="Times New Roman" w:hAnsi="Times New Roman" w:cs="Times New Roman"/>
          <w:color w:val="000000"/>
          <w:spacing w:val="37"/>
          <w:w w:val="89"/>
          <w:sz w:val="24"/>
          <w:szCs w:val="24"/>
        </w:rPr>
        <w:t>lhe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confere a </w:t>
      </w:r>
      <w:r w:rsidRPr="00D249FB">
        <w:rPr>
          <w:rFonts w:ascii="Times New Roman" w:hAnsi="Times New Roman" w:cs="Times New Roman"/>
          <w:color w:val="000000"/>
          <w:spacing w:val="17"/>
          <w:w w:val="89"/>
          <w:sz w:val="24"/>
          <w:szCs w:val="24"/>
        </w:rPr>
        <w:t>Lei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27"/>
          <w:w w:val="89"/>
          <w:sz w:val="24"/>
          <w:szCs w:val="24"/>
        </w:rPr>
        <w:t>Complementar</w:t>
      </w:r>
      <w:r w:rsidR="00D249FB"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n.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41, de 22 de </w:t>
      </w:r>
      <w:r w:rsidRPr="00D249FB">
        <w:rPr>
          <w:rFonts w:ascii="Times New Roman" w:hAnsi="Times New Roman" w:cs="Times New Roman"/>
          <w:color w:val="000000"/>
          <w:spacing w:val="20"/>
          <w:w w:val="89"/>
          <w:sz w:val="24"/>
          <w:szCs w:val="24"/>
        </w:rPr>
        <w:t>dezembro</w:t>
      </w:r>
      <w:r w:rsidR="00D249FB"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de 1 981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>,</w:t>
      </w:r>
    </w:p>
    <w:p w:rsidR="00D249FB" w:rsidRPr="00D249FB" w:rsidRDefault="00D249FB" w:rsidP="00D249FB">
      <w:pPr>
        <w:shd w:val="clear" w:color="auto" w:fill="FFFFFF"/>
        <w:ind w:left="2326" w:firstLine="720"/>
        <w:rPr>
          <w:rFonts w:ascii="Times New Roman" w:hAnsi="Times New Roman" w:cs="Times New Roman"/>
          <w:color w:val="000000"/>
          <w:spacing w:val="111"/>
          <w:w w:val="89"/>
          <w:sz w:val="24"/>
          <w:szCs w:val="24"/>
        </w:rPr>
      </w:pPr>
    </w:p>
    <w:p w:rsidR="00994585" w:rsidRPr="00D249FB" w:rsidRDefault="00FE3565" w:rsidP="00D249FB">
      <w:pPr>
        <w:shd w:val="clear" w:color="auto" w:fill="FFFFFF"/>
        <w:ind w:left="2326" w:firstLine="720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color w:val="000000"/>
          <w:spacing w:val="111"/>
          <w:w w:val="89"/>
          <w:sz w:val="24"/>
          <w:szCs w:val="24"/>
        </w:rPr>
        <w:t>RESOLVE:</w:t>
      </w:r>
    </w:p>
    <w:p w:rsidR="00994585" w:rsidRPr="00D249FB" w:rsidRDefault="00FE3565" w:rsidP="00D249FB">
      <w:pPr>
        <w:shd w:val="clear" w:color="auto" w:fill="FFFFFF"/>
        <w:spacing w:line="360" w:lineRule="exact"/>
        <w:ind w:firstLine="3053"/>
        <w:jc w:val="both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color w:val="000000"/>
          <w:spacing w:val="29"/>
          <w:w w:val="89"/>
          <w:sz w:val="24"/>
          <w:szCs w:val="24"/>
        </w:rPr>
        <w:t>Cancelar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28"/>
          <w:w w:val="89"/>
          <w:sz w:val="24"/>
          <w:szCs w:val="24"/>
        </w:rPr>
        <w:t>Bolsa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 xml:space="preserve">de </w:t>
      </w:r>
      <w:r w:rsidRPr="00D249FB">
        <w:rPr>
          <w:rFonts w:ascii="Times New Roman" w:hAnsi="Times New Roman" w:cs="Times New Roman"/>
          <w:color w:val="000000"/>
          <w:spacing w:val="23"/>
          <w:w w:val="89"/>
          <w:sz w:val="24"/>
          <w:szCs w:val="24"/>
        </w:rPr>
        <w:t>Estudo</w:t>
      </w:r>
      <w:r w:rsidRPr="00D249FB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 xml:space="preserve"> de </w:t>
      </w:r>
      <w:r w:rsidRPr="00D249FB">
        <w:rPr>
          <w:rFonts w:ascii="Times New Roman" w:hAnsi="Times New Roman" w:cs="Times New Roman"/>
          <w:color w:val="000000"/>
          <w:spacing w:val="26"/>
          <w:w w:val="89"/>
          <w:sz w:val="24"/>
          <w:szCs w:val="24"/>
        </w:rPr>
        <w:t>ZENEIDE</w:t>
      </w:r>
      <w:r w:rsidRPr="00D249FB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 xml:space="preserve"> MACHADO 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DO AMARAL, por </w:t>
      </w:r>
      <w:r w:rsidRPr="00D249FB">
        <w:rPr>
          <w:rFonts w:ascii="Times New Roman" w:hAnsi="Times New Roman" w:cs="Times New Roman"/>
          <w:color w:val="000000"/>
          <w:spacing w:val="27"/>
          <w:w w:val="89"/>
          <w:sz w:val="24"/>
          <w:szCs w:val="24"/>
        </w:rPr>
        <w:t>motivo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de </w:t>
      </w:r>
      <w:r w:rsidRPr="00D249FB">
        <w:rPr>
          <w:rFonts w:ascii="Times New Roman" w:hAnsi="Times New Roman" w:cs="Times New Roman"/>
          <w:color w:val="000000"/>
          <w:spacing w:val="25"/>
          <w:w w:val="89"/>
          <w:sz w:val="24"/>
          <w:szCs w:val="24"/>
        </w:rPr>
        <w:t>conclusão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do </w:t>
      </w:r>
      <w:r w:rsidRPr="00D249FB">
        <w:rPr>
          <w:rFonts w:ascii="Times New Roman" w:hAnsi="Times New Roman" w:cs="Times New Roman"/>
          <w:color w:val="000000"/>
          <w:spacing w:val="20"/>
          <w:w w:val="89"/>
          <w:sz w:val="24"/>
          <w:szCs w:val="24"/>
        </w:rPr>
        <w:t>Curso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de Educação </w:t>
      </w:r>
      <w:r w:rsidR="00D249FB" w:rsidRPr="00D249FB">
        <w:rPr>
          <w:rFonts w:ascii="Times New Roman" w:hAnsi="Times New Roman" w:cs="Times New Roman"/>
          <w:color w:val="000000"/>
          <w:spacing w:val="13"/>
          <w:w w:val="89"/>
          <w:sz w:val="24"/>
          <w:szCs w:val="24"/>
        </w:rPr>
        <w:t>Física-Li</w:t>
      </w:r>
      <w:r w:rsidRPr="00D249FB">
        <w:rPr>
          <w:rFonts w:ascii="Times New Roman" w:hAnsi="Times New Roman" w:cs="Times New Roman"/>
          <w:color w:val="000000"/>
          <w:spacing w:val="17"/>
          <w:w w:val="89"/>
          <w:sz w:val="24"/>
          <w:szCs w:val="24"/>
        </w:rPr>
        <w:t>cenci</w:t>
      </w:r>
      <w:r w:rsidRPr="00D249FB">
        <w:rPr>
          <w:rFonts w:ascii="Times New Roman" w:hAnsi="Times New Roman" w:cs="Times New Roman"/>
          <w:color w:val="000000"/>
          <w:spacing w:val="20"/>
          <w:w w:val="89"/>
          <w:sz w:val="24"/>
          <w:szCs w:val="24"/>
        </w:rPr>
        <w:t>atura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19"/>
          <w:w w:val="89"/>
          <w:sz w:val="24"/>
          <w:szCs w:val="24"/>
        </w:rPr>
        <w:t>Curta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na </w:t>
      </w:r>
      <w:r w:rsidRPr="00D249FB">
        <w:rPr>
          <w:rFonts w:ascii="Times New Roman" w:hAnsi="Times New Roman" w:cs="Times New Roman"/>
          <w:color w:val="000000"/>
          <w:spacing w:val="31"/>
          <w:w w:val="89"/>
          <w:sz w:val="24"/>
          <w:szCs w:val="24"/>
        </w:rPr>
        <w:t>cidade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de </w:t>
      </w:r>
      <w:r w:rsidRPr="00D249FB">
        <w:rPr>
          <w:rFonts w:ascii="Times New Roman" w:hAnsi="Times New Roman" w:cs="Times New Roman"/>
          <w:color w:val="000000"/>
          <w:spacing w:val="14"/>
          <w:w w:val="89"/>
          <w:sz w:val="24"/>
          <w:szCs w:val="24"/>
        </w:rPr>
        <w:t>Porto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spacing w:val="30"/>
          <w:w w:val="89"/>
          <w:sz w:val="24"/>
          <w:szCs w:val="24"/>
        </w:rPr>
        <w:t>Velho-RO.</w:t>
      </w:r>
    </w:p>
    <w:p w:rsidR="00994585" w:rsidRPr="00D249FB" w:rsidRDefault="00FE356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Revogam-se as </w:t>
      </w:r>
      <w:r w:rsidRPr="00D249FB">
        <w:rPr>
          <w:rFonts w:ascii="Times New Roman" w:hAnsi="Times New Roman" w:cs="Times New Roman"/>
          <w:color w:val="000000"/>
          <w:spacing w:val="17"/>
          <w:w w:val="89"/>
          <w:sz w:val="24"/>
          <w:szCs w:val="24"/>
        </w:rPr>
        <w:t>disposições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em </w:t>
      </w:r>
      <w:r w:rsidR="00D249FB" w:rsidRPr="00D249FB">
        <w:rPr>
          <w:rFonts w:ascii="Times New Roman" w:hAnsi="Times New Roman" w:cs="Times New Roman"/>
          <w:color w:val="000000"/>
          <w:spacing w:val="12"/>
          <w:w w:val="89"/>
          <w:sz w:val="24"/>
          <w:szCs w:val="24"/>
        </w:rPr>
        <w:t>contrário</w:t>
      </w:r>
      <w:r w:rsidRPr="00D249FB">
        <w:rPr>
          <w:rFonts w:ascii="Times New Roman" w:hAnsi="Times New Roman" w:cs="Times New Roman"/>
          <w:color w:val="000000"/>
          <w:spacing w:val="12"/>
          <w:w w:val="89"/>
          <w:sz w:val="24"/>
          <w:szCs w:val="24"/>
        </w:rPr>
        <w:t>.</w:t>
      </w:r>
    </w:p>
    <w:p w:rsidR="00994585" w:rsidRPr="00D249FB" w:rsidRDefault="0099458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94585" w:rsidRPr="00D249FB" w:rsidRDefault="0099458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94585" w:rsidRPr="00D249FB">
          <w:type w:val="continuous"/>
          <w:pgSz w:w="11909" w:h="16834"/>
          <w:pgMar w:top="1163" w:right="507" w:bottom="360" w:left="508" w:header="720" w:footer="720" w:gutter="0"/>
          <w:cols w:space="60"/>
          <w:noEndnote/>
        </w:sectPr>
      </w:pPr>
    </w:p>
    <w:p w:rsidR="00994585" w:rsidRPr="00D249FB" w:rsidRDefault="00994585" w:rsidP="00D249FB">
      <w:pPr>
        <w:framePr w:h="2599" w:hSpace="36" w:wrap="notBeside" w:vAnchor="text" w:hAnchor="margin" w:x="6495" w:y="599"/>
        <w:rPr>
          <w:rFonts w:ascii="Times New Roman" w:hAnsi="Times New Roman" w:cs="Times New Roman"/>
          <w:sz w:val="24"/>
          <w:szCs w:val="24"/>
        </w:rPr>
      </w:pPr>
    </w:p>
    <w:p w:rsidR="00994585" w:rsidRPr="00D249FB" w:rsidRDefault="0099458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94585" w:rsidRPr="00D249FB" w:rsidRDefault="0099458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94585" w:rsidRPr="00D249FB" w:rsidRDefault="00D73F68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E696676" wp14:editId="1C8C9B0F">
            <wp:simplePos x="0" y="0"/>
            <wp:positionH relativeFrom="column">
              <wp:posOffset>723900</wp:posOffset>
            </wp:positionH>
            <wp:positionV relativeFrom="paragraph">
              <wp:posOffset>1113790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85" w:rsidRPr="00D249FB" w:rsidRDefault="00FE3565" w:rsidP="00D249FB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sz w:val="24"/>
          <w:szCs w:val="24"/>
        </w:rPr>
        <w:br w:type="column"/>
      </w:r>
    </w:p>
    <w:p w:rsidR="00994585" w:rsidRPr="00D249FB" w:rsidRDefault="00994585" w:rsidP="00D249FB">
      <w:pPr>
        <w:framePr w:h="986" w:hSpace="36" w:wrap="notBeside" w:vAnchor="text" w:hAnchor="text" w:x="2636" w:y="505"/>
        <w:rPr>
          <w:rFonts w:ascii="Times New Roman" w:hAnsi="Times New Roman" w:cs="Times New Roman"/>
          <w:sz w:val="24"/>
          <w:szCs w:val="24"/>
        </w:rPr>
      </w:pPr>
    </w:p>
    <w:p w:rsidR="00FE3565" w:rsidRPr="00D249FB" w:rsidRDefault="00FE3565" w:rsidP="00D249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9FB">
        <w:rPr>
          <w:rFonts w:ascii="Times New Roman" w:hAnsi="Times New Roman" w:cs="Times New Roman"/>
          <w:color w:val="000000"/>
          <w:spacing w:val="38"/>
          <w:w w:val="89"/>
          <w:sz w:val="24"/>
          <w:szCs w:val="24"/>
        </w:rPr>
        <w:t>Porto</w:t>
      </w:r>
      <w:r w:rsid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Velho, 27 de</w:t>
      </w:r>
      <w:r w:rsidR="00D73F68"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Pr="00D249FB">
        <w:rPr>
          <w:rFonts w:ascii="Times New Roman" w:hAnsi="Times New Roman" w:cs="Times New Roman"/>
          <w:color w:val="000000"/>
          <w:w w:val="89"/>
          <w:sz w:val="24"/>
          <w:szCs w:val="24"/>
        </w:rPr>
        <w:t>dezembro</w:t>
      </w:r>
      <w:r w:rsidR="00D249FB">
        <w:rPr>
          <w:rFonts w:ascii="Times New Roman" w:hAnsi="Times New Roman" w:cs="Times New Roman"/>
          <w:sz w:val="24"/>
          <w:szCs w:val="24"/>
        </w:rPr>
        <w:t xml:space="preserve"> </w:t>
      </w:r>
      <w:r w:rsidR="00D249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 </w:t>
      </w:r>
      <w:r w:rsidRPr="00D249FB">
        <w:rPr>
          <w:rFonts w:ascii="Times New Roman" w:hAnsi="Times New Roman" w:cs="Times New Roman"/>
          <w:color w:val="000000"/>
          <w:sz w:val="24"/>
          <w:szCs w:val="24"/>
        </w:rPr>
        <w:t>1982</w:t>
      </w:r>
      <w:bookmarkEnd w:id="0"/>
    </w:p>
    <w:sectPr w:rsidR="00FE3565" w:rsidRPr="00D249FB">
      <w:type w:val="continuous"/>
      <w:pgSz w:w="11909" w:h="16834"/>
      <w:pgMar w:top="1163" w:right="680" w:bottom="360" w:left="2719" w:header="720" w:footer="720" w:gutter="0"/>
      <w:cols w:num="3" w:space="720" w:equalWidth="0">
        <w:col w:w="792" w:space="1562"/>
        <w:col w:w="3996" w:space="1217"/>
        <w:col w:w="9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65"/>
    <w:rsid w:val="00994585"/>
    <w:rsid w:val="00D249FB"/>
    <w:rsid w:val="00D73F68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6AB898-5A56-45F7-817C-EE15E8B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2016-01-15T13:37:00Z</dcterms:created>
  <dcterms:modified xsi:type="dcterms:W3CDTF">2016-01-15T14:29:00Z</dcterms:modified>
</cp:coreProperties>
</file>