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A" w:rsidRDefault="002F1829">
      <w:pPr>
        <w:framePr w:h="1656" w:hSpace="40" w:wrap="notBeside" w:vAnchor="text" w:hAnchor="margin" w:x="-19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9A" w:rsidRDefault="002F1829">
      <w:pPr>
        <w:shd w:val="clear" w:color="auto" w:fill="FFFFFF"/>
        <w:spacing w:before="295" w:line="472" w:lineRule="exact"/>
        <w:ind w:left="1577" w:hanging="1577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73549A" w:rsidRDefault="0073549A">
      <w:pPr>
        <w:shd w:val="clear" w:color="auto" w:fill="FFFFFF"/>
        <w:spacing w:before="295" w:line="472" w:lineRule="exact"/>
        <w:ind w:left="1577" w:hanging="1577"/>
        <w:sectPr w:rsidR="0073549A">
          <w:type w:val="continuous"/>
          <w:pgSz w:w="11909" w:h="16834"/>
          <w:pgMar w:top="1440" w:right="2656" w:bottom="720" w:left="4368" w:header="720" w:footer="720" w:gutter="0"/>
          <w:cols w:space="60"/>
          <w:noEndnote/>
        </w:sectPr>
      </w:pPr>
    </w:p>
    <w:p w:rsidR="0073549A" w:rsidRDefault="00146D33">
      <w:pPr>
        <w:shd w:val="clear" w:color="auto" w:fill="FFFFFF"/>
        <w:spacing w:before="515"/>
        <w:ind w:left="61"/>
      </w:pPr>
      <w:r>
        <w:rPr>
          <w:color w:val="000000"/>
          <w:spacing w:val="-15"/>
          <w:sz w:val="26"/>
          <w:szCs w:val="26"/>
        </w:rPr>
        <w:t>DECRETO N. 751 DE 17 DE dezembro DE 1</w:t>
      </w:r>
      <w:r w:rsidR="002F1829">
        <w:rPr>
          <w:color w:val="000000"/>
          <w:spacing w:val="-15"/>
          <w:sz w:val="26"/>
          <w:szCs w:val="26"/>
        </w:rPr>
        <w:t>982</w:t>
      </w:r>
    </w:p>
    <w:p w:rsidR="0073549A" w:rsidRDefault="002F1829">
      <w:pPr>
        <w:shd w:val="clear" w:color="auto" w:fill="FFFFFF"/>
        <w:spacing w:before="468" w:line="428" w:lineRule="exact"/>
        <w:ind w:left="5663"/>
      </w:pPr>
      <w:r>
        <w:rPr>
          <w:color w:val="000000"/>
          <w:spacing w:val="-13"/>
          <w:sz w:val="26"/>
          <w:szCs w:val="26"/>
        </w:rPr>
        <w:t xml:space="preserve">ABRE CRÉDITO SUPLEMENTAR </w:t>
      </w:r>
      <w:r>
        <w:rPr>
          <w:color w:val="000000"/>
          <w:spacing w:val="-14"/>
          <w:sz w:val="26"/>
          <w:szCs w:val="26"/>
        </w:rPr>
        <w:t>NO ORÇAMENTO VIGENTE.</w:t>
      </w:r>
    </w:p>
    <w:p w:rsidR="0073549A" w:rsidRDefault="002F1829">
      <w:pPr>
        <w:shd w:val="clear" w:color="auto" w:fill="FFFFFF"/>
        <w:spacing w:before="410" w:line="421" w:lineRule="exact"/>
        <w:ind w:left="40" w:right="22" w:firstLine="2596"/>
        <w:jc w:val="both"/>
      </w:pPr>
      <w:r>
        <w:rPr>
          <w:color w:val="000000"/>
          <w:spacing w:val="-14"/>
          <w:sz w:val="26"/>
          <w:szCs w:val="26"/>
        </w:rPr>
        <w:t xml:space="preserve">O GOVERNADOR DO ESTADO DE RONDÔNIA, no uso de </w:t>
      </w:r>
      <w:r>
        <w:rPr>
          <w:color w:val="000000"/>
          <w:spacing w:val="-11"/>
          <w:sz w:val="26"/>
          <w:szCs w:val="26"/>
        </w:rPr>
        <w:t>suas atribuições legais e co</w:t>
      </w:r>
      <w:r w:rsidR="00146D33">
        <w:rPr>
          <w:color w:val="000000"/>
          <w:spacing w:val="-11"/>
          <w:sz w:val="26"/>
          <w:szCs w:val="26"/>
        </w:rPr>
        <w:t>m fundamento no artigo 72 do Decreto</w:t>
      </w:r>
      <w:r w:rsidR="00146D33">
        <w:rPr>
          <w:color w:val="000000"/>
          <w:sz w:val="26"/>
          <w:szCs w:val="26"/>
        </w:rPr>
        <w:t xml:space="preserve"> Lei n.</w:t>
      </w:r>
      <w:r>
        <w:rPr>
          <w:color w:val="000000"/>
          <w:sz w:val="26"/>
          <w:szCs w:val="26"/>
        </w:rPr>
        <w:t xml:space="preserve"> 02 de 31.12.81,</w:t>
      </w:r>
    </w:p>
    <w:p w:rsidR="0073549A" w:rsidRDefault="002F1829">
      <w:pPr>
        <w:shd w:val="clear" w:color="auto" w:fill="FFFFFF"/>
        <w:spacing w:before="533"/>
        <w:ind w:left="2628"/>
      </w:pPr>
      <w:r>
        <w:rPr>
          <w:color w:val="000000"/>
          <w:spacing w:val="88"/>
          <w:sz w:val="26"/>
          <w:szCs w:val="26"/>
        </w:rPr>
        <w:t>DECRETA:</w:t>
      </w:r>
    </w:p>
    <w:p w:rsidR="0073549A" w:rsidRDefault="002F1829">
      <w:pPr>
        <w:shd w:val="clear" w:color="auto" w:fill="FFFFFF"/>
        <w:spacing w:before="450" w:after="234" w:line="425" w:lineRule="exact"/>
        <w:ind w:left="18" w:right="25" w:firstLine="2588"/>
        <w:jc w:val="both"/>
      </w:pPr>
      <w:r>
        <w:rPr>
          <w:color w:val="000000"/>
          <w:spacing w:val="-10"/>
          <w:sz w:val="26"/>
          <w:szCs w:val="26"/>
        </w:rPr>
        <w:t xml:space="preserve">Art. </w:t>
      </w:r>
      <w:proofErr w:type="spellStart"/>
      <w:r>
        <w:rPr>
          <w:color w:val="000000"/>
          <w:spacing w:val="-10"/>
          <w:sz w:val="26"/>
          <w:szCs w:val="26"/>
        </w:rPr>
        <w:t>l</w:t>
      </w:r>
      <w:r>
        <w:rPr>
          <w:color w:val="000000"/>
          <w:spacing w:val="-10"/>
          <w:sz w:val="26"/>
          <w:szCs w:val="26"/>
          <w:vertAlign w:val="superscript"/>
        </w:rPr>
        <w:t>e</w:t>
      </w:r>
      <w:proofErr w:type="spellEnd"/>
      <w:r>
        <w:rPr>
          <w:color w:val="000000"/>
          <w:spacing w:val="-10"/>
          <w:sz w:val="26"/>
          <w:szCs w:val="26"/>
        </w:rPr>
        <w:t xml:space="preserve"> - Fica aberto à Secretaria de Estado </w:t>
      </w:r>
      <w:r>
        <w:rPr>
          <w:color w:val="000000"/>
          <w:spacing w:val="-8"/>
          <w:sz w:val="26"/>
          <w:szCs w:val="26"/>
        </w:rPr>
        <w:t xml:space="preserve">da Segurança </w:t>
      </w:r>
      <w:r w:rsidR="00146D33">
        <w:rPr>
          <w:color w:val="000000"/>
          <w:spacing w:val="-8"/>
          <w:sz w:val="26"/>
          <w:szCs w:val="26"/>
        </w:rPr>
        <w:t>Pública</w:t>
      </w:r>
      <w:r>
        <w:rPr>
          <w:color w:val="000000"/>
          <w:spacing w:val="-8"/>
          <w:sz w:val="26"/>
          <w:szCs w:val="26"/>
        </w:rPr>
        <w:t xml:space="preserve"> um Crédito Suplementar no valor de CR$ </w:t>
      </w:r>
      <w:r>
        <w:rPr>
          <w:color w:val="000000"/>
          <w:spacing w:val="-9"/>
          <w:sz w:val="26"/>
          <w:szCs w:val="26"/>
        </w:rPr>
        <w:t xml:space="preserve">17.000.000,00 (DEZESSETE MILHÕES DE CRUZEIROS), observando-se </w:t>
      </w:r>
      <w:r>
        <w:rPr>
          <w:color w:val="000000"/>
          <w:spacing w:val="-13"/>
          <w:sz w:val="26"/>
          <w:szCs w:val="26"/>
        </w:rPr>
        <w:t>nas classificações institucionai</w:t>
      </w:r>
      <w:r w:rsidR="00146D33">
        <w:rPr>
          <w:color w:val="000000"/>
          <w:spacing w:val="-13"/>
          <w:sz w:val="26"/>
          <w:szCs w:val="26"/>
        </w:rPr>
        <w:t>s, econômicas e funcional - pro</w:t>
      </w:r>
      <w:r>
        <w:rPr>
          <w:color w:val="000000"/>
          <w:sz w:val="26"/>
          <w:szCs w:val="26"/>
        </w:rPr>
        <w:t>gramática à seguinte discriminação:</w:t>
      </w:r>
    </w:p>
    <w:p w:rsidR="0073549A" w:rsidRDefault="0073549A">
      <w:pPr>
        <w:shd w:val="clear" w:color="auto" w:fill="FFFFFF"/>
        <w:spacing w:before="450" w:after="234" w:line="425" w:lineRule="exact"/>
        <w:ind w:left="18" w:right="25" w:firstLine="2588"/>
        <w:jc w:val="both"/>
        <w:sectPr w:rsidR="0073549A">
          <w:type w:val="continuous"/>
          <w:pgSz w:w="11909" w:h="16834"/>
          <w:pgMar w:top="1440" w:right="791" w:bottom="720" w:left="1989" w:header="720" w:footer="720" w:gutter="0"/>
          <w:cols w:space="60"/>
          <w:noEndnote/>
        </w:sectPr>
      </w:pPr>
    </w:p>
    <w:p w:rsidR="0073549A" w:rsidRDefault="002F1829">
      <w:pPr>
        <w:shd w:val="clear" w:color="auto" w:fill="FFFFFF"/>
        <w:spacing w:before="479" w:line="425" w:lineRule="exact"/>
        <w:ind w:right="432"/>
        <w:jc w:val="right"/>
      </w:pPr>
      <w:r>
        <w:rPr>
          <w:color w:val="000000"/>
          <w:spacing w:val="-28"/>
          <w:sz w:val="26"/>
          <w:szCs w:val="26"/>
        </w:rPr>
        <w:lastRenderedPageBreak/>
        <w:t>13</w:t>
      </w:r>
    </w:p>
    <w:p w:rsidR="0073549A" w:rsidRDefault="002F1829">
      <w:pPr>
        <w:shd w:val="clear" w:color="auto" w:fill="FFFFFF"/>
        <w:spacing w:line="425" w:lineRule="exact"/>
        <w:ind w:right="439"/>
        <w:jc w:val="right"/>
      </w:pPr>
      <w:r>
        <w:rPr>
          <w:color w:val="000000"/>
          <w:spacing w:val="-18"/>
          <w:sz w:val="26"/>
          <w:szCs w:val="26"/>
        </w:rPr>
        <w:t>13.01</w:t>
      </w:r>
    </w:p>
    <w:p w:rsidR="0073549A" w:rsidRDefault="002F1829">
      <w:pPr>
        <w:shd w:val="clear" w:color="auto" w:fill="FFFFFF"/>
        <w:spacing w:line="425" w:lineRule="exact"/>
        <w:ind w:right="428"/>
        <w:jc w:val="right"/>
      </w:pPr>
      <w:r>
        <w:rPr>
          <w:color w:val="000000"/>
          <w:spacing w:val="-15"/>
          <w:sz w:val="26"/>
          <w:szCs w:val="26"/>
        </w:rPr>
        <w:t>3132.00</w:t>
      </w:r>
    </w:p>
    <w:p w:rsidR="0073549A" w:rsidRDefault="002F1829">
      <w:pPr>
        <w:shd w:val="clear" w:color="auto" w:fill="FFFFFF"/>
        <w:spacing w:before="670"/>
      </w:pPr>
      <w:r>
        <w:rPr>
          <w:color w:val="000000"/>
          <w:spacing w:val="-14"/>
          <w:sz w:val="26"/>
          <w:szCs w:val="26"/>
        </w:rPr>
        <w:t>PROJETO/ATIVIDADE</w:t>
      </w:r>
    </w:p>
    <w:p w:rsidR="0073549A" w:rsidRDefault="002F1829">
      <w:pPr>
        <w:shd w:val="clear" w:color="auto" w:fill="FFFFFF"/>
        <w:ind w:left="4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SUPLEMENTA:</w:t>
      </w:r>
    </w:p>
    <w:p w:rsidR="0073549A" w:rsidRDefault="002F1829">
      <w:pPr>
        <w:shd w:val="clear" w:color="auto" w:fill="FFFFFF"/>
        <w:spacing w:before="176" w:line="421" w:lineRule="exact"/>
        <w:jc w:val="both"/>
      </w:pPr>
      <w:r>
        <w:rPr>
          <w:color w:val="000000"/>
          <w:spacing w:val="-12"/>
          <w:sz w:val="26"/>
          <w:szCs w:val="26"/>
        </w:rPr>
        <w:t xml:space="preserve">Secretaria de Estado da Segurança </w:t>
      </w:r>
      <w:r w:rsidR="00146D33">
        <w:rPr>
          <w:color w:val="000000"/>
          <w:spacing w:val="-12"/>
          <w:sz w:val="26"/>
          <w:szCs w:val="26"/>
        </w:rPr>
        <w:t>Pública</w:t>
      </w:r>
      <w:r>
        <w:rPr>
          <w:color w:val="000000"/>
          <w:spacing w:val="-12"/>
          <w:sz w:val="26"/>
          <w:szCs w:val="26"/>
        </w:rPr>
        <w:t xml:space="preserve"> Secretaria de Estado da Segurança </w:t>
      </w:r>
      <w:r w:rsidR="00146D33">
        <w:rPr>
          <w:color w:val="000000"/>
          <w:spacing w:val="-12"/>
          <w:sz w:val="26"/>
          <w:szCs w:val="26"/>
        </w:rPr>
        <w:t>Pública</w:t>
      </w:r>
      <w:r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>Outros Serviços e Encargos     17.000.000,00</w:t>
      </w:r>
    </w:p>
    <w:p w:rsidR="0073549A" w:rsidRDefault="002F1829">
      <w:pPr>
        <w:shd w:val="clear" w:color="auto" w:fill="FFFFFF"/>
        <w:spacing w:line="421" w:lineRule="exact"/>
        <w:jc w:val="right"/>
      </w:pPr>
      <w:r>
        <w:rPr>
          <w:color w:val="000000"/>
          <w:spacing w:val="-14"/>
          <w:sz w:val="26"/>
          <w:szCs w:val="26"/>
        </w:rPr>
        <w:t>TOTAL        17.000.000,00</w:t>
      </w:r>
    </w:p>
    <w:p w:rsidR="0073549A" w:rsidRDefault="002F1829">
      <w:pPr>
        <w:framePr w:h="303" w:hRule="exact" w:hSpace="40" w:wrap="auto" w:vAnchor="text" w:hAnchor="text" w:x="5207" w:y="159"/>
        <w:shd w:val="clear" w:color="auto" w:fill="FFFFFF"/>
      </w:pPr>
      <w:r>
        <w:rPr>
          <w:color w:val="000000"/>
          <w:spacing w:val="-16"/>
          <w:sz w:val="26"/>
          <w:szCs w:val="26"/>
        </w:rPr>
        <w:t>TOTAL</w:t>
      </w:r>
    </w:p>
    <w:p w:rsidR="0073549A" w:rsidRDefault="002F1829">
      <w:pPr>
        <w:shd w:val="clear" w:color="auto" w:fill="FFFFFF"/>
        <w:spacing w:before="252"/>
        <w:ind w:left="1721"/>
      </w:pPr>
      <w:r>
        <w:rPr>
          <w:color w:val="000000"/>
          <w:spacing w:val="-17"/>
          <w:sz w:val="26"/>
          <w:szCs w:val="26"/>
        </w:rPr>
        <w:t>CORRENTE</w:t>
      </w:r>
    </w:p>
    <w:p w:rsidR="0073549A" w:rsidRDefault="0073549A">
      <w:pPr>
        <w:shd w:val="clear" w:color="auto" w:fill="FFFFFF"/>
        <w:spacing w:before="252"/>
        <w:ind w:left="1721"/>
        <w:sectPr w:rsidR="0073549A">
          <w:type w:val="continuous"/>
          <w:pgSz w:w="11909" w:h="16834"/>
          <w:pgMar w:top="1440" w:right="823" w:bottom="720" w:left="2140" w:header="720" w:footer="720" w:gutter="0"/>
          <w:cols w:num="2" w:space="720" w:equalWidth="0">
            <w:col w:w="2440" w:space="29"/>
            <w:col w:w="6476"/>
          </w:cols>
          <w:noEndnote/>
        </w:sectPr>
      </w:pPr>
    </w:p>
    <w:p w:rsidR="0073549A" w:rsidRDefault="0073549A">
      <w:pPr>
        <w:spacing w:before="144" w:line="1" w:lineRule="exact"/>
        <w:rPr>
          <w:rFonts w:ascii="Arial" w:hAnsi="Arial" w:cs="Arial"/>
          <w:sz w:val="2"/>
          <w:szCs w:val="2"/>
        </w:rPr>
      </w:pPr>
    </w:p>
    <w:p w:rsidR="0073549A" w:rsidRDefault="0073549A">
      <w:pPr>
        <w:shd w:val="clear" w:color="auto" w:fill="FFFFFF"/>
        <w:spacing w:before="252"/>
        <w:ind w:left="1721"/>
        <w:sectPr w:rsidR="0073549A">
          <w:type w:val="continuous"/>
          <w:pgSz w:w="11909" w:h="16834"/>
          <w:pgMar w:top="1440" w:right="820" w:bottom="720" w:left="1989" w:header="720" w:footer="720" w:gutter="0"/>
          <w:cols w:space="60"/>
          <w:noEndnote/>
        </w:sectPr>
      </w:pPr>
    </w:p>
    <w:p w:rsidR="0073549A" w:rsidRDefault="002F1829">
      <w:pPr>
        <w:shd w:val="clear" w:color="auto" w:fill="FFFFFF"/>
        <w:spacing w:line="284" w:lineRule="exact"/>
      </w:pPr>
      <w:r>
        <w:rPr>
          <w:color w:val="000000"/>
          <w:spacing w:val="-13"/>
          <w:sz w:val="26"/>
          <w:szCs w:val="26"/>
        </w:rPr>
        <w:lastRenderedPageBreak/>
        <w:t>13.01.06.30.021.2.035 -</w:t>
      </w:r>
      <w:r>
        <w:rPr>
          <w:color w:val="000000"/>
          <w:spacing w:val="-11"/>
          <w:sz w:val="26"/>
          <w:szCs w:val="26"/>
        </w:rPr>
        <w:t xml:space="preserve">Atividades da Secretaria </w:t>
      </w:r>
      <w:r w:rsidR="00146D33">
        <w:rPr>
          <w:color w:val="000000"/>
          <w:spacing w:val="-14"/>
          <w:sz w:val="26"/>
          <w:szCs w:val="26"/>
        </w:rPr>
        <w:t>de Estado da Segurança Pu</w:t>
      </w:r>
      <w:r>
        <w:rPr>
          <w:color w:val="000000"/>
          <w:sz w:val="26"/>
          <w:szCs w:val="26"/>
        </w:rPr>
        <w:t>blica</w:t>
      </w:r>
    </w:p>
    <w:p w:rsidR="0073549A" w:rsidRDefault="002F1829">
      <w:pPr>
        <w:shd w:val="clear" w:color="auto" w:fill="FFFFFF"/>
        <w:spacing w:before="112"/>
        <w:ind w:left="2189"/>
      </w:pPr>
      <w:r>
        <w:rPr>
          <w:color w:val="000000"/>
          <w:spacing w:val="-16"/>
          <w:sz w:val="26"/>
          <w:szCs w:val="26"/>
        </w:rPr>
        <w:t>TOTAL</w:t>
      </w:r>
    </w:p>
    <w:p w:rsidR="0073549A" w:rsidRDefault="002F1829">
      <w:pPr>
        <w:shd w:val="clear" w:color="auto" w:fill="FFFFFF"/>
        <w:spacing w:before="824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17.000.000,00</w:t>
      </w:r>
    </w:p>
    <w:p w:rsidR="0073549A" w:rsidRDefault="002F1829">
      <w:pPr>
        <w:shd w:val="clear" w:color="auto" w:fill="FFFFFF"/>
        <w:spacing w:before="720" w:line="425" w:lineRule="exact"/>
        <w:sectPr w:rsidR="0073549A">
          <w:type w:val="continuous"/>
          <w:pgSz w:w="11909" w:h="16834"/>
          <w:pgMar w:top="1440" w:right="820" w:bottom="720" w:left="1989" w:header="720" w:footer="720" w:gutter="0"/>
          <w:cols w:num="3" w:space="720" w:equalWidth="0">
            <w:col w:w="3610" w:space="317"/>
            <w:col w:w="1843" w:space="1480"/>
            <w:col w:w="1850"/>
          </w:cols>
          <w:noEndnote/>
        </w:sectPr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17.000.000,00 17.000.000,00</w:t>
      </w:r>
    </w:p>
    <w:p w:rsidR="0073549A" w:rsidRDefault="0073549A">
      <w:pPr>
        <w:shd w:val="clear" w:color="auto" w:fill="FFFFFF"/>
        <w:spacing w:before="734"/>
        <w:sectPr w:rsidR="0073549A">
          <w:pgSz w:w="11909" w:h="16834"/>
          <w:pgMar w:top="1440" w:right="6580" w:bottom="720" w:left="1440" w:header="720" w:footer="720" w:gutter="0"/>
          <w:cols w:num="2" w:space="720" w:equalWidth="0">
            <w:col w:w="2397" w:space="770"/>
            <w:col w:w="720"/>
          </w:cols>
          <w:noEndnote/>
        </w:sectPr>
      </w:pPr>
    </w:p>
    <w:p w:rsidR="0073549A" w:rsidRDefault="002F1829">
      <w:pPr>
        <w:framePr w:h="1656" w:hSpace="40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52475" cy="1047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9A" w:rsidRDefault="002F1829">
      <w:pPr>
        <w:shd w:val="clear" w:color="auto" w:fill="FFFFFF"/>
        <w:spacing w:before="295" w:after="414" w:line="464" w:lineRule="exact"/>
        <w:ind w:left="1577" w:hanging="1577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73549A" w:rsidRDefault="0073549A">
      <w:pPr>
        <w:shd w:val="clear" w:color="auto" w:fill="FFFFFF"/>
        <w:spacing w:before="295" w:after="414" w:line="464" w:lineRule="exact"/>
        <w:ind w:left="1577" w:hanging="1577"/>
        <w:sectPr w:rsidR="0073549A">
          <w:pgSz w:w="11909" w:h="16834"/>
          <w:pgMar w:top="1440" w:right="2716" w:bottom="720" w:left="4308" w:header="720" w:footer="720" w:gutter="0"/>
          <w:cols w:space="60"/>
          <w:noEndnote/>
        </w:sectPr>
      </w:pPr>
    </w:p>
    <w:p w:rsidR="0073549A" w:rsidRDefault="002F1829">
      <w:pPr>
        <w:framePr w:w="7067" w:h="1289" w:hRule="exact" w:hSpace="40" w:wrap="auto" w:vAnchor="text" w:hAnchor="margin" w:x="3025" w:y="1"/>
        <w:shd w:val="clear" w:color="auto" w:fill="FFFFFF"/>
        <w:spacing w:line="428" w:lineRule="exact"/>
        <w:ind w:firstLine="709"/>
      </w:pPr>
      <w:r>
        <w:rPr>
          <w:color w:val="000000"/>
          <w:sz w:val="26"/>
          <w:szCs w:val="26"/>
        </w:rPr>
        <w:t xml:space="preserve">REDUZ </w:t>
      </w:r>
      <w:r>
        <w:rPr>
          <w:color w:val="000000"/>
          <w:spacing w:val="-12"/>
          <w:sz w:val="26"/>
          <w:szCs w:val="26"/>
        </w:rPr>
        <w:t xml:space="preserve">13 - Secretaria de Estado da Segurança Pública </w:t>
      </w:r>
      <w:r>
        <w:rPr>
          <w:color w:val="000000"/>
          <w:spacing w:val="-14"/>
          <w:sz w:val="26"/>
          <w:szCs w:val="26"/>
        </w:rPr>
        <w:t>13.01 - Secretaria de Estado da Segurança Pública</w:t>
      </w:r>
    </w:p>
    <w:p w:rsidR="0073549A" w:rsidRDefault="002F1829">
      <w:pPr>
        <w:framePr w:h="302" w:hRule="exact" w:hSpace="40" w:wrap="auto" w:vAnchor="text" w:hAnchor="margin" w:x="5937" w:y="2384"/>
        <w:shd w:val="clear" w:color="auto" w:fill="FFFFFF"/>
      </w:pPr>
      <w:r>
        <w:rPr>
          <w:color w:val="000000"/>
          <w:spacing w:val="-16"/>
          <w:sz w:val="26"/>
          <w:szCs w:val="26"/>
        </w:rPr>
        <w:t>CAPITAL</w:t>
      </w:r>
    </w:p>
    <w:p w:rsidR="0073549A" w:rsidRDefault="002F1829">
      <w:pPr>
        <w:framePr w:h="302" w:hRule="exact" w:hSpace="40" w:wrap="auto" w:vAnchor="text" w:hAnchor="margin" w:x="5372" w:y="3662"/>
        <w:shd w:val="clear" w:color="auto" w:fill="FFFFFF"/>
      </w:pPr>
      <w:r>
        <w:rPr>
          <w:color w:val="000000"/>
          <w:spacing w:val="-16"/>
          <w:sz w:val="26"/>
          <w:szCs w:val="26"/>
        </w:rPr>
        <w:t>17.000.000,00</w:t>
      </w:r>
    </w:p>
    <w:p w:rsidR="0073549A" w:rsidRDefault="002F1829">
      <w:pPr>
        <w:shd w:val="clear" w:color="auto" w:fill="FFFFFF"/>
        <w:spacing w:before="3499"/>
      </w:pPr>
      <w:r>
        <w:rPr>
          <w:color w:val="000000"/>
        </w:rPr>
        <w:lastRenderedPageBreak/>
        <w:t>#*\</w:t>
      </w:r>
    </w:p>
    <w:p w:rsidR="0073549A" w:rsidRDefault="002F1829">
      <w:pPr>
        <w:shd w:val="clear" w:color="auto" w:fill="FFFFFF"/>
        <w:spacing w:before="94"/>
        <w:ind w:left="1170"/>
      </w:pPr>
      <w:r>
        <w:br w:type="column"/>
      </w:r>
      <w:r>
        <w:rPr>
          <w:color w:val="000000"/>
          <w:spacing w:val="-15"/>
          <w:sz w:val="26"/>
          <w:szCs w:val="26"/>
        </w:rPr>
        <w:t>4110.00 - Obras e Instalações</w:t>
      </w:r>
    </w:p>
    <w:p w:rsidR="0073549A" w:rsidRDefault="002F1829">
      <w:pPr>
        <w:shd w:val="clear" w:color="auto" w:fill="FFFFFF"/>
        <w:spacing w:before="126"/>
        <w:ind w:left="4482"/>
      </w:pPr>
      <w:r>
        <w:rPr>
          <w:color w:val="000000"/>
          <w:spacing w:val="-16"/>
          <w:sz w:val="26"/>
          <w:szCs w:val="26"/>
        </w:rPr>
        <w:t>TOTAL</w:t>
      </w:r>
    </w:p>
    <w:p w:rsidR="0073549A" w:rsidRDefault="002F1829">
      <w:pPr>
        <w:shd w:val="clear" w:color="auto" w:fill="FFFFFF"/>
        <w:spacing w:before="173" w:line="425" w:lineRule="exact"/>
        <w:ind w:right="1728" w:firstLine="130"/>
      </w:pPr>
      <w:r>
        <w:rPr>
          <w:color w:val="000000"/>
          <w:spacing w:val="-12"/>
          <w:sz w:val="26"/>
          <w:szCs w:val="26"/>
        </w:rPr>
        <w:t xml:space="preserve">PROJETO/ATIVIDADE </w:t>
      </w:r>
      <w:r>
        <w:rPr>
          <w:color w:val="000000"/>
          <w:spacing w:val="-15"/>
          <w:sz w:val="26"/>
          <w:szCs w:val="26"/>
        </w:rPr>
        <w:t>13.01.06.30.174</w:t>
      </w:r>
      <w:r w:rsidR="00831E36">
        <w:rPr>
          <w:color w:val="000000"/>
          <w:spacing w:val="-15"/>
          <w:sz w:val="26"/>
          <w:szCs w:val="26"/>
        </w:rPr>
        <w:t>.1.020 -Construir e Equipar Uni</w:t>
      </w:r>
      <w:bookmarkStart w:id="0" w:name="_GoBack"/>
      <w:bookmarkEnd w:id="0"/>
      <w:r>
        <w:rPr>
          <w:color w:val="000000"/>
          <w:spacing w:val="-13"/>
          <w:sz w:val="26"/>
          <w:szCs w:val="26"/>
        </w:rPr>
        <w:t>dades da Polícia Civil</w:t>
      </w:r>
    </w:p>
    <w:p w:rsidR="0073549A" w:rsidRDefault="002F1829">
      <w:pPr>
        <w:shd w:val="clear" w:color="auto" w:fill="FFFFFF"/>
        <w:spacing w:line="425" w:lineRule="exact"/>
        <w:ind w:left="2462"/>
      </w:pPr>
      <w:r>
        <w:rPr>
          <w:color w:val="000000"/>
          <w:spacing w:val="-16"/>
          <w:sz w:val="26"/>
          <w:szCs w:val="26"/>
        </w:rPr>
        <w:t>TOTAL</w:t>
      </w:r>
    </w:p>
    <w:p w:rsidR="0073549A" w:rsidRDefault="002F1829">
      <w:pPr>
        <w:shd w:val="clear" w:color="auto" w:fill="FFFFFF"/>
        <w:spacing w:line="432" w:lineRule="exact"/>
        <w:ind w:left="4"/>
      </w:pPr>
      <w:r>
        <w:br w:type="column"/>
      </w:r>
      <w:r>
        <w:rPr>
          <w:color w:val="000000"/>
          <w:spacing w:val="-16"/>
          <w:sz w:val="26"/>
          <w:szCs w:val="26"/>
        </w:rPr>
        <w:t xml:space="preserve">17.000.000,00 </w:t>
      </w:r>
      <w:r>
        <w:rPr>
          <w:color w:val="000000"/>
          <w:spacing w:val="-17"/>
          <w:sz w:val="26"/>
          <w:szCs w:val="26"/>
        </w:rPr>
        <w:t>17.000.000,00</w:t>
      </w:r>
    </w:p>
    <w:p w:rsidR="0073549A" w:rsidRDefault="002F1829">
      <w:pPr>
        <w:shd w:val="clear" w:color="auto" w:fill="FFFFFF"/>
        <w:spacing w:before="248"/>
        <w:ind w:left="716"/>
      </w:pPr>
      <w:r>
        <w:rPr>
          <w:color w:val="000000"/>
          <w:spacing w:val="-16"/>
          <w:sz w:val="26"/>
          <w:szCs w:val="26"/>
        </w:rPr>
        <w:t>TOTAL</w:t>
      </w:r>
    </w:p>
    <w:p w:rsidR="0073549A" w:rsidRDefault="002F1829">
      <w:pPr>
        <w:shd w:val="clear" w:color="auto" w:fill="FFFFFF"/>
        <w:spacing w:before="868" w:line="428" w:lineRule="exact"/>
      </w:pPr>
      <w:r>
        <w:rPr>
          <w:color w:val="000000"/>
          <w:spacing w:val="-16"/>
          <w:sz w:val="26"/>
          <w:szCs w:val="26"/>
        </w:rPr>
        <w:t xml:space="preserve">17.000.000,00 </w:t>
      </w:r>
      <w:r>
        <w:rPr>
          <w:color w:val="000000"/>
          <w:spacing w:val="-17"/>
          <w:sz w:val="26"/>
          <w:szCs w:val="26"/>
        </w:rPr>
        <w:t>17.000.000,00</w:t>
      </w:r>
    </w:p>
    <w:p w:rsidR="0073549A" w:rsidRDefault="0073549A">
      <w:pPr>
        <w:shd w:val="clear" w:color="auto" w:fill="FFFFFF"/>
        <w:spacing w:before="868" w:line="428" w:lineRule="exact"/>
        <w:sectPr w:rsidR="0073549A">
          <w:type w:val="continuous"/>
          <w:pgSz w:w="11909" w:h="16834"/>
          <w:pgMar w:top="1440" w:right="847" w:bottom="720" w:left="416" w:header="720" w:footer="720" w:gutter="0"/>
          <w:cols w:num="3" w:space="720" w:equalWidth="0">
            <w:col w:w="720" w:space="839"/>
            <w:col w:w="5320" w:space="1922"/>
            <w:col w:w="1843"/>
          </w:cols>
          <w:noEndnote/>
        </w:sectPr>
      </w:pPr>
    </w:p>
    <w:p w:rsidR="0073549A" w:rsidRDefault="002F1829">
      <w:pPr>
        <w:shd w:val="clear" w:color="auto" w:fill="FFFFFF"/>
        <w:spacing w:before="140" w:line="418" w:lineRule="exact"/>
        <w:ind w:right="4" w:firstLine="2603"/>
        <w:jc w:val="both"/>
      </w:pPr>
      <w:r>
        <w:rPr>
          <w:color w:val="000000"/>
          <w:spacing w:val="-13"/>
          <w:sz w:val="26"/>
          <w:szCs w:val="26"/>
        </w:rPr>
        <w:lastRenderedPageBreak/>
        <w:t xml:space="preserve">Art. </w:t>
      </w:r>
      <w:r>
        <w:rPr>
          <w:color w:val="000000"/>
          <w:spacing w:val="51"/>
          <w:sz w:val="26"/>
          <w:szCs w:val="26"/>
        </w:rPr>
        <w:t>22-0</w:t>
      </w:r>
      <w:r>
        <w:rPr>
          <w:color w:val="000000"/>
          <w:spacing w:val="-13"/>
          <w:sz w:val="26"/>
          <w:szCs w:val="26"/>
        </w:rPr>
        <w:t xml:space="preserve"> va</w:t>
      </w:r>
      <w:r w:rsidR="00831E36">
        <w:rPr>
          <w:color w:val="000000"/>
          <w:spacing w:val="-13"/>
          <w:sz w:val="26"/>
          <w:szCs w:val="26"/>
        </w:rPr>
        <w:t>lor do presente credito será co</w:t>
      </w:r>
      <w:r>
        <w:rPr>
          <w:color w:val="000000"/>
          <w:spacing w:val="-13"/>
          <w:sz w:val="26"/>
          <w:szCs w:val="26"/>
        </w:rPr>
        <w:t xml:space="preserve">berto com recursos de que trata o inciso </w:t>
      </w:r>
      <w:r>
        <w:rPr>
          <w:color w:val="000000"/>
          <w:spacing w:val="-13"/>
          <w:sz w:val="26"/>
          <w:szCs w:val="26"/>
          <w:lang w:val="en-US"/>
        </w:rPr>
        <w:t xml:space="preserve">III, </w:t>
      </w:r>
      <w:r>
        <w:rPr>
          <w:color w:val="000000"/>
          <w:spacing w:val="-13"/>
          <w:sz w:val="26"/>
          <w:szCs w:val="26"/>
        </w:rPr>
        <w:t>do § l</w:t>
      </w:r>
      <w:r>
        <w:rPr>
          <w:color w:val="000000"/>
          <w:spacing w:val="-13"/>
          <w:sz w:val="26"/>
          <w:szCs w:val="26"/>
          <w:vertAlign w:val="superscript"/>
        </w:rPr>
        <w:t>9</w:t>
      </w:r>
      <w:r>
        <w:rPr>
          <w:color w:val="000000"/>
          <w:spacing w:val="-13"/>
          <w:sz w:val="26"/>
          <w:szCs w:val="26"/>
        </w:rPr>
        <w:t>,</w:t>
      </w:r>
      <w:r w:rsidR="001E16BB"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 xml:space="preserve">artigo 43 </w:t>
      </w:r>
      <w:r>
        <w:rPr>
          <w:color w:val="000000"/>
          <w:sz w:val="26"/>
          <w:szCs w:val="26"/>
        </w:rPr>
        <w:t>da Lei Federal 4.320 de 17.03.64.</w:t>
      </w:r>
    </w:p>
    <w:p w:rsidR="002F1829" w:rsidRDefault="002F1829">
      <w:pPr>
        <w:shd w:val="clear" w:color="auto" w:fill="FFFFFF"/>
        <w:spacing w:before="151" w:line="421" w:lineRule="exact"/>
        <w:ind w:left="11" w:firstLine="2588"/>
        <w:jc w:val="both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1174750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4"/>
          <w:sz w:val="26"/>
          <w:szCs w:val="26"/>
        </w:rPr>
        <w:t>Art. 3</w:t>
      </w:r>
      <w:r>
        <w:rPr>
          <w:color w:val="000000"/>
          <w:spacing w:val="-14"/>
          <w:sz w:val="26"/>
          <w:szCs w:val="26"/>
          <w:vertAlign w:val="superscript"/>
        </w:rPr>
        <w:t>9</w:t>
      </w:r>
      <w:r>
        <w:rPr>
          <w:color w:val="000000"/>
          <w:spacing w:val="-14"/>
          <w:sz w:val="26"/>
          <w:szCs w:val="26"/>
        </w:rPr>
        <w:t xml:space="preserve"> - Este</w:t>
      </w:r>
      <w:r w:rsidR="00831E36">
        <w:rPr>
          <w:color w:val="000000"/>
          <w:spacing w:val="-14"/>
          <w:sz w:val="26"/>
          <w:szCs w:val="26"/>
        </w:rPr>
        <w:t xml:space="preserve"> Decreto entrará em vigor na da</w:t>
      </w:r>
      <w:r w:rsidR="00005FFD">
        <w:rPr>
          <w:color w:val="000000"/>
          <w:sz w:val="26"/>
          <w:szCs w:val="26"/>
        </w:rPr>
        <w:t>ta de sua publicação.</w:t>
      </w:r>
    </w:p>
    <w:sectPr w:rsidR="002F1829">
      <w:type w:val="continuous"/>
      <w:pgSz w:w="11909" w:h="16834"/>
      <w:pgMar w:top="1440" w:right="855" w:bottom="720" w:left="19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29"/>
    <w:rsid w:val="00005FFD"/>
    <w:rsid w:val="00146D33"/>
    <w:rsid w:val="001E16BB"/>
    <w:rsid w:val="002F1829"/>
    <w:rsid w:val="0073549A"/>
    <w:rsid w:val="008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3F5277-2AC6-46CE-A95C-A833274A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6</cp:revision>
  <dcterms:created xsi:type="dcterms:W3CDTF">2016-01-14T11:05:00Z</dcterms:created>
  <dcterms:modified xsi:type="dcterms:W3CDTF">2016-01-14T12:24:00Z</dcterms:modified>
</cp:coreProperties>
</file>