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0E" w:rsidRDefault="0046135A">
      <w:pPr>
        <w:framePr w:h="1656" w:hSpace="40" w:wrap="notBeside" w:vAnchor="text" w:hAnchor="margin" w:x="-1947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0E" w:rsidRDefault="007C404B">
      <w:pPr>
        <w:shd w:val="clear" w:color="auto" w:fill="FFFFFF"/>
        <w:spacing w:before="342" w:line="457" w:lineRule="exact"/>
        <w:ind w:left="1570" w:hanging="1570"/>
      </w:pPr>
      <w:r>
        <w:rPr>
          <w:rFonts w:ascii="Courier New" w:hAnsi="Courier New" w:cs="Courier New"/>
          <w:b/>
          <w:bCs/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GOVERNADORIA</w:t>
      </w:r>
    </w:p>
    <w:p w:rsidR="008E020E" w:rsidRDefault="008E020E">
      <w:pPr>
        <w:shd w:val="clear" w:color="auto" w:fill="FFFFFF"/>
        <w:spacing w:before="342" w:line="457" w:lineRule="exact"/>
        <w:ind w:left="1570" w:hanging="1570"/>
        <w:sectPr w:rsidR="008E020E">
          <w:type w:val="continuous"/>
          <w:pgSz w:w="11992" w:h="19195"/>
          <w:pgMar w:top="1440" w:right="3428" w:bottom="360" w:left="3679" w:header="720" w:footer="720" w:gutter="0"/>
          <w:cols w:space="60"/>
          <w:noEndnote/>
        </w:sectPr>
      </w:pPr>
    </w:p>
    <w:p w:rsidR="008E020E" w:rsidRPr="007C404B" w:rsidRDefault="007C404B" w:rsidP="007C404B">
      <w:pPr>
        <w:shd w:val="clear" w:color="auto" w:fill="FFFFFF"/>
        <w:spacing w:before="986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5"/>
          <w:sz w:val="24"/>
          <w:szCs w:val="24"/>
        </w:rPr>
        <w:t>DECR</w:t>
      </w:r>
      <w:r w:rsidR="00D06B89">
        <w:rPr>
          <w:rFonts w:ascii="Courier New" w:hAnsi="Courier New" w:cs="Courier New"/>
          <w:bCs/>
          <w:color w:val="000000"/>
          <w:spacing w:val="-5"/>
          <w:sz w:val="24"/>
          <w:szCs w:val="24"/>
        </w:rPr>
        <w:t>ETO N. 1072 DE 25 DE Abril DE 1</w:t>
      </w:r>
      <w:r w:rsidRPr="007C404B">
        <w:rPr>
          <w:rFonts w:ascii="Courier New" w:hAnsi="Courier New" w:cs="Courier New"/>
          <w:bCs/>
          <w:color w:val="000000"/>
          <w:spacing w:val="-5"/>
          <w:sz w:val="24"/>
          <w:szCs w:val="24"/>
        </w:rPr>
        <w:t>983</w:t>
      </w:r>
    </w:p>
    <w:p w:rsidR="008E020E" w:rsidRPr="007C404B" w:rsidRDefault="007C404B" w:rsidP="00D06B89">
      <w:pPr>
        <w:shd w:val="clear" w:color="auto" w:fill="FFFFFF"/>
        <w:spacing w:before="482" w:line="504" w:lineRule="exact"/>
        <w:ind w:left="5812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 xml:space="preserve">ABRE CRÉDITO SUPLEMENTAR </w:t>
      </w:r>
      <w:r w:rsidRPr="007C404B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NO ORÇAMENTO VIGENTE.</w:t>
      </w:r>
    </w:p>
    <w:p w:rsidR="008E020E" w:rsidRPr="007C404B" w:rsidRDefault="00D06B89" w:rsidP="007C404B">
      <w:pPr>
        <w:shd w:val="clear" w:color="auto" w:fill="FFFFFF"/>
        <w:spacing w:before="468" w:line="482" w:lineRule="exact"/>
        <w:ind w:right="4" w:firstLine="21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8"/>
          <w:sz w:val="24"/>
          <w:szCs w:val="24"/>
        </w:rPr>
        <w:t>O</w:t>
      </w:r>
      <w:r w:rsidR="007C404B" w:rsidRPr="007C404B">
        <w:rPr>
          <w:rFonts w:ascii="Courier New" w:hAnsi="Courier New" w:cs="Courier New"/>
          <w:bCs/>
          <w:color w:val="000000"/>
          <w:spacing w:val="-8"/>
          <w:sz w:val="24"/>
          <w:szCs w:val="24"/>
        </w:rPr>
        <w:t xml:space="preserve"> GOVERNADOR DO ESTADO DE RONDÔNIA, no uso de </w:t>
      </w:r>
      <w:r w:rsidR="007C404B" w:rsidRPr="007C404B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suas atribuições legais, e com fundamento no artigo 72 do Decre</w:t>
      </w:r>
      <w:r w:rsidR="007C404B" w:rsidRPr="007C404B">
        <w:rPr>
          <w:rFonts w:ascii="Courier New" w:hAnsi="Courier New" w:cs="Courier New"/>
          <w:bCs/>
          <w:color w:val="000000"/>
          <w:sz w:val="24"/>
          <w:szCs w:val="24"/>
        </w:rPr>
        <w:t>to Lei 31 de 30 de 11 de 82.</w:t>
      </w:r>
    </w:p>
    <w:p w:rsidR="008E020E" w:rsidRPr="007C404B" w:rsidRDefault="007C404B" w:rsidP="007C404B">
      <w:pPr>
        <w:shd w:val="clear" w:color="auto" w:fill="FFFFFF"/>
        <w:spacing w:before="644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>DECRETA:</w:t>
      </w:r>
    </w:p>
    <w:p w:rsidR="008E020E" w:rsidRPr="007C404B" w:rsidRDefault="008E020E" w:rsidP="007C404B">
      <w:pPr>
        <w:shd w:val="clear" w:color="auto" w:fill="FFFFFF"/>
        <w:spacing w:before="644"/>
        <w:rPr>
          <w:rFonts w:ascii="Courier New" w:hAnsi="Courier New" w:cs="Courier New"/>
          <w:sz w:val="24"/>
          <w:szCs w:val="24"/>
        </w:rPr>
        <w:sectPr w:rsidR="008E020E" w:rsidRPr="007C404B">
          <w:type w:val="continuous"/>
          <w:pgSz w:w="11992" w:h="19195"/>
          <w:pgMar w:top="1440" w:right="1440" w:bottom="360" w:left="1440" w:header="720" w:footer="720" w:gutter="0"/>
          <w:cols w:space="60"/>
          <w:noEndnote/>
        </w:sectPr>
      </w:pPr>
    </w:p>
    <w:p w:rsidR="008E020E" w:rsidRPr="007C404B" w:rsidRDefault="007C404B" w:rsidP="007C404B">
      <w:pPr>
        <w:shd w:val="clear" w:color="auto" w:fill="FFFFFF"/>
        <w:spacing w:before="508" w:line="482" w:lineRule="exact"/>
        <w:ind w:firstLine="2171"/>
        <w:jc w:val="both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lastRenderedPageBreak/>
        <w:t xml:space="preserve">Artigo 12 - Fica aberto à Secretaria de Estado </w:t>
      </w:r>
      <w:r w:rsidRPr="007C404B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 xml:space="preserve">da Educação, um crédito suplementar no valor de £$43.520.051,00 </w:t>
      </w:r>
      <w:r w:rsidRPr="007C404B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(Quarenta e Três Milhões, Quinhentos e Vinte Mil e Cinquenta e </w:t>
      </w:r>
      <w:r w:rsidRPr="007C404B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>Hum Cruzeiros), observando-se nas classificações institucio</w:t>
      </w:r>
      <w:r w:rsidRPr="007C404B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nais, econômicas e Funcional Programática, conforme discrimina</w:t>
      </w:r>
      <w:r w:rsidRPr="007C404B">
        <w:rPr>
          <w:rFonts w:ascii="Courier New" w:hAnsi="Courier New" w:cs="Courier New"/>
          <w:bCs/>
          <w:color w:val="000000"/>
          <w:sz w:val="24"/>
          <w:szCs w:val="24"/>
        </w:rPr>
        <w:t>ção:</w:t>
      </w:r>
    </w:p>
    <w:p w:rsidR="008E020E" w:rsidRPr="007C404B" w:rsidRDefault="007C404B" w:rsidP="007C404B">
      <w:pPr>
        <w:shd w:val="clear" w:color="auto" w:fill="FFFFFF"/>
        <w:spacing w:before="126" w:line="475" w:lineRule="exact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7"/>
          <w:sz w:val="24"/>
          <w:szCs w:val="24"/>
        </w:rPr>
        <w:t>DESPESA:</w:t>
      </w:r>
    </w:p>
    <w:p w:rsidR="008E020E" w:rsidRPr="007C404B" w:rsidRDefault="007C404B" w:rsidP="007C404B">
      <w:pPr>
        <w:framePr w:w="1843" w:h="2189" w:hRule="exact" w:hSpace="40" w:wrap="auto" w:vAnchor="text" w:hAnchor="text" w:x="7129" w:y="879"/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9"/>
          <w:sz w:val="24"/>
          <w:szCs w:val="24"/>
        </w:rPr>
        <w:t>43.595,00</w:t>
      </w:r>
    </w:p>
    <w:p w:rsidR="008E020E" w:rsidRPr="007C404B" w:rsidRDefault="007C404B" w:rsidP="007C404B">
      <w:pPr>
        <w:framePr w:w="1843" w:h="2189" w:hRule="exact" w:hSpace="40" w:wrap="auto" w:vAnchor="text" w:hAnchor="text" w:x="7129" w:y="879"/>
        <w:shd w:val="clear" w:color="auto" w:fill="FFFFFF"/>
        <w:spacing w:before="187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7"/>
          <w:sz w:val="24"/>
          <w:szCs w:val="24"/>
        </w:rPr>
        <w:t>3.128.002,00</w:t>
      </w:r>
    </w:p>
    <w:p w:rsidR="008E020E" w:rsidRPr="007C404B" w:rsidRDefault="007C404B" w:rsidP="007C404B">
      <w:pPr>
        <w:framePr w:w="1843" w:h="2189" w:hRule="exact" w:hSpace="40" w:wrap="auto" w:vAnchor="text" w:hAnchor="text" w:x="7129" w:y="879"/>
        <w:shd w:val="clear" w:color="auto" w:fill="FFFFFF"/>
        <w:spacing w:before="83" w:line="428" w:lineRule="exact"/>
        <w:ind w:firstLine="428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7"/>
          <w:sz w:val="24"/>
          <w:szCs w:val="24"/>
        </w:rPr>
        <w:t xml:space="preserve">434.500,00 </w:t>
      </w:r>
      <w:r w:rsidRPr="007C404B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>25.727.550,00</w:t>
      </w:r>
    </w:p>
    <w:p w:rsidR="008E020E" w:rsidRPr="007C404B" w:rsidRDefault="007C404B" w:rsidP="007C404B">
      <w:pPr>
        <w:framePr w:w="1843" w:h="2189" w:hRule="exact" w:hSpace="40" w:wrap="auto" w:vAnchor="text" w:hAnchor="text" w:x="7129" w:y="879"/>
        <w:shd w:val="clear" w:color="auto" w:fill="FFFFFF"/>
        <w:spacing w:before="151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9"/>
          <w:sz w:val="24"/>
          <w:szCs w:val="24"/>
        </w:rPr>
        <w:t>194.000,00</w:t>
      </w:r>
    </w:p>
    <w:p w:rsidR="008E020E" w:rsidRPr="007C404B" w:rsidRDefault="007C404B" w:rsidP="00D06B89">
      <w:pPr>
        <w:numPr>
          <w:ilvl w:val="0"/>
          <w:numId w:val="1"/>
        </w:numPr>
        <w:shd w:val="clear" w:color="auto" w:fill="FFFFFF"/>
        <w:tabs>
          <w:tab w:val="left" w:pos="1894"/>
        </w:tabs>
        <w:spacing w:line="475" w:lineRule="exact"/>
        <w:ind w:left="338"/>
        <w:rPr>
          <w:rFonts w:ascii="Courier New" w:hAnsi="Courier New" w:cs="Courier New"/>
          <w:bCs/>
          <w:color w:val="000000"/>
          <w:spacing w:val="-21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- Secretaria de Estado da Educação</w:t>
      </w:r>
    </w:p>
    <w:p w:rsidR="008E020E" w:rsidRPr="007C404B" w:rsidRDefault="007C404B" w:rsidP="007C404B">
      <w:pPr>
        <w:numPr>
          <w:ilvl w:val="0"/>
          <w:numId w:val="1"/>
        </w:numPr>
        <w:shd w:val="clear" w:color="auto" w:fill="FFFFFF"/>
        <w:tabs>
          <w:tab w:val="left" w:pos="1894"/>
        </w:tabs>
        <w:spacing w:after="724" w:line="475" w:lineRule="exact"/>
        <w:ind w:right="1843" w:firstLine="338"/>
        <w:rPr>
          <w:rFonts w:ascii="Courier New" w:hAnsi="Courier New" w:cs="Courier New"/>
          <w:bCs/>
          <w:color w:val="000000"/>
          <w:spacing w:val="-18"/>
          <w:sz w:val="24"/>
          <w:szCs w:val="24"/>
        </w:rPr>
      </w:pPr>
      <w:r w:rsidRPr="007C404B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- Secretaria de Estado da Educação </w:t>
      </w:r>
      <w:r w:rsidRPr="007C404B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 xml:space="preserve">3111.02 - Despesas Variáveis (Pessoal Civil) </w:t>
      </w:r>
      <w:r w:rsidRPr="007C404B">
        <w:rPr>
          <w:rFonts w:ascii="Courier New" w:hAnsi="Courier New" w:cs="Courier New"/>
          <w:bCs/>
          <w:color w:val="000000"/>
          <w:sz w:val="24"/>
          <w:szCs w:val="24"/>
        </w:rPr>
        <w:t>3120.00 - Material de Consumo</w:t>
      </w:r>
      <w:r w:rsidRPr="007C404B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 xml:space="preserve"> 3131.00 - Remuneração de Serviços Pessoais </w:t>
      </w:r>
      <w:r w:rsidRPr="007C404B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3132.00 - Outros Serviços e Encargos </w:t>
      </w:r>
      <w:r w:rsidRPr="007C404B">
        <w:rPr>
          <w:rFonts w:ascii="Courier New" w:hAnsi="Courier New" w:cs="Courier New"/>
          <w:bCs/>
          <w:color w:val="000000"/>
          <w:sz w:val="24"/>
          <w:szCs w:val="24"/>
        </w:rPr>
        <w:t>4110.00 - Obras e Instalações</w:t>
      </w:r>
    </w:p>
    <w:p w:rsidR="008E020E" w:rsidRPr="007C404B" w:rsidRDefault="008E020E" w:rsidP="007C404B">
      <w:pPr>
        <w:numPr>
          <w:ilvl w:val="0"/>
          <w:numId w:val="1"/>
        </w:numPr>
        <w:shd w:val="clear" w:color="auto" w:fill="FFFFFF"/>
        <w:tabs>
          <w:tab w:val="left" w:pos="1894"/>
        </w:tabs>
        <w:spacing w:after="724" w:line="475" w:lineRule="exact"/>
        <w:ind w:right="1843" w:firstLine="338"/>
        <w:rPr>
          <w:rFonts w:ascii="Courier New" w:hAnsi="Courier New" w:cs="Courier New"/>
          <w:bCs/>
          <w:color w:val="000000"/>
          <w:spacing w:val="-18"/>
          <w:sz w:val="24"/>
          <w:szCs w:val="24"/>
        </w:rPr>
        <w:sectPr w:rsidR="008E020E" w:rsidRPr="007C404B">
          <w:type w:val="continuous"/>
          <w:pgSz w:w="11992" w:h="19195"/>
          <w:pgMar w:top="1440" w:right="1584" w:bottom="360" w:left="1440" w:header="720" w:footer="720" w:gutter="0"/>
          <w:cols w:space="60"/>
          <w:noEndnote/>
        </w:sectPr>
      </w:pPr>
    </w:p>
    <w:p w:rsidR="008E020E" w:rsidRPr="007C404B" w:rsidRDefault="008E020E" w:rsidP="007C404B">
      <w:pPr>
        <w:framePr w:h="921" w:hSpace="10080" w:wrap="notBeside" w:vAnchor="text" w:hAnchor="margin" w:x="4685" w:y="1"/>
        <w:rPr>
          <w:rFonts w:ascii="Courier New" w:hAnsi="Courier New" w:cs="Courier New"/>
          <w:sz w:val="24"/>
          <w:szCs w:val="24"/>
        </w:rPr>
      </w:pPr>
    </w:p>
    <w:p w:rsidR="008E020E" w:rsidRPr="007C404B" w:rsidRDefault="008E020E" w:rsidP="007C404B">
      <w:pPr>
        <w:spacing w:line="1" w:lineRule="exact"/>
        <w:rPr>
          <w:rFonts w:ascii="Courier New" w:hAnsi="Courier New" w:cs="Courier New"/>
          <w:sz w:val="24"/>
          <w:szCs w:val="24"/>
        </w:rPr>
      </w:pPr>
    </w:p>
    <w:p w:rsidR="008E020E" w:rsidRPr="007C404B" w:rsidRDefault="008E020E" w:rsidP="007C404B">
      <w:pPr>
        <w:framePr w:h="921" w:hSpace="10080" w:wrap="notBeside" w:vAnchor="text" w:hAnchor="margin" w:x="4685" w:y="1"/>
        <w:rPr>
          <w:rFonts w:ascii="Courier New" w:hAnsi="Courier New" w:cs="Courier New"/>
          <w:sz w:val="24"/>
          <w:szCs w:val="24"/>
        </w:rPr>
        <w:sectPr w:rsidR="008E020E" w:rsidRPr="007C404B">
          <w:type w:val="continuous"/>
          <w:pgSz w:w="11992" w:h="19195"/>
          <w:pgMar w:top="1440" w:right="1440" w:bottom="360" w:left="1440" w:header="720" w:footer="720" w:gutter="0"/>
          <w:cols w:space="720"/>
          <w:noEndnote/>
        </w:sectPr>
      </w:pPr>
    </w:p>
    <w:p w:rsidR="008E020E" w:rsidRPr="007C404B" w:rsidRDefault="0046135A" w:rsidP="007C404B">
      <w:pPr>
        <w:framePr w:h="1664" w:hSpace="36" w:wrap="notBeside" w:vAnchor="text" w:hAnchor="margin" w:x="-1921" w:y="1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7C404B"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>
            <wp:extent cx="723265" cy="1057275"/>
            <wp:effectExtent l="0" t="0" r="63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0E" w:rsidRPr="007C404B" w:rsidRDefault="007C404B" w:rsidP="007C404B">
      <w:pPr>
        <w:shd w:val="clear" w:color="auto" w:fill="FFFFFF"/>
        <w:spacing w:before="475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z w:val="24"/>
          <w:szCs w:val="24"/>
        </w:rPr>
        <w:lastRenderedPageBreak/>
        <w:t>GOVERNO DO ESTADO DE RONDÔNIA</w:t>
      </w:r>
    </w:p>
    <w:p w:rsidR="008E020E" w:rsidRPr="007C404B" w:rsidRDefault="007C404B" w:rsidP="007C404B">
      <w:pPr>
        <w:shd w:val="clear" w:color="auto" w:fill="FFFFFF"/>
        <w:spacing w:before="187"/>
        <w:ind w:right="50"/>
        <w:jc w:val="center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8E020E" w:rsidRPr="007C404B" w:rsidRDefault="008E020E" w:rsidP="007C404B">
      <w:pPr>
        <w:shd w:val="clear" w:color="auto" w:fill="FFFFFF"/>
        <w:spacing w:before="187"/>
        <w:ind w:right="50"/>
        <w:jc w:val="center"/>
        <w:rPr>
          <w:rFonts w:ascii="Courier New" w:hAnsi="Courier New" w:cs="Courier New"/>
          <w:sz w:val="24"/>
          <w:szCs w:val="24"/>
        </w:rPr>
        <w:sectPr w:rsidR="008E020E" w:rsidRPr="007C404B">
          <w:pgSz w:w="11909" w:h="16834"/>
          <w:pgMar w:top="382" w:right="2728" w:bottom="360" w:left="4306" w:header="720" w:footer="720" w:gutter="0"/>
          <w:cols w:space="60"/>
          <w:noEndnote/>
        </w:sectPr>
      </w:pPr>
    </w:p>
    <w:p w:rsidR="008E020E" w:rsidRPr="007C404B" w:rsidRDefault="007C404B" w:rsidP="007C404B">
      <w:pPr>
        <w:shd w:val="clear" w:color="auto" w:fill="FFFFFF"/>
        <w:tabs>
          <w:tab w:val="left" w:pos="7265"/>
        </w:tabs>
        <w:spacing w:before="245" w:line="511" w:lineRule="exact"/>
        <w:ind w:hanging="1447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>4120.00 - Equi</w:t>
      </w:r>
      <w:r w:rsidR="00D06B89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pamentos e Material Permanente 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>13</w:t>
      </w:r>
      <w:r w:rsidRPr="007C404B">
        <w:rPr>
          <w:rFonts w:ascii="Courier New" w:hAnsi="Courier New" w:cs="Courier New"/>
          <w:color w:val="000000"/>
          <w:sz w:val="24"/>
          <w:szCs w:val="24"/>
          <w:vertAlign w:val="subscript"/>
        </w:rPr>
        <w:t>.</w:t>
      </w:r>
      <w:r w:rsidRPr="007C404B">
        <w:rPr>
          <w:rFonts w:ascii="Courier New" w:hAnsi="Courier New" w:cs="Courier New"/>
          <w:color w:val="000000"/>
          <w:spacing w:val="-6"/>
          <w:sz w:val="24"/>
          <w:szCs w:val="24"/>
        </w:rPr>
        <w:t>992.404,00</w:t>
      </w:r>
      <w:r w:rsidRPr="007C404B">
        <w:rPr>
          <w:rFonts w:ascii="Courier New" w:hAnsi="Courier New" w:cs="Courier New"/>
          <w:color w:val="000000"/>
          <w:spacing w:val="-6"/>
          <w:sz w:val="24"/>
          <w:szCs w:val="24"/>
        </w:rPr>
        <w:br/>
        <w:t>TOTAL</w:t>
      </w:r>
      <w:r w:rsidRPr="007C404B">
        <w:rPr>
          <w:rFonts w:ascii="Courier New" w:hAnsi="Courier New" w:cs="Courier New"/>
          <w:color w:val="000000"/>
          <w:sz w:val="24"/>
          <w:szCs w:val="24"/>
        </w:rPr>
        <w:tab/>
      </w:r>
      <w:r w:rsidRPr="007C404B">
        <w:rPr>
          <w:rFonts w:ascii="Courier New" w:hAnsi="Courier New" w:cs="Courier New"/>
          <w:color w:val="000000"/>
          <w:spacing w:val="-5"/>
          <w:sz w:val="24"/>
          <w:szCs w:val="24"/>
        </w:rPr>
        <w:t>43.520.051,00</w:t>
      </w:r>
    </w:p>
    <w:p w:rsidR="008E020E" w:rsidRPr="007C404B" w:rsidRDefault="007C404B" w:rsidP="007C404B">
      <w:pPr>
        <w:shd w:val="clear" w:color="auto" w:fill="FFFFFF"/>
        <w:tabs>
          <w:tab w:val="left" w:pos="5810"/>
        </w:tabs>
        <w:spacing w:before="101" w:line="475" w:lineRule="exact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7"/>
          <w:sz w:val="24"/>
          <w:szCs w:val="24"/>
        </w:rPr>
        <w:t>PR00ET0/ATIV/IDADE</w:t>
      </w:r>
      <w:r w:rsidR="00D06B89"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 w:rsidRPr="007C404B">
        <w:rPr>
          <w:rFonts w:ascii="Courier New" w:hAnsi="Courier New" w:cs="Courier New"/>
          <w:color w:val="000000"/>
          <w:spacing w:val="-7"/>
          <w:sz w:val="24"/>
          <w:szCs w:val="24"/>
        </w:rPr>
        <w:t>CORRENTE</w:t>
      </w:r>
      <w:r w:rsidRPr="007C404B">
        <w:rPr>
          <w:rFonts w:ascii="Courier New" w:hAnsi="Courier New" w:cs="Courier New"/>
          <w:color w:val="000000"/>
          <w:sz w:val="24"/>
          <w:szCs w:val="24"/>
        </w:rPr>
        <w:tab/>
        <w:t>CAPITAL</w:t>
      </w:r>
      <w:r w:rsidR="00D06B8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C404B">
        <w:rPr>
          <w:rFonts w:ascii="Courier New" w:hAnsi="Courier New" w:cs="Courier New"/>
          <w:color w:val="000000"/>
          <w:sz w:val="24"/>
          <w:szCs w:val="24"/>
        </w:rPr>
        <w:t>TOTAL</w:t>
      </w:r>
    </w:p>
    <w:p w:rsidR="008E020E" w:rsidRPr="007C404B" w:rsidRDefault="007C404B" w:rsidP="007C404B">
      <w:pPr>
        <w:shd w:val="clear" w:color="auto" w:fill="FFFFFF"/>
        <w:tabs>
          <w:tab w:val="left" w:pos="2902"/>
        </w:tabs>
        <w:spacing w:line="475" w:lineRule="exact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z w:val="24"/>
          <w:szCs w:val="24"/>
        </w:rPr>
        <w:t>16.01.08.42.188.1.024</w:t>
      </w:r>
      <w:r w:rsidRPr="007C404B">
        <w:rPr>
          <w:rFonts w:ascii="Courier New" w:hAnsi="Courier New" w:cs="Courier New"/>
          <w:color w:val="000000"/>
          <w:sz w:val="24"/>
          <w:szCs w:val="24"/>
        </w:rPr>
        <w:br/>
        <w:t>Desenvolvimento de</w:t>
      </w:r>
      <w:r w:rsidRPr="007C404B">
        <w:rPr>
          <w:rFonts w:ascii="Courier New" w:hAnsi="Courier New" w:cs="Courier New"/>
          <w:color w:val="000000"/>
          <w:sz w:val="24"/>
          <w:szCs w:val="24"/>
        </w:rPr>
        <w:br/>
        <w:t>Programas Educativos</w:t>
      </w:r>
      <w:r w:rsidRPr="007C404B">
        <w:rPr>
          <w:rFonts w:ascii="Courier New" w:hAnsi="Courier New" w:cs="Courier New"/>
          <w:color w:val="000000"/>
          <w:sz w:val="24"/>
          <w:szCs w:val="24"/>
        </w:rPr>
        <w:br/>
        <w:t>Culturais e Despor</w:t>
      </w:r>
      <w:r w:rsidRPr="007C404B">
        <w:rPr>
          <w:rFonts w:ascii="Courier New" w:hAnsi="Courier New" w:cs="Courier New"/>
          <w:color w:val="000000"/>
          <w:sz w:val="24"/>
          <w:szCs w:val="24"/>
        </w:rPr>
        <w:softHyphen/>
      </w:r>
      <w:r w:rsidRPr="007C404B">
        <w:rPr>
          <w:rFonts w:ascii="Courier New" w:hAnsi="Courier New" w:cs="Courier New"/>
          <w:color w:val="000000"/>
          <w:spacing w:val="-11"/>
          <w:sz w:val="24"/>
          <w:szCs w:val="24"/>
        </w:rPr>
        <w:t>tivos</w:t>
      </w:r>
      <w:r w:rsidRPr="007C404B">
        <w:rPr>
          <w:rFonts w:ascii="Courier New" w:hAnsi="Courier New" w:cs="Courier New"/>
          <w:color w:val="000000"/>
          <w:sz w:val="24"/>
          <w:szCs w:val="24"/>
        </w:rPr>
        <w:tab/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>29.333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  <w:vertAlign w:val="subscript"/>
        </w:rPr>
        <w:t>o</w:t>
      </w:r>
      <w:r w:rsidR="00D06B89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647,00 14.186.404,00 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>43.520.051,00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br/>
      </w:r>
      <w:r w:rsidRPr="007C404B">
        <w:rPr>
          <w:rFonts w:ascii="Courier New" w:hAnsi="Courier New" w:cs="Courier New"/>
          <w:color w:val="000000"/>
          <w:sz w:val="24"/>
          <w:szCs w:val="24"/>
        </w:rPr>
        <w:t>TOTAL</w:t>
      </w:r>
      <w:r w:rsidR="00D06B8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C404B">
        <w:rPr>
          <w:rFonts w:ascii="Courier New" w:hAnsi="Courier New" w:cs="Courier New"/>
          <w:color w:val="000000"/>
          <w:sz w:val="24"/>
          <w:szCs w:val="24"/>
        </w:rPr>
        <w:t>29</w:t>
      </w:r>
      <w:r w:rsidRPr="007C404B">
        <w:rPr>
          <w:rFonts w:ascii="Courier New" w:hAnsi="Courier New" w:cs="Courier New"/>
          <w:color w:val="000000"/>
          <w:sz w:val="24"/>
          <w:szCs w:val="24"/>
          <w:vertAlign w:val="subscript"/>
        </w:rPr>
        <w:t>o</w:t>
      </w:r>
      <w:r w:rsidR="00D06B89">
        <w:rPr>
          <w:rFonts w:ascii="Courier New" w:hAnsi="Courier New" w:cs="Courier New"/>
          <w:color w:val="000000"/>
          <w:sz w:val="24"/>
          <w:szCs w:val="24"/>
        </w:rPr>
        <w:t xml:space="preserve">333.647,00 14.186.404,00 </w:t>
      </w:r>
      <w:r w:rsidRPr="007C404B">
        <w:rPr>
          <w:rFonts w:ascii="Courier New" w:hAnsi="Courier New" w:cs="Courier New"/>
          <w:color w:val="000000"/>
          <w:sz w:val="24"/>
          <w:szCs w:val="24"/>
        </w:rPr>
        <w:t>43.520.051,00</w:t>
      </w:r>
    </w:p>
    <w:p w:rsidR="008E020E" w:rsidRPr="007C404B" w:rsidRDefault="007C404B" w:rsidP="007C404B">
      <w:pPr>
        <w:shd w:val="clear" w:color="auto" w:fill="FFFFFF"/>
        <w:tabs>
          <w:tab w:val="left" w:pos="7322"/>
        </w:tabs>
        <w:spacing w:before="115" w:line="482" w:lineRule="exact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>Art. 2° - o valor do crédito de que</w:t>
      </w:r>
      <w:r w:rsidRPr="007C404B">
        <w:rPr>
          <w:rFonts w:ascii="Courier New" w:hAnsi="Courier New" w:cs="Courier New"/>
          <w:color w:val="000000"/>
          <w:sz w:val="24"/>
          <w:szCs w:val="24"/>
        </w:rPr>
        <w:tab/>
      </w:r>
      <w:r w:rsidRPr="007C404B">
        <w:rPr>
          <w:rFonts w:ascii="Courier New" w:hAnsi="Courier New" w:cs="Courier New"/>
          <w:color w:val="000000"/>
          <w:spacing w:val="-7"/>
          <w:sz w:val="24"/>
          <w:szCs w:val="24"/>
        </w:rPr>
        <w:t>trata o arti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>go anterior será coberto com recursos financeiros,</w:t>
      </w:r>
      <w:r w:rsidRPr="007C404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C404B">
        <w:rPr>
          <w:rFonts w:ascii="Courier New" w:hAnsi="Courier New" w:cs="Courier New"/>
          <w:color w:val="000000"/>
          <w:spacing w:val="-6"/>
          <w:sz w:val="24"/>
          <w:szCs w:val="24"/>
        </w:rPr>
        <w:t>provenientes</w:t>
      </w:r>
      <w:r w:rsidRPr="007C404B">
        <w:rPr>
          <w:rFonts w:ascii="Courier New" w:hAnsi="Courier New" w:cs="Courier New"/>
          <w:sz w:val="24"/>
          <w:szCs w:val="24"/>
        </w:rPr>
        <w:t xml:space="preserve"> 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do convênio firmado entre SEPS/MEC e Secretaria de </w:t>
      </w:r>
      <w:r w:rsidRPr="007C404B">
        <w:rPr>
          <w:rFonts w:ascii="Courier New" w:hAnsi="Courier New" w:cs="Courier New"/>
          <w:color w:val="000000"/>
          <w:spacing w:val="-26"/>
          <w:sz w:val="24"/>
          <w:szCs w:val="24"/>
        </w:rPr>
        <w:t>Estado da Edu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cação, com base no inciso 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  <w:lang w:val="en-US"/>
        </w:rPr>
        <w:t xml:space="preserve">III 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>do § 12 do artigo 43</w:t>
      </w:r>
      <w:r w:rsidRPr="007C404B">
        <w:rPr>
          <w:rFonts w:ascii="Courier New" w:hAnsi="Courier New" w:cs="Courier New"/>
          <w:color w:val="000000"/>
          <w:sz w:val="24"/>
          <w:szCs w:val="24"/>
        </w:rPr>
        <w:tab/>
      </w:r>
      <w:r w:rsidR="00D06B89">
        <w:rPr>
          <w:rFonts w:ascii="Courier New" w:hAnsi="Courier New" w:cs="Courier New"/>
          <w:color w:val="000000"/>
          <w:spacing w:val="-15"/>
          <w:sz w:val="24"/>
          <w:szCs w:val="24"/>
        </w:rPr>
        <w:t>da Lei</w:t>
      </w:r>
      <w:r w:rsidRPr="007C404B"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Fede</w:t>
      </w:r>
      <w:r w:rsidR="00D06B89">
        <w:rPr>
          <w:rFonts w:ascii="Courier New" w:hAnsi="Courier New" w:cs="Courier New"/>
          <w:color w:val="000000"/>
          <w:sz w:val="24"/>
          <w:szCs w:val="24"/>
        </w:rPr>
        <w:t>ral 4.320</w:t>
      </w:r>
      <w:r w:rsidRPr="007C404B">
        <w:rPr>
          <w:rFonts w:ascii="Courier New" w:hAnsi="Courier New" w:cs="Courier New"/>
          <w:color w:val="000000"/>
          <w:sz w:val="24"/>
          <w:szCs w:val="24"/>
        </w:rPr>
        <w:t>.de 17.03.64</w:t>
      </w:r>
      <w:r w:rsidRPr="007C404B">
        <w:rPr>
          <w:rFonts w:ascii="Courier New" w:hAnsi="Courier New" w:cs="Courier New"/>
          <w:color w:val="000000"/>
          <w:sz w:val="24"/>
          <w:szCs w:val="24"/>
          <w:vertAlign w:val="subscript"/>
        </w:rPr>
        <w:t>o</w:t>
      </w:r>
    </w:p>
    <w:p w:rsidR="008E020E" w:rsidRPr="007C404B" w:rsidRDefault="007C404B" w:rsidP="007C404B">
      <w:pPr>
        <w:shd w:val="clear" w:color="auto" w:fill="FFFFFF"/>
        <w:spacing w:before="288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8"/>
          <w:sz w:val="24"/>
          <w:szCs w:val="24"/>
        </w:rPr>
        <w:t>RECEITA:</w:t>
      </w:r>
    </w:p>
    <w:p w:rsidR="00D06B89" w:rsidRPr="007C404B" w:rsidRDefault="00D06B89" w:rsidP="00D06B89">
      <w:pPr>
        <w:framePr w:w="1404" w:h="3398" w:hRule="exact" w:hSpace="36" w:wrap="auto" w:vAnchor="text" w:hAnchor="page" w:x="2219" w:y="102"/>
        <w:shd w:val="clear" w:color="auto" w:fill="FFFFFF"/>
        <w:spacing w:line="482" w:lineRule="exact"/>
        <w:jc w:val="both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6"/>
          <w:sz w:val="24"/>
          <w:szCs w:val="24"/>
        </w:rPr>
        <w:t>1000.00.00 1700.00,00 1721.08.00</w:t>
      </w:r>
    </w:p>
    <w:p w:rsidR="00D06B89" w:rsidRPr="007C404B" w:rsidRDefault="00D06B89" w:rsidP="00D06B89">
      <w:pPr>
        <w:framePr w:w="1404" w:h="3398" w:hRule="exact" w:hSpace="36" w:wrap="auto" w:vAnchor="text" w:hAnchor="page" w:x="2219" w:y="102"/>
        <w:shd w:val="clear" w:color="auto" w:fill="FFFFFF"/>
        <w:spacing w:before="490" w:line="482" w:lineRule="exact"/>
        <w:jc w:val="both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6"/>
          <w:sz w:val="24"/>
          <w:szCs w:val="24"/>
        </w:rPr>
        <w:t>2000o00.00 2400.00.00 2421.08.00</w:t>
      </w:r>
    </w:p>
    <w:p w:rsidR="008E020E" w:rsidRPr="007C404B" w:rsidRDefault="007C404B" w:rsidP="007C404B">
      <w:pPr>
        <w:shd w:val="clear" w:color="auto" w:fill="FFFFFF"/>
        <w:spacing w:before="173" w:line="475" w:lineRule="exact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8"/>
          <w:sz w:val="24"/>
          <w:szCs w:val="24"/>
        </w:rPr>
        <w:t>RECEITAS</w:t>
      </w:r>
      <w:r w:rsidRPr="007C404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C404B">
        <w:rPr>
          <w:rFonts w:ascii="Courier New" w:hAnsi="Courier New" w:cs="Courier New"/>
          <w:color w:val="000000"/>
          <w:spacing w:val="-11"/>
          <w:sz w:val="24"/>
          <w:szCs w:val="24"/>
        </w:rPr>
        <w:t>CORRENTES</w:t>
      </w:r>
    </w:p>
    <w:p w:rsidR="008E020E" w:rsidRPr="007C404B" w:rsidRDefault="007C404B" w:rsidP="007C404B">
      <w:pPr>
        <w:shd w:val="clear" w:color="auto" w:fill="FFFFFF"/>
        <w:spacing w:line="475" w:lineRule="exact"/>
        <w:ind w:right="1296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z w:val="24"/>
          <w:szCs w:val="24"/>
        </w:rPr>
        <w:t xml:space="preserve">TRANSFERENCIAS CORRENTES </w:t>
      </w:r>
      <w:r w:rsidRPr="007C404B">
        <w:rPr>
          <w:rFonts w:ascii="Courier New" w:hAnsi="Courier New" w:cs="Courier New"/>
          <w:color w:val="000000"/>
          <w:spacing w:val="-2"/>
          <w:sz w:val="24"/>
          <w:szCs w:val="24"/>
        </w:rPr>
        <w:t>TRANSFERÊNCIAS EM FUNÇÃO DE CONVÊNIOS</w:t>
      </w:r>
    </w:p>
    <w:p w:rsidR="008E020E" w:rsidRPr="007C404B" w:rsidRDefault="007C404B" w:rsidP="007C404B">
      <w:pPr>
        <w:shd w:val="clear" w:color="auto" w:fill="FFFFFF"/>
        <w:spacing w:line="511" w:lineRule="exact"/>
        <w:ind w:firstLine="5083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29.333.647,00 </w:t>
      </w:r>
      <w:r w:rsidRPr="007C404B">
        <w:rPr>
          <w:rFonts w:ascii="Courier New" w:hAnsi="Courier New" w:cs="Courier New"/>
          <w:color w:val="000000"/>
          <w:sz w:val="24"/>
          <w:szCs w:val="24"/>
        </w:rPr>
        <w:t>RECEITA CAPITAL</w:t>
      </w:r>
    </w:p>
    <w:p w:rsidR="008E020E" w:rsidRPr="007C404B" w:rsidRDefault="007C404B" w:rsidP="007C404B">
      <w:pPr>
        <w:shd w:val="clear" w:color="auto" w:fill="FFFFFF"/>
        <w:spacing w:line="468" w:lineRule="exact"/>
        <w:ind w:right="1296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z w:val="24"/>
          <w:szCs w:val="24"/>
        </w:rPr>
        <w:t xml:space="preserve">TRANSFERÊNCIAS DE CAPITAL </w:t>
      </w:r>
      <w:r w:rsidRPr="007C404B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TRANSFERÊNCIAS EM FUNÇÃO DE </w:t>
      </w:r>
      <w:r w:rsidRPr="007C404B">
        <w:rPr>
          <w:rFonts w:ascii="Courier New" w:hAnsi="Courier New" w:cs="Courier New"/>
          <w:color w:val="000000"/>
          <w:spacing w:val="16"/>
          <w:sz w:val="24"/>
          <w:szCs w:val="24"/>
        </w:rPr>
        <w:t>CONVÊNIOS</w:t>
      </w:r>
    </w:p>
    <w:p w:rsidR="008E020E" w:rsidRPr="007C404B" w:rsidRDefault="007C404B" w:rsidP="007C404B">
      <w:pPr>
        <w:shd w:val="clear" w:color="auto" w:fill="FFFFFF"/>
        <w:spacing w:after="274" w:line="468" w:lineRule="exact"/>
        <w:jc w:val="right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6"/>
          <w:sz w:val="24"/>
          <w:szCs w:val="24"/>
        </w:rPr>
        <w:t>14.186.404,00</w:t>
      </w:r>
    </w:p>
    <w:p w:rsidR="008E020E" w:rsidRPr="007C404B" w:rsidRDefault="008E020E" w:rsidP="007C404B">
      <w:pPr>
        <w:shd w:val="clear" w:color="auto" w:fill="FFFFFF"/>
        <w:spacing w:after="274" w:line="468" w:lineRule="exact"/>
        <w:jc w:val="right"/>
        <w:rPr>
          <w:rFonts w:ascii="Courier New" w:hAnsi="Courier New" w:cs="Courier New"/>
          <w:sz w:val="24"/>
          <w:szCs w:val="24"/>
        </w:rPr>
        <w:sectPr w:rsidR="008E020E" w:rsidRPr="007C404B">
          <w:type w:val="continuous"/>
          <w:pgSz w:w="11909" w:h="16834"/>
          <w:pgMar w:top="382" w:right="720" w:bottom="360" w:left="2089" w:header="720" w:footer="720" w:gutter="0"/>
          <w:cols w:space="60"/>
          <w:noEndnote/>
        </w:sectPr>
      </w:pPr>
    </w:p>
    <w:p w:rsidR="008E020E" w:rsidRPr="007C404B" w:rsidRDefault="007C404B" w:rsidP="007C404B">
      <w:pPr>
        <w:shd w:val="clear" w:color="auto" w:fill="FFFFFF"/>
        <w:spacing w:before="36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TOTAL</w:t>
      </w:r>
    </w:p>
    <w:p w:rsidR="008E020E" w:rsidRPr="007C404B" w:rsidRDefault="007C404B" w:rsidP="007C404B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sz w:val="24"/>
          <w:szCs w:val="24"/>
        </w:rPr>
        <w:br w:type="column"/>
      </w:r>
      <w:r w:rsidRPr="007C404B"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43.520.051,00</w:t>
      </w:r>
    </w:p>
    <w:p w:rsidR="008E020E" w:rsidRPr="007C404B" w:rsidRDefault="008E020E" w:rsidP="007C404B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8E020E" w:rsidRPr="007C404B">
          <w:type w:val="continuous"/>
          <w:pgSz w:w="11909" w:h="16834"/>
          <w:pgMar w:top="382" w:right="727" w:bottom="360" w:left="4551" w:header="720" w:footer="720" w:gutter="0"/>
          <w:cols w:num="2" w:space="720" w:equalWidth="0">
            <w:col w:w="720" w:space="4075"/>
            <w:col w:w="1836"/>
          </w:cols>
          <w:noEndnote/>
        </w:sectPr>
      </w:pPr>
    </w:p>
    <w:p w:rsidR="008E020E" w:rsidRPr="007C404B" w:rsidRDefault="007C404B" w:rsidP="007C404B">
      <w:pPr>
        <w:shd w:val="clear" w:color="auto" w:fill="FFFFFF"/>
        <w:spacing w:before="108" w:line="497" w:lineRule="exact"/>
        <w:ind w:right="7" w:firstLine="2174"/>
        <w:jc w:val="both"/>
        <w:rPr>
          <w:rFonts w:ascii="Courier New" w:hAnsi="Courier New" w:cs="Courier New"/>
          <w:sz w:val="24"/>
          <w:szCs w:val="24"/>
        </w:rPr>
      </w:pPr>
      <w:r w:rsidRPr="007C404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Art. 32 _ fica alterada a Programação Orçamenta </w:t>
      </w:r>
      <w:r w:rsidRPr="007C404B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ria da despesa </w:t>
      </w:r>
      <w:r w:rsidRPr="007C404B">
        <w:rPr>
          <w:rFonts w:ascii="Courier New" w:hAnsi="Courier New" w:cs="Courier New"/>
          <w:color w:val="000000"/>
          <w:spacing w:val="6"/>
          <w:sz w:val="24"/>
          <w:szCs w:val="24"/>
        </w:rPr>
        <w:t>dessa</w:t>
      </w:r>
      <w:r w:rsidRPr="007C404B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unidade orçamentária, estabelecida pelo De</w:t>
      </w:r>
      <w:r w:rsidRPr="007C404B">
        <w:rPr>
          <w:rFonts w:ascii="Courier New" w:hAnsi="Courier New" w:cs="Courier New"/>
          <w:color w:val="000000"/>
          <w:sz w:val="24"/>
          <w:szCs w:val="24"/>
        </w:rPr>
        <w:t>creto n. 781 de 31.12.82.</w:t>
      </w:r>
    </w:p>
    <w:p w:rsidR="008E020E" w:rsidRPr="007C404B" w:rsidRDefault="008E020E" w:rsidP="007C404B">
      <w:pPr>
        <w:shd w:val="clear" w:color="auto" w:fill="FFFFFF"/>
        <w:spacing w:before="108" w:line="497" w:lineRule="exact"/>
        <w:ind w:right="7" w:firstLine="2174"/>
        <w:jc w:val="both"/>
        <w:rPr>
          <w:rFonts w:ascii="Courier New" w:hAnsi="Courier New" w:cs="Courier New"/>
          <w:sz w:val="24"/>
          <w:szCs w:val="24"/>
        </w:rPr>
        <w:sectPr w:rsidR="008E020E" w:rsidRPr="007C404B">
          <w:type w:val="continuous"/>
          <w:pgSz w:w="11909" w:h="16834"/>
          <w:pgMar w:top="382" w:right="720" w:bottom="360" w:left="2089" w:header="720" w:footer="720" w:gutter="0"/>
          <w:cols w:space="60"/>
          <w:noEndnote/>
        </w:sectPr>
      </w:pPr>
    </w:p>
    <w:p w:rsidR="008E020E" w:rsidRDefault="0046135A">
      <w:pPr>
        <w:framePr w:h="1649" w:hSpace="36" w:wrap="notBeside" w:vAnchor="text" w:hAnchor="margin" w:x="2161" w:y="24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>
            <wp:extent cx="723265" cy="104965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0E" w:rsidRDefault="007C404B">
      <w:pPr>
        <w:shd w:val="clear" w:color="auto" w:fill="FFFFFF"/>
        <w:spacing w:before="554" w:line="461" w:lineRule="exact"/>
        <w:ind w:left="1570" w:hanging="1570"/>
      </w:pPr>
      <w:r>
        <w:lastRenderedPageBreak/>
        <w:br w:type="column"/>
      </w:r>
      <w:r>
        <w:rPr>
          <w:b/>
          <w:bCs/>
          <w:color w:val="000000"/>
          <w:sz w:val="22"/>
          <w:szCs w:val="22"/>
        </w:rPr>
        <w:lastRenderedPageBreak/>
        <w:t xml:space="preserve">GOVERNO DO ESTADO DE RONDÔNIA </w:t>
      </w:r>
      <w:r>
        <w:rPr>
          <w:b/>
          <w:bCs/>
          <w:color w:val="000000"/>
        </w:rPr>
        <w:t>GOVERNADORIA</w:t>
      </w:r>
    </w:p>
    <w:p w:rsidR="008E020E" w:rsidRDefault="008E020E">
      <w:pPr>
        <w:shd w:val="clear" w:color="auto" w:fill="FFFFFF"/>
        <w:spacing w:before="554" w:line="461" w:lineRule="exact"/>
        <w:ind w:left="1570" w:hanging="1570"/>
        <w:sectPr w:rsidR="008E020E">
          <w:pgSz w:w="16834" w:h="11909" w:orient="landscape"/>
          <w:pgMar w:top="1440" w:right="6437" w:bottom="720" w:left="1440" w:header="720" w:footer="720" w:gutter="0"/>
          <w:cols w:num="2" w:space="720" w:equalWidth="0">
            <w:col w:w="720" w:space="3355"/>
            <w:col w:w="4881"/>
          </w:cols>
          <w:noEndnote/>
        </w:sectPr>
      </w:pPr>
    </w:p>
    <w:p w:rsidR="008E020E" w:rsidRDefault="008E020E">
      <w:pPr>
        <w:spacing w:before="295" w:line="1" w:lineRule="exact"/>
        <w:rPr>
          <w:rFonts w:ascii="Courier New" w:hAnsi="Courier New" w:cs="Courier New"/>
          <w:sz w:val="2"/>
          <w:szCs w:val="2"/>
        </w:rPr>
      </w:pPr>
    </w:p>
    <w:p w:rsidR="008E020E" w:rsidRDefault="008E020E">
      <w:pPr>
        <w:shd w:val="clear" w:color="auto" w:fill="FFFFFF"/>
        <w:spacing w:before="554" w:line="461" w:lineRule="exact"/>
        <w:ind w:left="1570" w:hanging="1570"/>
        <w:sectPr w:rsidR="008E020E">
          <w:type w:val="continuous"/>
          <w:pgSz w:w="16834" w:h="11909" w:orient="landscape"/>
          <w:pgMar w:top="1440" w:right="4227" w:bottom="720" w:left="4839" w:header="720" w:footer="720" w:gutter="0"/>
          <w:cols w:space="60"/>
          <w:noEndnote/>
        </w:sectPr>
      </w:pPr>
    </w:p>
    <w:p w:rsidR="008E020E" w:rsidRDefault="007C404B">
      <w:pPr>
        <w:shd w:val="clear" w:color="auto" w:fill="FFFFFF"/>
        <w:spacing w:line="482" w:lineRule="exact"/>
        <w:jc w:val="right"/>
      </w:pPr>
      <w:r>
        <w:rPr>
          <w:color w:val="000000"/>
          <w:sz w:val="22"/>
          <w:szCs w:val="22"/>
          <w:lang w:val="en-US" w:eastAsia="en-US"/>
        </w:rPr>
        <w:lastRenderedPageBreak/>
        <w:t>I</w:t>
      </w:r>
      <w:r w:rsidR="00D06B89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TRIMESTRE</w:t>
      </w:r>
    </w:p>
    <w:p w:rsidR="008E020E" w:rsidRDefault="007C404B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15"/>
          <w:sz w:val="26"/>
          <w:szCs w:val="26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TRIMESTRE</w:t>
      </w:r>
    </w:p>
    <w:p w:rsidR="008E020E" w:rsidRDefault="007C404B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17"/>
          <w:sz w:val="26"/>
          <w:szCs w:val="26"/>
          <w:lang w:val="en-US" w:eastAsia="en-US"/>
        </w:rPr>
        <w:t xml:space="preserve">III </w:t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TRIMESTRE</w:t>
      </w:r>
    </w:p>
    <w:p w:rsidR="008E020E" w:rsidRDefault="007C404B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16"/>
          <w:sz w:val="26"/>
          <w:szCs w:val="26"/>
          <w:lang w:val="en-US" w:eastAsia="en-US"/>
        </w:rPr>
        <w:t xml:space="preserve">IV 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>TRIMESTRE</w:t>
      </w:r>
    </w:p>
    <w:p w:rsidR="008E020E" w:rsidRDefault="007C404B">
      <w:pPr>
        <w:shd w:val="clear" w:color="auto" w:fill="FFFFFF"/>
        <w:spacing w:before="7" w:line="482" w:lineRule="exact"/>
        <w:ind w:right="569"/>
        <w:jc w:val="right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TOTAL</w:t>
      </w:r>
    </w:p>
    <w:p w:rsidR="008E020E" w:rsidRDefault="007C404B">
      <w:pPr>
        <w:shd w:val="clear" w:color="auto" w:fill="FFFFFF"/>
        <w:spacing w:before="7" w:line="482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 xml:space="preserve">3.386.305.000,00 3.745.697.051,00 1.634.930.000,00 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172.565.000,00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8.939.497.051,00</w:t>
      </w:r>
    </w:p>
    <w:p w:rsidR="008E020E" w:rsidRDefault="008E020E">
      <w:pPr>
        <w:shd w:val="clear" w:color="auto" w:fill="FFFFFF"/>
        <w:spacing w:before="7" w:line="482" w:lineRule="exact"/>
        <w:jc w:val="both"/>
        <w:sectPr w:rsidR="008E020E">
          <w:type w:val="continuous"/>
          <w:pgSz w:w="16834" w:h="11909" w:orient="landscape"/>
          <w:pgMar w:top="1440" w:right="4227" w:bottom="720" w:left="4839" w:header="720" w:footer="720" w:gutter="0"/>
          <w:cols w:num="2" w:space="720" w:equalWidth="0">
            <w:col w:w="1836" w:space="3665"/>
            <w:col w:w="2268"/>
          </w:cols>
          <w:noEndnote/>
        </w:sectPr>
      </w:pPr>
    </w:p>
    <w:p w:rsidR="008E020E" w:rsidRDefault="008E020E">
      <w:pPr>
        <w:spacing w:before="94" w:line="1" w:lineRule="exact"/>
        <w:rPr>
          <w:rFonts w:ascii="Courier New" w:hAnsi="Courier New" w:cs="Courier New"/>
          <w:sz w:val="2"/>
          <w:szCs w:val="2"/>
        </w:rPr>
      </w:pPr>
    </w:p>
    <w:p w:rsidR="008E020E" w:rsidRDefault="008E020E">
      <w:pPr>
        <w:shd w:val="clear" w:color="auto" w:fill="FFFFFF"/>
        <w:spacing w:before="7" w:line="482" w:lineRule="exact"/>
        <w:jc w:val="both"/>
        <w:sectPr w:rsidR="008E020E">
          <w:type w:val="continuous"/>
          <w:pgSz w:w="16834" w:h="11909" w:orient="landscape"/>
          <w:pgMar w:top="1440" w:right="3752" w:bottom="720" w:left="3536" w:header="720" w:footer="720" w:gutter="0"/>
          <w:cols w:space="60"/>
          <w:noEndnote/>
        </w:sectPr>
      </w:pPr>
    </w:p>
    <w:p w:rsidR="008E020E" w:rsidRPr="00D06B89" w:rsidRDefault="007C404B" w:rsidP="00D06B89">
      <w:pPr>
        <w:shd w:val="clear" w:color="auto" w:fill="FFFFFF"/>
        <w:spacing w:line="482" w:lineRule="exact"/>
        <w:ind w:right="-132" w:firstLine="2268"/>
        <w:rPr>
          <w:sz w:val="24"/>
          <w:szCs w:val="24"/>
        </w:rPr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>Art. 4</w:t>
      </w:r>
      <w:r w:rsidR="00D06B89">
        <w:rPr>
          <w:rFonts w:ascii="Courier New" w:hAnsi="Courier New" w:cs="Courier New"/>
          <w:color w:val="000000"/>
          <w:spacing w:val="-13"/>
          <w:sz w:val="26"/>
          <w:szCs w:val="26"/>
          <w:vertAlign w:val="superscript"/>
        </w:rPr>
        <w:t>.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Este Decreto entrará em vigor na data </w:t>
      </w:r>
      <w:r w:rsidR="00D06B89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de 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sua </w:t>
      </w:r>
      <w:r w:rsidRPr="00D06B89">
        <w:rPr>
          <w:rFonts w:ascii="Courier New" w:hAnsi="Courier New" w:cs="Courier New"/>
          <w:color w:val="000000"/>
          <w:sz w:val="24"/>
          <w:szCs w:val="24"/>
        </w:rPr>
        <w:t>publicação.</w:t>
      </w:r>
    </w:p>
    <w:p w:rsidR="007C404B" w:rsidRPr="00D06B89" w:rsidRDefault="007C404B">
      <w:pPr>
        <w:shd w:val="clear" w:color="auto" w:fill="FFFFFF"/>
        <w:spacing w:before="180"/>
        <w:rPr>
          <w:sz w:val="24"/>
          <w:szCs w:val="24"/>
        </w:rPr>
      </w:pPr>
    </w:p>
    <w:p w:rsidR="007C404B" w:rsidRPr="00D06B89" w:rsidRDefault="007C404B" w:rsidP="007C404B">
      <w:pPr>
        <w:shd w:val="clear" w:color="auto" w:fill="FFFFFF"/>
        <w:spacing w:before="180"/>
        <w:jc w:val="center"/>
        <w:rPr>
          <w:rFonts w:ascii="Courier New" w:hAnsi="Courier New" w:cs="Courier New"/>
          <w:sz w:val="24"/>
          <w:szCs w:val="24"/>
        </w:rPr>
      </w:pPr>
      <w:r w:rsidRPr="00D06B89">
        <w:rPr>
          <w:rFonts w:ascii="Courier New" w:hAnsi="Courier New" w:cs="Courier New"/>
          <w:sz w:val="24"/>
          <w:szCs w:val="24"/>
        </w:rPr>
        <w:t>Jorge Teixeira de Oliveira</w:t>
      </w:r>
    </w:p>
    <w:p w:rsidR="0046135A" w:rsidRPr="00D06B89" w:rsidRDefault="007C404B" w:rsidP="007C404B">
      <w:pPr>
        <w:shd w:val="clear" w:color="auto" w:fill="FFFFFF"/>
        <w:spacing w:before="180"/>
        <w:jc w:val="center"/>
        <w:rPr>
          <w:sz w:val="24"/>
          <w:szCs w:val="24"/>
        </w:rPr>
      </w:pPr>
      <w:r w:rsidRPr="00D06B89">
        <w:rPr>
          <w:rFonts w:ascii="Courier New" w:hAnsi="Courier New" w:cs="Courier New"/>
          <w:sz w:val="24"/>
          <w:szCs w:val="24"/>
        </w:rPr>
        <w:t>Governador</w:t>
      </w:r>
      <w:r w:rsidRPr="00D06B89">
        <w:rPr>
          <w:rFonts w:ascii="Courier New" w:hAnsi="Courier New" w:cs="Courier New"/>
          <w:sz w:val="24"/>
          <w:szCs w:val="24"/>
        </w:rPr>
        <w:br w:type="column"/>
      </w:r>
    </w:p>
    <w:sectPr w:rsidR="0046135A" w:rsidRPr="00D06B89">
      <w:type w:val="continuous"/>
      <w:pgSz w:w="16834" w:h="11909" w:orient="landscape"/>
      <w:pgMar w:top="1440" w:right="3752" w:bottom="720" w:left="3536" w:header="720" w:footer="720" w:gutter="0"/>
      <w:cols w:num="2" w:space="720" w:equalWidth="0">
        <w:col w:w="8373" w:space="45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496"/>
    <w:multiLevelType w:val="singleLevel"/>
    <w:tmpl w:val="B6EC08EA"/>
    <w:lvl w:ilvl="0">
      <w:numFmt w:val="decimal"/>
      <w:lvlText w:val="16.%1"/>
      <w:legacy w:legacy="1" w:legacySpace="0" w:legacyIndent="872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5A"/>
    <w:rsid w:val="0046135A"/>
    <w:rsid w:val="007C404B"/>
    <w:rsid w:val="008E020E"/>
    <w:rsid w:val="00D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5FA038-39FB-4B5B-BC50-9C0944BC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2016-02-01T12:15:00Z</dcterms:created>
  <dcterms:modified xsi:type="dcterms:W3CDTF">2016-02-01T14:21:00Z</dcterms:modified>
</cp:coreProperties>
</file>