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F" w:rsidRDefault="006B4F37">
      <w:pPr>
        <w:framePr w:h="1612" w:hSpace="36" w:wrap="notBeside" w:vAnchor="text" w:hAnchor="margin" w:x="-176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7395" cy="10255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DF" w:rsidRDefault="004F0392" w:rsidP="004F0392">
      <w:pPr>
        <w:shd w:val="clear" w:color="auto" w:fill="FFFFFF"/>
        <w:spacing w:before="418"/>
        <w:ind w:left="-142"/>
        <w:jc w:val="center"/>
      </w:pPr>
      <w:r>
        <w:rPr>
          <w:rFonts w:ascii="Arial" w:hAnsi="Arial" w:cs="Arial"/>
          <w:color w:val="000000"/>
          <w:spacing w:val="-6"/>
          <w:sz w:val="22"/>
          <w:szCs w:val="22"/>
        </w:rPr>
        <w:lastRenderedPageBreak/>
        <w:t xml:space="preserve">GOVERNO  </w:t>
      </w:r>
      <w:bookmarkStart w:id="0" w:name="_GoBack"/>
      <w:bookmarkEnd w:id="0"/>
      <w:r>
        <w:rPr>
          <w:rFonts w:ascii="Arial" w:hAnsi="Arial" w:cs="Arial"/>
          <w:color w:val="000000"/>
          <w:spacing w:val="-6"/>
          <w:sz w:val="22"/>
          <w:szCs w:val="22"/>
        </w:rPr>
        <w:t xml:space="preserve">DO </w:t>
      </w:r>
      <w:r w:rsidR="006B4F37">
        <w:rPr>
          <w:rFonts w:ascii="Arial" w:hAnsi="Arial" w:cs="Arial"/>
          <w:color w:val="000000"/>
          <w:spacing w:val="-6"/>
          <w:sz w:val="22"/>
          <w:szCs w:val="22"/>
        </w:rPr>
        <w:t xml:space="preserve"> ESTADO  DE RONDÔNIA</w:t>
      </w:r>
    </w:p>
    <w:p w:rsidR="007D3BDF" w:rsidRDefault="006B4F37" w:rsidP="004F0392">
      <w:pPr>
        <w:shd w:val="clear" w:color="auto" w:fill="FFFFFF"/>
        <w:spacing w:before="274" w:after="569"/>
        <w:ind w:left="-142"/>
        <w:jc w:val="center"/>
      </w:pPr>
      <w:r>
        <w:rPr>
          <w:rFonts w:ascii="Arial" w:hAnsi="Arial" w:cs="Arial"/>
          <w:color w:val="000000"/>
          <w:sz w:val="18"/>
          <w:szCs w:val="18"/>
        </w:rPr>
        <w:t>GOVERNADORIA</w:t>
      </w:r>
    </w:p>
    <w:p w:rsidR="007D3BDF" w:rsidRDefault="007D3BDF" w:rsidP="004F0392">
      <w:pPr>
        <w:shd w:val="clear" w:color="auto" w:fill="FFFFFF"/>
        <w:spacing w:before="274" w:after="569"/>
        <w:ind w:left="-142"/>
        <w:sectPr w:rsidR="007D3BDF">
          <w:type w:val="continuous"/>
          <w:pgSz w:w="14890" w:h="19519"/>
          <w:pgMar w:top="1440" w:right="6423" w:bottom="360" w:left="4198" w:header="720" w:footer="720" w:gutter="0"/>
          <w:cols w:space="60"/>
          <w:noEndnote/>
        </w:sectPr>
      </w:pPr>
    </w:p>
    <w:p w:rsidR="004F0392" w:rsidRDefault="004F0392">
      <w:pPr>
        <w:shd w:val="clear" w:color="auto" w:fill="FFFFFF"/>
        <w:spacing w:before="2275" w:line="432" w:lineRule="exact"/>
        <w:ind w:left="1606" w:right="922" w:firstLine="3046"/>
        <w:rPr>
          <w:color w:val="000000"/>
          <w:sz w:val="24"/>
          <w:szCs w:val="24"/>
        </w:rPr>
      </w:pPr>
      <w:r w:rsidRPr="004F0392">
        <w:rPr>
          <w:color w:val="000000"/>
          <w:sz w:val="24"/>
          <w:szCs w:val="24"/>
        </w:rPr>
        <w:t>DECRETO N° 1068 DE 22 DE ABRIL DE 1983.</w:t>
      </w:r>
    </w:p>
    <w:p w:rsidR="007D3BDF" w:rsidRDefault="004F0392">
      <w:pPr>
        <w:shd w:val="clear" w:color="auto" w:fill="FFFFFF"/>
        <w:spacing w:before="2275" w:line="432" w:lineRule="exact"/>
        <w:ind w:left="1606" w:right="922" w:firstLine="3046"/>
      </w:pPr>
      <w:r>
        <w:rPr>
          <w:color w:val="000000"/>
          <w:sz w:val="24"/>
          <w:szCs w:val="24"/>
        </w:rPr>
        <w:t xml:space="preserve">O Governador do Estado de Rondônia, no uso de </w:t>
      </w:r>
      <w:proofErr w:type="gramStart"/>
      <w:r w:rsidR="006B4F37">
        <w:rPr>
          <w:color w:val="000000"/>
          <w:sz w:val="24"/>
          <w:szCs w:val="24"/>
        </w:rPr>
        <w:t>suas  atribuições</w:t>
      </w:r>
      <w:proofErr w:type="gramEnd"/>
      <w:r w:rsidR="006B4F37">
        <w:rPr>
          <w:color w:val="000000"/>
          <w:sz w:val="24"/>
          <w:szCs w:val="24"/>
        </w:rPr>
        <w:t xml:space="preserve"> legais;</w:t>
      </w:r>
    </w:p>
    <w:p w:rsidR="007D3BDF" w:rsidRDefault="006B4F37">
      <w:pPr>
        <w:shd w:val="clear" w:color="auto" w:fill="FFFFFF"/>
        <w:spacing w:before="972" w:after="878"/>
        <w:ind w:left="4630"/>
      </w:pPr>
      <w:r>
        <w:rPr>
          <w:color w:val="000000"/>
          <w:spacing w:val="97"/>
          <w:sz w:val="24"/>
          <w:szCs w:val="24"/>
        </w:rPr>
        <w:t>DECRETA:</w:t>
      </w:r>
    </w:p>
    <w:p w:rsidR="007D3BDF" w:rsidRDefault="007D3BDF">
      <w:pPr>
        <w:shd w:val="clear" w:color="auto" w:fill="FFFFFF"/>
        <w:spacing w:before="972" w:after="878"/>
        <w:ind w:left="4630"/>
        <w:sectPr w:rsidR="007D3BDF">
          <w:type w:val="continuous"/>
          <w:pgSz w:w="14890" w:h="19519"/>
          <w:pgMar w:top="1440" w:right="1440" w:bottom="360" w:left="1440" w:header="720" w:footer="720" w:gutter="0"/>
          <w:cols w:space="60"/>
          <w:noEndnote/>
        </w:sectPr>
      </w:pPr>
    </w:p>
    <w:p w:rsidR="007D3BDF" w:rsidRDefault="007D3BDF">
      <w:pPr>
        <w:shd w:val="clear" w:color="auto" w:fill="FFFFFF"/>
      </w:pPr>
    </w:p>
    <w:p w:rsidR="007D3BDF" w:rsidRDefault="006B4F37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7D3BDF" w:rsidRDefault="006B4F37">
      <w:pPr>
        <w:shd w:val="clear" w:color="auto" w:fill="FFFFFF"/>
        <w:spacing w:line="425" w:lineRule="exact"/>
        <w:ind w:firstLine="3053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Fica concedido o afastamento da servidora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LAURA FONSECA MARQUES, ocupante do </w:t>
      </w:r>
      <w:r w:rsidRPr="004F0392">
        <w:rPr>
          <w:rFonts w:ascii="Courier New" w:hAnsi="Courier New" w:cs="Courier New"/>
          <w:color w:val="000000" w:themeColor="text1"/>
          <w:spacing w:val="-10"/>
          <w:sz w:val="26"/>
          <w:szCs w:val="26"/>
        </w:rPr>
        <w:t>emprego</w:t>
      </w:r>
      <w:r>
        <w:rPr>
          <w:rFonts w:ascii="Courier New" w:hAnsi="Courier New" w:cs="Courier New"/>
          <w:color w:val="6E8FA6"/>
          <w:spacing w:val="-10"/>
          <w:sz w:val="26"/>
          <w:szCs w:val="26"/>
        </w:rPr>
        <w:t xml:space="preserve"> </w:t>
      </w:r>
      <w:r w:rsidR="004F0392">
        <w:rPr>
          <w:rFonts w:ascii="Courier New" w:hAnsi="Courier New" w:cs="Courier New"/>
          <w:color w:val="000000"/>
          <w:spacing w:val="-10"/>
          <w:sz w:val="26"/>
          <w:szCs w:val="26"/>
        </w:rPr>
        <w:t>de Técnico Especial</w:t>
      </w:r>
      <w:r w:rsidR="004F0392">
        <w:rPr>
          <w:rFonts w:ascii="Courier New" w:hAnsi="Courier New" w:cs="Courier New"/>
          <w:color w:val="000000"/>
          <w:spacing w:val="-13"/>
          <w:sz w:val="26"/>
          <w:szCs w:val="26"/>
        </w:rPr>
        <w:t>izado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, Ref.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val="en-US"/>
        </w:rPr>
        <w:t xml:space="preserve">II,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Cadastro n? 15 731</w:t>
      </w:r>
      <w:r w:rsidR="004F0392">
        <w:rPr>
          <w:rFonts w:ascii="Courier New" w:hAnsi="Courier New" w:cs="Courier New"/>
          <w:color w:val="000000"/>
          <w:spacing w:val="-13"/>
          <w:sz w:val="26"/>
          <w:szCs w:val="26"/>
        </w:rPr>
        <w:t>, da Secretaria de Estado do In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terior e Justiça, para participar do Curso de Direito Municipal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 ser ministrado pelo Instituto B</w:t>
      </w:r>
      <w:r w:rsidR="004F0392">
        <w:rPr>
          <w:rFonts w:ascii="Courier New" w:hAnsi="Courier New" w:cs="Courier New"/>
          <w:color w:val="000000"/>
          <w:spacing w:val="-13"/>
          <w:sz w:val="26"/>
          <w:szCs w:val="26"/>
        </w:rPr>
        <w:t>rasileiro de Administração Muni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cipal - IBAM, na cidade do Rio de Janeiro-RJ, no período de 25 </w:t>
      </w:r>
      <w:r>
        <w:rPr>
          <w:rFonts w:ascii="Courier New" w:hAnsi="Courier New" w:cs="Courier New"/>
          <w:color w:val="000000"/>
          <w:sz w:val="26"/>
          <w:szCs w:val="26"/>
        </w:rPr>
        <w:t>de abri</w:t>
      </w:r>
      <w:r w:rsidR="004F0392">
        <w:rPr>
          <w:rFonts w:ascii="Courier New" w:hAnsi="Courier New" w:cs="Courier New"/>
          <w:color w:val="000000"/>
          <w:sz w:val="26"/>
          <w:szCs w:val="26"/>
        </w:rPr>
        <w:t>l a 25 de maio do corrente ano.</w:t>
      </w:r>
    </w:p>
    <w:p w:rsidR="007D3BDF" w:rsidRDefault="007D3BDF">
      <w:pPr>
        <w:ind w:left="6350" w:right="1642"/>
        <w:rPr>
          <w:rFonts w:ascii="Arial" w:hAnsi="Arial" w:cs="Arial"/>
          <w:sz w:val="24"/>
          <w:szCs w:val="24"/>
        </w:rPr>
      </w:pPr>
    </w:p>
    <w:p w:rsidR="004F0392" w:rsidRDefault="004F0392" w:rsidP="004F0392">
      <w:pPr>
        <w:shd w:val="clear" w:color="auto" w:fill="FFFFFF"/>
        <w:spacing w:before="7"/>
        <w:rPr>
          <w:color w:val="000000"/>
          <w:sz w:val="24"/>
          <w:szCs w:val="24"/>
        </w:rPr>
      </w:pPr>
    </w:p>
    <w:p w:rsidR="004F0392" w:rsidRDefault="004F0392" w:rsidP="004F0392">
      <w:pPr>
        <w:shd w:val="clear" w:color="auto" w:fill="FFFFFF"/>
        <w:spacing w:before="7"/>
        <w:rPr>
          <w:color w:val="000000"/>
          <w:sz w:val="24"/>
          <w:szCs w:val="24"/>
        </w:rPr>
      </w:pPr>
    </w:p>
    <w:p w:rsidR="007D3BDF" w:rsidRDefault="004F0392" w:rsidP="004F0392">
      <w:pPr>
        <w:shd w:val="clear" w:color="auto" w:fill="FFFFFF"/>
        <w:spacing w:before="7"/>
        <w:ind w:left="3119"/>
        <w:jc w:val="center"/>
      </w:pPr>
      <w:r>
        <w:rPr>
          <w:color w:val="000000"/>
          <w:sz w:val="24"/>
          <w:szCs w:val="24"/>
        </w:rPr>
        <w:t>J</w:t>
      </w:r>
      <w:r w:rsidR="006B4F37">
        <w:rPr>
          <w:color w:val="000000"/>
          <w:sz w:val="24"/>
          <w:szCs w:val="24"/>
        </w:rPr>
        <w:t>ORGE TEIXEIRA DE DLIVEIRA</w:t>
      </w:r>
    </w:p>
    <w:p w:rsidR="007D3BDF" w:rsidRDefault="006B4F37" w:rsidP="004F0392">
      <w:pPr>
        <w:shd w:val="clear" w:color="auto" w:fill="FFFFFF"/>
        <w:spacing w:before="158"/>
        <w:ind w:left="3119"/>
        <w:jc w:val="center"/>
      </w:pPr>
      <w:r>
        <w:rPr>
          <w:color w:val="000000"/>
          <w:sz w:val="24"/>
          <w:szCs w:val="24"/>
        </w:rPr>
        <w:t>Governador.</w:t>
      </w:r>
    </w:p>
    <w:p w:rsidR="007D3BDF" w:rsidRDefault="007D3BDF">
      <w:pPr>
        <w:shd w:val="clear" w:color="auto" w:fill="FFFFFF"/>
        <w:spacing w:before="158"/>
        <w:ind w:left="5220"/>
        <w:sectPr w:rsidR="007D3BDF">
          <w:type w:val="continuous"/>
          <w:pgSz w:w="14890" w:h="19519"/>
          <w:pgMar w:top="1440" w:right="2592" w:bottom="360" w:left="1440" w:header="720" w:footer="720" w:gutter="0"/>
          <w:cols w:num="2" w:space="720" w:equalWidth="0">
            <w:col w:w="720" w:space="864"/>
            <w:col w:w="9273"/>
          </w:cols>
          <w:noEndnote/>
        </w:sectPr>
      </w:pPr>
    </w:p>
    <w:p w:rsidR="007D3BDF" w:rsidRDefault="007D3BDF">
      <w:pPr>
        <w:shd w:val="clear" w:color="auto" w:fill="FFFFFF"/>
        <w:ind w:left="11290"/>
      </w:pPr>
    </w:p>
    <w:p w:rsidR="007D3BDF" w:rsidRDefault="007D3BDF">
      <w:pPr>
        <w:shd w:val="clear" w:color="auto" w:fill="FFFFFF"/>
        <w:ind w:left="11290"/>
        <w:sectPr w:rsidR="007D3BDF">
          <w:type w:val="continuous"/>
          <w:pgSz w:w="14890" w:h="19519"/>
          <w:pgMar w:top="1440" w:right="1440" w:bottom="360" w:left="1440" w:header="720" w:footer="720" w:gutter="0"/>
          <w:cols w:space="60"/>
          <w:noEndnote/>
        </w:sectPr>
      </w:pPr>
    </w:p>
    <w:p w:rsidR="007D3BDF" w:rsidRDefault="006B4F37">
      <w:pPr>
        <w:shd w:val="clear" w:color="auto" w:fill="FFFFFF"/>
        <w:spacing w:before="22"/>
      </w:pPr>
      <w:r>
        <w:rPr>
          <w:rFonts w:ascii="Arial" w:hAnsi="Arial" w:cs="Arial"/>
          <w:b/>
          <w:bCs/>
          <w:color w:val="2A3F9E"/>
        </w:rPr>
        <w:lastRenderedPageBreak/>
        <w:t>/.</w:t>
      </w:r>
    </w:p>
    <w:p w:rsidR="007D3BDF" w:rsidRDefault="006B4F37">
      <w:pPr>
        <w:shd w:val="clear" w:color="auto" w:fill="FFFFFF"/>
      </w:pPr>
      <w:r>
        <w:br w:type="column"/>
      </w:r>
      <w:proofErr w:type="gramStart"/>
      <w:r>
        <w:rPr>
          <w:b/>
          <w:bCs/>
          <w:color w:val="000000"/>
          <w:sz w:val="22"/>
          <w:szCs w:val="22"/>
        </w:rPr>
        <w:lastRenderedPageBreak/>
        <w:t>m</w:t>
      </w:r>
      <w:proofErr w:type="gramEnd"/>
    </w:p>
    <w:p w:rsidR="007D3BDF" w:rsidRDefault="007D3BDF">
      <w:pPr>
        <w:shd w:val="clear" w:color="auto" w:fill="FFFFFF"/>
        <w:sectPr w:rsidR="007D3BDF">
          <w:pgSz w:w="11909" w:h="16834"/>
          <w:pgMar w:top="1440" w:right="8078" w:bottom="720" w:left="2534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7D3BDF" w:rsidRDefault="007D3BDF">
      <w:pPr>
        <w:spacing w:before="389" w:line="1" w:lineRule="exact"/>
        <w:rPr>
          <w:rFonts w:ascii="Arial" w:hAnsi="Arial" w:cs="Arial"/>
          <w:sz w:val="2"/>
          <w:szCs w:val="2"/>
        </w:rPr>
      </w:pPr>
    </w:p>
    <w:p w:rsidR="007D3BDF" w:rsidRDefault="007D3BDF">
      <w:pPr>
        <w:shd w:val="clear" w:color="auto" w:fill="FFFFFF"/>
        <w:sectPr w:rsidR="007D3BDF">
          <w:type w:val="continuous"/>
          <w:pgSz w:w="11909" w:h="16834"/>
          <w:pgMar w:top="1440" w:right="8158" w:bottom="720" w:left="1901" w:header="720" w:footer="720" w:gutter="0"/>
          <w:cols w:space="60"/>
          <w:noEndnote/>
        </w:sectPr>
      </w:pPr>
    </w:p>
    <w:p w:rsidR="007D3BDF" w:rsidRDefault="006B4F37">
      <w:pPr>
        <w:shd w:val="clear" w:color="auto" w:fill="FFFFFF"/>
        <w:ind w:left="230"/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o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A)</w:t>
      </w:r>
    </w:p>
    <w:p w:rsidR="007D3BDF" w:rsidRDefault="007D3BDF">
      <w:pPr>
        <w:shd w:val="clear" w:color="auto" w:fill="FFFFFF"/>
      </w:pPr>
    </w:p>
    <w:p w:rsidR="007D3BDF" w:rsidRDefault="006B4F37">
      <w:pPr>
        <w:shd w:val="clear" w:color="auto" w:fill="FFFFFF"/>
        <w:spacing w:before="180"/>
      </w:pPr>
      <w:r>
        <w:br w:type="column"/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í</w:t>
      </w:r>
      <w:proofErr w:type="gramEnd"/>
    </w:p>
    <w:p w:rsidR="007D3BDF" w:rsidRDefault="007D3BDF">
      <w:pPr>
        <w:shd w:val="clear" w:color="auto" w:fill="FFFFFF"/>
        <w:spacing w:before="180"/>
        <w:sectPr w:rsidR="007D3BDF">
          <w:type w:val="continuous"/>
          <w:pgSz w:w="11909" w:h="16834"/>
          <w:pgMar w:top="1440" w:right="8158" w:bottom="720" w:left="1901" w:header="720" w:footer="720" w:gutter="0"/>
          <w:cols w:num="2" w:space="720" w:equalWidth="0">
            <w:col w:w="849" w:space="281"/>
            <w:col w:w="720"/>
          </w:cols>
          <w:noEndnote/>
        </w:sectPr>
      </w:pPr>
    </w:p>
    <w:p w:rsidR="007D3BDF" w:rsidRDefault="007D3BDF">
      <w:pPr>
        <w:spacing w:before="65" w:line="1" w:lineRule="exact"/>
        <w:rPr>
          <w:rFonts w:ascii="Arial" w:hAnsi="Arial" w:cs="Arial"/>
          <w:sz w:val="2"/>
          <w:szCs w:val="2"/>
        </w:rPr>
      </w:pPr>
    </w:p>
    <w:p w:rsidR="007D3BDF" w:rsidRDefault="007D3BDF">
      <w:pPr>
        <w:shd w:val="clear" w:color="auto" w:fill="FFFFFF"/>
        <w:spacing w:before="180"/>
        <w:sectPr w:rsidR="007D3BDF">
          <w:type w:val="continuous"/>
          <w:pgSz w:w="11909" w:h="16834"/>
          <w:pgMar w:top="1440" w:right="8741" w:bottom="720" w:left="1440" w:header="720" w:footer="720" w:gutter="0"/>
          <w:cols w:space="60"/>
          <w:noEndnote/>
        </w:sectPr>
      </w:pPr>
    </w:p>
    <w:p w:rsidR="007D3BDF" w:rsidRDefault="006B4F37">
      <w:pPr>
        <w:shd w:val="clear" w:color="auto" w:fill="FFFFFF"/>
        <w:ind w:left="727"/>
      </w:pPr>
      <w:r>
        <w:rPr>
          <w:rFonts w:ascii="Arial" w:hAnsi="Arial" w:cs="Arial"/>
          <w:b/>
          <w:bCs/>
          <w:i/>
          <w:iCs/>
          <w:color w:val="2A3F9E"/>
        </w:rPr>
        <w:lastRenderedPageBreak/>
        <w:t>*</w:t>
      </w:r>
    </w:p>
    <w:p w:rsidR="007D3BDF" w:rsidRDefault="007D3BDF">
      <w:pPr>
        <w:shd w:val="clear" w:color="auto" w:fill="FFFFFF"/>
      </w:pPr>
    </w:p>
    <w:p w:rsidR="006B4F37" w:rsidRDefault="006B4F37">
      <w:pPr>
        <w:shd w:val="clear" w:color="auto" w:fill="FFFFFF"/>
        <w:spacing w:before="58" w:line="382" w:lineRule="exact"/>
      </w:pPr>
      <w:r>
        <w:br w:type="column"/>
      </w:r>
      <w:proofErr w:type="gramStart"/>
      <w:r>
        <w:rPr>
          <w:b/>
          <w:bCs/>
          <w:i/>
          <w:iCs/>
          <w:color w:val="000000"/>
          <w:spacing w:val="-34"/>
          <w:position w:val="-10"/>
          <w:sz w:val="56"/>
          <w:szCs w:val="56"/>
        </w:rPr>
        <w:lastRenderedPageBreak/>
        <w:t>y</w:t>
      </w:r>
      <w:proofErr w:type="gramEnd"/>
      <w:r>
        <w:rPr>
          <w:b/>
          <w:bCs/>
          <w:i/>
          <w:iCs/>
          <w:color w:val="000000"/>
          <w:spacing w:val="-34"/>
          <w:position w:val="-10"/>
          <w:sz w:val="56"/>
          <w:szCs w:val="56"/>
        </w:rPr>
        <w:t>,</w:t>
      </w:r>
    </w:p>
    <w:sectPr w:rsidR="006B4F37">
      <w:type w:val="continuous"/>
      <w:pgSz w:w="11909" w:h="16834"/>
      <w:pgMar w:top="1440" w:right="8741" w:bottom="720" w:left="1440" w:header="720" w:footer="720" w:gutter="0"/>
      <w:cols w:num="2" w:space="720" w:equalWidth="0">
        <w:col w:w="892" w:space="11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7"/>
    <w:rsid w:val="004F0392"/>
    <w:rsid w:val="006B4F37"/>
    <w:rsid w:val="007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9ED33A-B54C-4BE2-AB66-5496FB9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2016-02-01T12:13:00Z</dcterms:created>
  <dcterms:modified xsi:type="dcterms:W3CDTF">2016-02-01T13:34:00Z</dcterms:modified>
</cp:coreProperties>
</file>