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42E" w:rsidRDefault="007830DA">
      <w:pPr>
        <w:framePr w:h="1310" w:hSpace="36" w:wrap="notBeside" w:vAnchor="text" w:hAnchor="margin" w:x="-1741" w:y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83895" cy="835025"/>
            <wp:effectExtent l="0" t="0" r="1905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B14" w:rsidRDefault="00674B14" w:rsidP="00674B14">
      <w:pPr>
        <w:shd w:val="clear" w:color="auto" w:fill="FFFFFF"/>
        <w:spacing w:line="490" w:lineRule="exact"/>
        <w:ind w:left="709" w:right="-2812" w:hanging="1620"/>
        <w:jc w:val="center"/>
        <w:rPr>
          <w:rFonts w:ascii="Arial" w:hAnsi="Arial" w:cs="Arial"/>
          <w:color w:val="000000"/>
          <w:spacing w:val="-6"/>
          <w:sz w:val="22"/>
          <w:szCs w:val="22"/>
        </w:rPr>
      </w:pPr>
      <w:r>
        <w:rPr>
          <w:rFonts w:ascii="Arial" w:hAnsi="Arial" w:cs="Arial"/>
          <w:color w:val="000000"/>
          <w:spacing w:val="-6"/>
          <w:sz w:val="22"/>
          <w:szCs w:val="22"/>
        </w:rPr>
        <w:lastRenderedPageBreak/>
        <w:t>GOVERNO DO ESTADO</w:t>
      </w:r>
      <w:r w:rsidR="007830DA">
        <w:rPr>
          <w:rFonts w:ascii="Arial" w:hAnsi="Arial" w:cs="Arial"/>
          <w:color w:val="000000"/>
          <w:spacing w:val="-6"/>
          <w:sz w:val="22"/>
          <w:szCs w:val="22"/>
        </w:rPr>
        <w:t xml:space="preserve"> DE RONDÔNIA </w:t>
      </w:r>
    </w:p>
    <w:p w:rsidR="004E342E" w:rsidRDefault="007830DA" w:rsidP="00674B14">
      <w:pPr>
        <w:shd w:val="clear" w:color="auto" w:fill="FFFFFF"/>
        <w:spacing w:line="490" w:lineRule="exact"/>
        <w:ind w:left="709" w:right="-2812" w:hanging="1620"/>
        <w:jc w:val="center"/>
        <w:sectPr w:rsidR="004E342E">
          <w:type w:val="continuous"/>
          <w:pgSz w:w="11909" w:h="16834"/>
          <w:pgMar w:top="1440" w:right="4504" w:bottom="720" w:left="3129" w:header="720" w:footer="720" w:gutter="0"/>
          <w:cols w:space="60"/>
          <w:noEndnote/>
        </w:sectPr>
      </w:pPr>
      <w:r>
        <w:rPr>
          <w:rFonts w:ascii="Arial" w:hAnsi="Arial" w:cs="Arial"/>
          <w:color w:val="000000"/>
        </w:rPr>
        <w:t>GOVERNADORIA</w:t>
      </w:r>
    </w:p>
    <w:p w:rsidR="00674B14" w:rsidRPr="00674B14" w:rsidRDefault="00674B14">
      <w:pPr>
        <w:shd w:val="clear" w:color="auto" w:fill="FFFFFF"/>
        <w:tabs>
          <w:tab w:val="left" w:pos="8885"/>
        </w:tabs>
        <w:spacing w:before="2282"/>
        <w:ind w:left="2808"/>
        <w:rPr>
          <w:color w:val="000000"/>
          <w:spacing w:val="-10"/>
          <w:sz w:val="24"/>
          <w:szCs w:val="24"/>
        </w:rPr>
      </w:pPr>
      <w:r w:rsidRPr="00674B14">
        <w:rPr>
          <w:color w:val="000000"/>
          <w:spacing w:val="-10"/>
          <w:sz w:val="24"/>
          <w:szCs w:val="24"/>
        </w:rPr>
        <w:t>DECRETO N. 1055 DE 4 DE ABRIL DE 1983.</w:t>
      </w:r>
    </w:p>
    <w:p w:rsidR="004E342E" w:rsidRDefault="00674B14">
      <w:pPr>
        <w:shd w:val="clear" w:color="auto" w:fill="FFFFFF"/>
        <w:tabs>
          <w:tab w:val="left" w:pos="8885"/>
        </w:tabs>
        <w:spacing w:before="2282"/>
        <w:ind w:left="2808"/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O GOVERNADOR DO ESTADO DE RONDÚNIA, </w:t>
      </w:r>
      <w:r w:rsidR="007830DA">
        <w:rPr>
          <w:rFonts w:ascii="Times New Roman" w:hAnsi="Times New Roman" w:cs="Times New Roman"/>
          <w:color w:val="000000"/>
          <w:spacing w:val="-10"/>
          <w:sz w:val="24"/>
          <w:szCs w:val="24"/>
        </w:rPr>
        <w:t>no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830DA">
        <w:rPr>
          <w:rFonts w:ascii="Times New Roman" w:hAnsi="Times New Roman" w:cs="Times New Roman"/>
          <w:color w:val="000000"/>
          <w:sz w:val="24"/>
          <w:szCs w:val="24"/>
        </w:rPr>
        <w:t>uso</w:t>
      </w:r>
    </w:p>
    <w:p w:rsidR="004E342E" w:rsidRDefault="00674B14">
      <w:pPr>
        <w:shd w:val="clear" w:color="auto" w:fill="FFFFFF"/>
        <w:spacing w:before="144"/>
        <w:ind w:left="36"/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suas atribuições </w:t>
      </w:r>
      <w:r w:rsidR="007830DA">
        <w:rPr>
          <w:rFonts w:ascii="Times New Roman" w:hAnsi="Times New Roman" w:cs="Times New Roman"/>
          <w:color w:val="000000"/>
          <w:sz w:val="24"/>
          <w:szCs w:val="24"/>
        </w:rPr>
        <w:t>legais;</w:t>
      </w:r>
    </w:p>
    <w:p w:rsidR="004E342E" w:rsidRDefault="007830DA">
      <w:pPr>
        <w:shd w:val="clear" w:color="auto" w:fill="FFFFFF"/>
        <w:spacing w:before="994"/>
        <w:ind w:left="2794"/>
      </w:pPr>
      <w:r>
        <w:rPr>
          <w:rFonts w:ascii="Times New Roman" w:hAnsi="Times New Roman" w:cs="Times New Roman"/>
          <w:color w:val="000000"/>
          <w:spacing w:val="98"/>
          <w:sz w:val="24"/>
          <w:szCs w:val="24"/>
        </w:rPr>
        <w:t>RESOLVE:</w:t>
      </w:r>
    </w:p>
    <w:p w:rsidR="004E342E" w:rsidRDefault="004E342E">
      <w:pPr>
        <w:framePr w:h="857" w:hSpace="36" w:wrap="notBeside" w:vAnchor="text" w:hAnchor="text" w:x="5840" w:y="3968"/>
        <w:rPr>
          <w:rFonts w:ascii="Arial" w:hAnsi="Arial" w:cs="Arial"/>
          <w:sz w:val="24"/>
          <w:szCs w:val="24"/>
        </w:rPr>
      </w:pPr>
    </w:p>
    <w:p w:rsidR="004E342E" w:rsidRDefault="007830DA">
      <w:pPr>
        <w:framePr w:w="3773" w:h="886" w:hRule="exact" w:hSpace="36" w:wrap="notBeside" w:vAnchor="text" w:hAnchor="text" w:x="3788" w:y="4947"/>
        <w:shd w:val="clear" w:color="auto" w:fill="FFFFFF"/>
        <w:spacing w:line="439" w:lineRule="exact"/>
        <w:ind w:left="871" w:hanging="871"/>
      </w:pPr>
      <w:r>
        <w:rPr>
          <w:color w:val="000000"/>
          <w:spacing w:val="-7"/>
          <w:sz w:val="26"/>
          <w:szCs w:val="26"/>
        </w:rPr>
        <w:t xml:space="preserve">JORGE TEIXEIRA DE OLWEIRA </w:t>
      </w:r>
      <w:r w:rsidR="00674B14">
        <w:rPr>
          <w:color w:val="000000"/>
          <w:sz w:val="26"/>
          <w:szCs w:val="26"/>
        </w:rPr>
        <w:t>Governador</w:t>
      </w:r>
    </w:p>
    <w:p w:rsidR="007830DA" w:rsidRDefault="007830DA">
      <w:pPr>
        <w:shd w:val="clear" w:color="auto" w:fill="FFFFFF"/>
        <w:spacing w:before="871" w:line="425" w:lineRule="exact"/>
        <w:ind w:right="14" w:firstLine="2750"/>
        <w:jc w:val="both"/>
      </w:pPr>
      <w:r>
        <w:rPr>
          <w:color w:val="000000"/>
          <w:spacing w:val="-11"/>
          <w:sz w:val="26"/>
          <w:szCs w:val="26"/>
        </w:rPr>
        <w:t>AUTORIZAR o a</w:t>
      </w:r>
      <w:r w:rsidR="00674B14">
        <w:rPr>
          <w:color w:val="000000"/>
          <w:spacing w:val="-11"/>
          <w:sz w:val="26"/>
          <w:szCs w:val="26"/>
        </w:rPr>
        <w:t>fastamento do servidor LUIZ GUI</w:t>
      </w:r>
      <w:bookmarkStart w:id="0" w:name="_GoBack"/>
      <w:bookmarkEnd w:id="0"/>
      <w:r>
        <w:rPr>
          <w:color w:val="000000"/>
          <w:spacing w:val="-9"/>
          <w:sz w:val="26"/>
          <w:szCs w:val="26"/>
        </w:rPr>
        <w:t xml:space="preserve">LHERME ERSE DA SILVA, ocupante do cargo em comissão de Diretor </w:t>
      </w:r>
      <w:r>
        <w:rPr>
          <w:color w:val="000000"/>
          <w:spacing w:val="-10"/>
          <w:sz w:val="26"/>
          <w:szCs w:val="26"/>
        </w:rPr>
        <w:t>da Divisão de Assistência Consultiva aos Municípios da Secreta</w:t>
      </w:r>
      <w:r>
        <w:rPr>
          <w:color w:val="000000"/>
          <w:spacing w:val="-10"/>
          <w:sz w:val="26"/>
          <w:szCs w:val="26"/>
        </w:rPr>
        <w:softHyphen/>
      </w:r>
      <w:r>
        <w:rPr>
          <w:color w:val="000000"/>
          <w:spacing w:val="-9"/>
          <w:sz w:val="26"/>
          <w:szCs w:val="26"/>
        </w:rPr>
        <w:t>ria de Estado do Interior e Justiça, até a cidade de Brasília-</w:t>
      </w:r>
      <w:r>
        <w:rPr>
          <w:color w:val="000000"/>
          <w:spacing w:val="-12"/>
          <w:sz w:val="26"/>
          <w:szCs w:val="26"/>
        </w:rPr>
        <w:t xml:space="preserve">DF, para manter contatos junto a SAREM com a finalidade de obter </w:t>
      </w:r>
      <w:r>
        <w:rPr>
          <w:color w:val="000000"/>
          <w:spacing w:val="-10"/>
          <w:sz w:val="26"/>
          <w:szCs w:val="26"/>
        </w:rPr>
        <w:t xml:space="preserve">orientação sobre assistência aos Municípios, no período de 04 a </w:t>
      </w:r>
      <w:r>
        <w:rPr>
          <w:color w:val="000000"/>
          <w:sz w:val="26"/>
          <w:szCs w:val="26"/>
        </w:rPr>
        <w:t>08 de abril do corrente ano.</w:t>
      </w:r>
    </w:p>
    <w:sectPr w:rsidR="007830DA">
      <w:type w:val="continuous"/>
      <w:pgSz w:w="11909" w:h="16834"/>
      <w:pgMar w:top="1440" w:right="753" w:bottom="720" w:left="185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DA"/>
    <w:rsid w:val="004E342E"/>
    <w:rsid w:val="00674B14"/>
    <w:rsid w:val="0078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AEC0FF-7719-4B04-ABF4-34A55175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501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2</cp:revision>
  <dcterms:created xsi:type="dcterms:W3CDTF">2016-01-29T10:10:00Z</dcterms:created>
  <dcterms:modified xsi:type="dcterms:W3CDTF">2016-01-29T13:20:00Z</dcterms:modified>
</cp:coreProperties>
</file>