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D074A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652271">
        <w:rPr>
          <w:sz w:val="24"/>
          <w:szCs w:val="24"/>
        </w:rPr>
        <w:t xml:space="preserve"> 849</w:t>
      </w:r>
      <w:r w:rsidRPr="00137501">
        <w:rPr>
          <w:sz w:val="24"/>
          <w:szCs w:val="24"/>
        </w:rPr>
        <w:t>, DE</w:t>
      </w:r>
      <w:r w:rsidR="00B65FB8">
        <w:rPr>
          <w:sz w:val="24"/>
          <w:szCs w:val="24"/>
        </w:rPr>
        <w:t xml:space="preserve"> </w:t>
      </w:r>
      <w:r w:rsidR="00652271">
        <w:rPr>
          <w:sz w:val="24"/>
          <w:szCs w:val="24"/>
        </w:rPr>
        <w:t xml:space="preserve">14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D91A13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</w:t>
      </w:r>
      <w:r w:rsidR="00D97F09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802429" w:rsidRDefault="00061F23" w:rsidP="00061F23">
      <w:r>
        <w:t>Alterações:</w:t>
      </w:r>
    </w:p>
    <w:p w:rsidR="00061F23" w:rsidRDefault="00F767EC" w:rsidP="00061F23">
      <w:hyperlink r:id="rId8" w:history="1">
        <w:r w:rsidR="00061F23" w:rsidRPr="00F767EC">
          <w:rPr>
            <w:rStyle w:val="Hyperlink"/>
          </w:rPr>
          <w:t>Alterada pela Lei Complementar n. 952, de 21/09/2017.</w:t>
        </w:r>
      </w:hyperlink>
      <w:bookmarkStart w:id="0" w:name="_GoBack"/>
      <w:bookmarkEnd w:id="0"/>
    </w:p>
    <w:p w:rsidR="00061F23" w:rsidRDefault="00061F23" w:rsidP="00061F23"/>
    <w:p w:rsidR="004511EA" w:rsidRPr="004511EA" w:rsidRDefault="00D91A13" w:rsidP="00D074A1">
      <w:pPr>
        <w:ind w:left="5103"/>
        <w:jc w:val="both"/>
      </w:pPr>
      <w:r w:rsidRPr="00B004E7">
        <w:t>Cria e extingue cargos de provimento efetivo, na estrutura do Instituto de Previdência dos Servidores Públicos do Estado de Rondônia - IPERON e altera e revoga dispositivos da Lei Complementar n</w:t>
      </w:r>
      <w:r>
        <w:t>.</w:t>
      </w:r>
      <w:r w:rsidRPr="00B004E7">
        <w:t xml:space="preserve"> 746, de 16 de dezembro de 2013</w:t>
      </w:r>
      <w:r w:rsidR="004556E9" w:rsidRPr="004556E9">
        <w:t>.</w:t>
      </w:r>
    </w:p>
    <w:p w:rsidR="005E33DF" w:rsidRDefault="005E33DF" w:rsidP="00D074A1">
      <w:pPr>
        <w:ind w:left="5103"/>
        <w:jc w:val="both"/>
      </w:pPr>
    </w:p>
    <w:p w:rsidR="003208AF" w:rsidRPr="0046356F" w:rsidRDefault="003208AF" w:rsidP="00E6108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E6108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E6108F">
      <w:pPr>
        <w:ind w:firstLine="567"/>
        <w:jc w:val="both"/>
        <w:rPr>
          <w:bCs/>
          <w:color w:val="000000"/>
        </w:rPr>
      </w:pPr>
    </w:p>
    <w:p w:rsidR="00D91A13" w:rsidRPr="00B004E7" w:rsidRDefault="00495869" w:rsidP="00D91A13">
      <w:pPr>
        <w:tabs>
          <w:tab w:val="left" w:pos="284"/>
        </w:tabs>
        <w:ind w:firstLine="567"/>
        <w:jc w:val="both"/>
      </w:pPr>
      <w:r w:rsidRPr="005D4C34">
        <w:t xml:space="preserve">Art. 1º. </w:t>
      </w:r>
      <w:r w:rsidR="00D91A13" w:rsidRPr="00B004E7">
        <w:t>F</w:t>
      </w:r>
      <w:r w:rsidR="00D91A13" w:rsidRPr="00B004E7">
        <w:rPr>
          <w:bCs/>
        </w:rPr>
        <w:t xml:space="preserve">icam criados na estrutura do </w:t>
      </w:r>
      <w:r w:rsidR="00D91A13" w:rsidRPr="00B004E7">
        <w:t>Instituto de Previdência dos Servidores Públicos do Estado de Rondônia - IPERON, os seguintes cargos de provimento efetivo: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t xml:space="preserve">I – 2 (dois) cargos de Atuário, 2 (dois) cargos de Médico-Perito e </w:t>
      </w:r>
      <w:r w:rsidRPr="00B004E7">
        <w:rPr>
          <w:bCs/>
        </w:rPr>
        <w:t>4 (quatro) cargos de Auditor, todos de nível superior; e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rPr>
          <w:bCs/>
        </w:rPr>
        <w:t>II – 2 (dois) cargos de Técnico de Tecnologia da Informação e 4 (quatro) cargos de Técnico em Suporte e Manutenção em Informática, ambos de níveis médio.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rPr>
          <w:bCs/>
        </w:rPr>
        <w:t>Art. 2º. Ficam extintos na estrutura do IPERON os seguintes cargos de provimento efetivo: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rPr>
          <w:bCs/>
        </w:rPr>
        <w:t xml:space="preserve">I – 1 (um) cargo de Assistente Social, 2 (dois) cargos de Matemático e 2 (dois) cargos de Psicólogo, todos de nível superior; e 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rPr>
          <w:bCs/>
        </w:rPr>
        <w:t>II – 5 (cinco) cargos de Motorista, 6 (seis) cargos de Técnico em Informática e 18 (dezoito) cargos de Técnico em Previdência, todos de nível médio.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Pr="00B004E7" w:rsidRDefault="00D91A13" w:rsidP="00D91A13">
      <w:pPr>
        <w:tabs>
          <w:tab w:val="left" w:pos="284"/>
          <w:tab w:val="left" w:pos="567"/>
        </w:tabs>
        <w:ind w:firstLine="567"/>
        <w:jc w:val="both"/>
        <w:rPr>
          <w:bCs/>
        </w:rPr>
      </w:pPr>
      <w:r w:rsidRPr="00B004E7">
        <w:rPr>
          <w:bCs/>
        </w:rPr>
        <w:t>Art. 3º. Com a criação e extinção dos cargos descritos nos artigos 1º e 2º, o Anexo II da Lei Complementar n</w:t>
      </w:r>
      <w:r>
        <w:rPr>
          <w:bCs/>
        </w:rPr>
        <w:t>.</w:t>
      </w:r>
      <w:r w:rsidRPr="00B004E7">
        <w:rPr>
          <w:bCs/>
        </w:rPr>
        <w:t xml:space="preserve"> 746, de 2013, passa a vigorar com a redação do Anexo I desta Lei Complementar.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495869" w:rsidRDefault="00D91A13" w:rsidP="00D91A13">
      <w:pPr>
        <w:autoSpaceDE w:val="0"/>
        <w:autoSpaceDN w:val="0"/>
        <w:adjustRightInd w:val="0"/>
        <w:ind w:firstLine="567"/>
        <w:jc w:val="both"/>
      </w:pPr>
      <w:r w:rsidRPr="00B004E7">
        <w:rPr>
          <w:bCs/>
        </w:rPr>
        <w:t>Art. 4º. A descrição de carreira dos cargos criados no artigo 1º, com exceção do cargo de Auditor, é a constante no Anexo II desta Lei Complementar, que passa a integrar o Anexo IV da Lei Complementar n</w:t>
      </w:r>
      <w:r>
        <w:rPr>
          <w:bCs/>
        </w:rPr>
        <w:t>.</w:t>
      </w:r>
      <w:r w:rsidRPr="00B004E7">
        <w:rPr>
          <w:bCs/>
        </w:rPr>
        <w:t xml:space="preserve"> 746, de 16 de dezembro de 2013</w:t>
      </w:r>
      <w:r w:rsidR="00495869" w:rsidRPr="005D4C34">
        <w:t>.</w:t>
      </w:r>
    </w:p>
    <w:p w:rsidR="00D91A13" w:rsidRDefault="00D91A13" w:rsidP="00D91A13">
      <w:pPr>
        <w:autoSpaceDE w:val="0"/>
        <w:autoSpaceDN w:val="0"/>
        <w:adjustRightInd w:val="0"/>
        <w:ind w:firstLine="567"/>
        <w:jc w:val="both"/>
      </w:pP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  <w:r w:rsidRPr="00B004E7">
        <w:rPr>
          <w:bCs/>
        </w:rPr>
        <w:t>Art. 5º. As despesas resultantes da aplicação desta Lei Complementar correrão à conta das dotações orçamentárias consignadas no orçamento vigente, suplementadas, se necessário, nos termos da legislação em vigor.</w:t>
      </w:r>
    </w:p>
    <w:p w:rsidR="00D91A13" w:rsidRPr="00B004E7" w:rsidRDefault="00D91A13" w:rsidP="00D91A13">
      <w:pPr>
        <w:tabs>
          <w:tab w:val="left" w:pos="284"/>
        </w:tabs>
        <w:ind w:firstLine="567"/>
        <w:jc w:val="both"/>
        <w:rPr>
          <w:bCs/>
        </w:rPr>
      </w:pPr>
    </w:p>
    <w:p w:rsidR="00D91A13" w:rsidRDefault="00D91A13" w:rsidP="00D91A13">
      <w:pPr>
        <w:autoSpaceDE w:val="0"/>
        <w:autoSpaceDN w:val="0"/>
        <w:adjustRightInd w:val="0"/>
        <w:ind w:firstLine="567"/>
        <w:jc w:val="both"/>
      </w:pPr>
      <w:r w:rsidRPr="00B004E7">
        <w:rPr>
          <w:bCs/>
        </w:rPr>
        <w:t>Art. 6º. Fica revogado o artigo 22 da Lei Complementar n</w:t>
      </w:r>
      <w:r>
        <w:rPr>
          <w:bCs/>
        </w:rPr>
        <w:t>.</w:t>
      </w:r>
      <w:r w:rsidRPr="00B004E7">
        <w:rPr>
          <w:bCs/>
        </w:rPr>
        <w:t xml:space="preserve"> 746, de 16 de dezembro de 2013</w:t>
      </w:r>
      <w:r>
        <w:rPr>
          <w:bCs/>
        </w:rPr>
        <w:t>.</w:t>
      </w:r>
    </w:p>
    <w:p w:rsidR="004556E9" w:rsidRDefault="004556E9" w:rsidP="00E6108F">
      <w:pPr>
        <w:autoSpaceDE w:val="0"/>
        <w:autoSpaceDN w:val="0"/>
        <w:adjustRightInd w:val="0"/>
        <w:ind w:firstLine="567"/>
        <w:jc w:val="both"/>
      </w:pPr>
    </w:p>
    <w:p w:rsidR="00841B79" w:rsidRPr="004C109C" w:rsidRDefault="004556E9" w:rsidP="00E6108F">
      <w:pPr>
        <w:autoSpaceDE w:val="0"/>
        <w:autoSpaceDN w:val="0"/>
        <w:adjustRightInd w:val="0"/>
        <w:ind w:firstLine="567"/>
        <w:jc w:val="both"/>
      </w:pPr>
      <w:r>
        <w:t xml:space="preserve">Art. </w:t>
      </w:r>
      <w:r w:rsidR="00D91A13">
        <w:t>7</w:t>
      </w:r>
      <w:r>
        <w:t>°. Esta Lei Complementar entra em vigor na data de sua publicação</w:t>
      </w:r>
      <w:r w:rsidR="00495869">
        <w:t xml:space="preserve">. </w:t>
      </w:r>
    </w:p>
    <w:p w:rsidR="00841B79" w:rsidRPr="004C109C" w:rsidRDefault="00841B79" w:rsidP="00E6108F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E6108F">
      <w:pPr>
        <w:ind w:firstLine="567"/>
        <w:jc w:val="both"/>
      </w:pPr>
      <w:r w:rsidRPr="0046356F">
        <w:t>Palácio do Governo do Estado de Rondônia, em</w:t>
      </w:r>
      <w:r w:rsidR="00B65FB8">
        <w:t xml:space="preserve"> </w:t>
      </w:r>
      <w:r w:rsidR="00652271">
        <w:t>14</w:t>
      </w:r>
      <w:r w:rsidR="00D91A13">
        <w:t xml:space="preserve"> </w:t>
      </w:r>
      <w:r w:rsidRPr="0046356F">
        <w:t>de</w:t>
      </w:r>
      <w:r w:rsidR="00EC58D0">
        <w:t xml:space="preserve"> </w:t>
      </w:r>
      <w:r w:rsidR="00D91A13">
        <w:t>dezembro</w:t>
      </w:r>
      <w:r w:rsidR="00EC58D0">
        <w:t xml:space="preserve"> </w:t>
      </w:r>
      <w:r w:rsidRPr="0046356F">
        <w:t>de 201</w:t>
      </w:r>
      <w:r w:rsidR="00D97F09">
        <w:t>5</w:t>
      </w:r>
      <w:r w:rsidRPr="0046356F">
        <w:t>, 12</w:t>
      </w:r>
      <w:r w:rsidR="00D91A13">
        <w:t>8</w:t>
      </w:r>
      <w:r w:rsidRPr="0046356F">
        <w:t xml:space="preserve">º da República.  </w:t>
      </w:r>
    </w:p>
    <w:p w:rsidR="00137501" w:rsidRDefault="00137501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2502CC" w:rsidRPr="002502CC" w:rsidRDefault="002502CC" w:rsidP="00D074A1">
      <w:pPr>
        <w:spacing w:line="0" w:lineRule="atLeast"/>
        <w:rPr>
          <w:sz w:val="16"/>
          <w:szCs w:val="16"/>
        </w:rPr>
      </w:pPr>
    </w:p>
    <w:p w:rsidR="00137501" w:rsidRPr="0046356F" w:rsidRDefault="00137501" w:rsidP="00D074A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lastRenderedPageBreak/>
        <w:t>CONFÚCIO AIRES MOURA</w:t>
      </w:r>
    </w:p>
    <w:p w:rsidR="00C02B9B" w:rsidRDefault="00137501" w:rsidP="00D074A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  <w:r w:rsidRPr="00B004E7">
        <w:rPr>
          <w:b/>
          <w:bCs/>
        </w:rPr>
        <w:t>ANEXO I</w:t>
      </w: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  <w:r w:rsidRPr="00B004E7">
        <w:rPr>
          <w:b/>
          <w:bCs/>
        </w:rPr>
        <w:t>COMPOSIÇÃO E QUANTITATIVOS DE VAGAS DOS CARGOS</w:t>
      </w: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  <w:r w:rsidRPr="00B004E7">
        <w:rPr>
          <w:b/>
          <w:bCs/>
        </w:rPr>
        <w:t>NÍVEL SUPERIOR</w:t>
      </w: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298"/>
      </w:tblGrid>
      <w:tr w:rsidR="006836EC" w:rsidRPr="00B004E7" w:rsidTr="008F3C82">
        <w:tc>
          <w:tcPr>
            <w:tcW w:w="237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CARGO</w:t>
            </w: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ESPECIALIZAÇÃO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QUANT.</w:t>
            </w:r>
          </w:p>
        </w:tc>
      </w:tr>
      <w:tr w:rsidR="006836EC" w:rsidRPr="00B004E7" w:rsidTr="008F3C82">
        <w:tc>
          <w:tcPr>
            <w:tcW w:w="2376" w:type="dxa"/>
            <w:vMerge w:val="restart"/>
            <w:vAlign w:val="center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ANALISTA EM PREVIDÊNCIA</w:t>
            </w: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ADMINISTRADOR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03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ANALISTA DE SISTEMAS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06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ASSISTENTE SOCIAL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03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ATUÁRIO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AUDITOR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10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CONTADOR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ECONOMISTA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ESTATÍSTICO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JORNALISTA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01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MATEMÁTICO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MÉDICO-PERITO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PEDAGOGO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01</w:t>
            </w:r>
          </w:p>
        </w:tc>
      </w:tr>
      <w:tr w:rsidR="006836EC" w:rsidRPr="00B004E7" w:rsidTr="008F3C82">
        <w:tc>
          <w:tcPr>
            <w:tcW w:w="2376" w:type="dxa"/>
            <w:vMerge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4253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PSICÓLOGO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6629" w:type="dxa"/>
            <w:gridSpan w:val="2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TOTAL</w:t>
            </w:r>
          </w:p>
        </w:tc>
        <w:tc>
          <w:tcPr>
            <w:tcW w:w="2298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38</w:t>
            </w:r>
          </w:p>
        </w:tc>
      </w:tr>
    </w:tbl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Pr="00B004E7" w:rsidRDefault="006836EC" w:rsidP="006836EC">
      <w:pPr>
        <w:tabs>
          <w:tab w:val="left" w:pos="284"/>
        </w:tabs>
        <w:spacing w:before="120" w:after="120"/>
        <w:jc w:val="both"/>
      </w:pP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  <w:r w:rsidRPr="00B004E7">
        <w:rPr>
          <w:b/>
          <w:bCs/>
        </w:rPr>
        <w:t>NÍVEL MÉDIO</w:t>
      </w:r>
    </w:p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31"/>
      </w:tblGrid>
      <w:tr w:rsidR="006836EC" w:rsidRPr="00B004E7" w:rsidTr="008F3C82">
        <w:tc>
          <w:tcPr>
            <w:tcW w:w="719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CARGOS</w:t>
            </w:r>
          </w:p>
        </w:tc>
        <w:tc>
          <w:tcPr>
            <w:tcW w:w="1731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QUANT.</w:t>
            </w:r>
          </w:p>
        </w:tc>
      </w:tr>
      <w:tr w:rsidR="006836EC" w:rsidRPr="00B004E7" w:rsidTr="008F3C82">
        <w:tc>
          <w:tcPr>
            <w:tcW w:w="719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TÉCNICO EM SUPORTE E MANUTENÇÃO EM INFORMÁTICA</w:t>
            </w:r>
          </w:p>
        </w:tc>
        <w:tc>
          <w:tcPr>
            <w:tcW w:w="1731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04</w:t>
            </w:r>
          </w:p>
        </w:tc>
      </w:tr>
      <w:tr w:rsidR="006836EC" w:rsidRPr="00B004E7" w:rsidTr="008F3C82">
        <w:tc>
          <w:tcPr>
            <w:tcW w:w="719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TÉCNICO EM TECNOLOGIA DA INFORMAÇÃO</w:t>
            </w:r>
          </w:p>
        </w:tc>
        <w:tc>
          <w:tcPr>
            <w:tcW w:w="1731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02</w:t>
            </w:r>
          </w:p>
        </w:tc>
      </w:tr>
      <w:tr w:rsidR="006836EC" w:rsidRPr="00B004E7" w:rsidTr="008F3C82">
        <w:tc>
          <w:tcPr>
            <w:tcW w:w="719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both"/>
            </w:pPr>
            <w:r w:rsidRPr="00B004E7">
              <w:t>TÉCNICO EM PREVIDÊNCIA</w:t>
            </w:r>
          </w:p>
        </w:tc>
        <w:tc>
          <w:tcPr>
            <w:tcW w:w="1731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170</w:t>
            </w:r>
          </w:p>
        </w:tc>
      </w:tr>
      <w:tr w:rsidR="006836EC" w:rsidRPr="00B004E7" w:rsidTr="008F3C82">
        <w:tc>
          <w:tcPr>
            <w:tcW w:w="7196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TOTAL</w:t>
            </w:r>
          </w:p>
        </w:tc>
        <w:tc>
          <w:tcPr>
            <w:tcW w:w="1731" w:type="dxa"/>
          </w:tcPr>
          <w:p w:rsidR="006836EC" w:rsidRPr="00B004E7" w:rsidRDefault="006836EC" w:rsidP="008F3C82">
            <w:pPr>
              <w:tabs>
                <w:tab w:val="left" w:pos="284"/>
              </w:tabs>
              <w:spacing w:before="120" w:after="120"/>
              <w:jc w:val="center"/>
            </w:pPr>
            <w:r w:rsidRPr="00B004E7">
              <w:t>176</w:t>
            </w:r>
          </w:p>
        </w:tc>
      </w:tr>
    </w:tbl>
    <w:p w:rsidR="006836EC" w:rsidRPr="00B004E7" w:rsidRDefault="006836EC" w:rsidP="006836EC">
      <w:pPr>
        <w:tabs>
          <w:tab w:val="left" w:pos="284"/>
        </w:tabs>
        <w:spacing w:before="120" w:after="120"/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Default="006836EC" w:rsidP="006836EC">
      <w:pPr>
        <w:tabs>
          <w:tab w:val="left" w:pos="284"/>
        </w:tabs>
        <w:jc w:val="center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center"/>
        <w:rPr>
          <w:b/>
        </w:rPr>
      </w:pPr>
      <w:r w:rsidRPr="00B004E7">
        <w:rPr>
          <w:b/>
        </w:rPr>
        <w:t>ANEXO II</w:t>
      </w:r>
    </w:p>
    <w:p w:rsidR="006836EC" w:rsidRPr="00B004E7" w:rsidRDefault="006836EC" w:rsidP="006836EC">
      <w:pPr>
        <w:tabs>
          <w:tab w:val="left" w:pos="284"/>
        </w:tabs>
        <w:jc w:val="center"/>
      </w:pPr>
    </w:p>
    <w:p w:rsidR="006836EC" w:rsidRPr="00B004E7" w:rsidRDefault="006836EC" w:rsidP="006836EC">
      <w:pPr>
        <w:tabs>
          <w:tab w:val="left" w:pos="284"/>
        </w:tabs>
        <w:jc w:val="center"/>
      </w:pPr>
      <w:r w:rsidRPr="00B004E7">
        <w:t>DESCRIÇÃO DE CARREIRA</w:t>
      </w:r>
    </w:p>
    <w:p w:rsidR="006836EC" w:rsidRPr="00B004E7" w:rsidRDefault="006836EC" w:rsidP="006836EC">
      <w:pPr>
        <w:tabs>
          <w:tab w:val="left" w:pos="284"/>
        </w:tabs>
        <w:ind w:firstLine="567"/>
        <w:jc w:val="both"/>
      </w:pPr>
    </w:p>
    <w:p w:rsidR="006836EC" w:rsidRPr="00A07038" w:rsidRDefault="006836EC" w:rsidP="006836EC">
      <w:pPr>
        <w:tabs>
          <w:tab w:val="left" w:pos="284"/>
        </w:tabs>
        <w:jc w:val="both"/>
        <w:rPr>
          <w:strike/>
        </w:rPr>
      </w:pPr>
      <w:r w:rsidRPr="00A07038">
        <w:rPr>
          <w:strike/>
        </w:rPr>
        <w:t>DENOMINAÇÃO DO CARGO: ATUÁRIO</w:t>
      </w:r>
    </w:p>
    <w:p w:rsidR="006836EC" w:rsidRPr="00A07038" w:rsidRDefault="006836EC" w:rsidP="006836EC">
      <w:pPr>
        <w:tabs>
          <w:tab w:val="left" w:pos="284"/>
        </w:tabs>
        <w:jc w:val="both"/>
        <w:rPr>
          <w:strike/>
        </w:rPr>
      </w:pPr>
      <w:r w:rsidRPr="00A07038">
        <w:rPr>
          <w:strike/>
        </w:rPr>
        <w:t>Grupo Ocupacional: Nível Superior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A07038">
        <w:rPr>
          <w:strike/>
        </w:rPr>
        <w:t>Carreira: Atuário</w:t>
      </w:r>
    </w:p>
    <w:p w:rsidR="00A07038" w:rsidRDefault="00A07038" w:rsidP="006836EC">
      <w:pPr>
        <w:tabs>
          <w:tab w:val="left" w:pos="284"/>
        </w:tabs>
        <w:jc w:val="both"/>
      </w:pPr>
    </w:p>
    <w:p w:rsidR="00A07038" w:rsidRPr="00217196" w:rsidRDefault="00A07038" w:rsidP="00A07038">
      <w:pPr>
        <w:jc w:val="both"/>
      </w:pPr>
      <w:r w:rsidRPr="00217196">
        <w:t>DENOMINAÇÃO DO CARGO: ATUÁRIO</w:t>
      </w:r>
    </w:p>
    <w:p w:rsidR="00A07038" w:rsidRPr="00217196" w:rsidRDefault="00A07038" w:rsidP="00A07038">
      <w:pPr>
        <w:jc w:val="both"/>
      </w:pPr>
      <w:r w:rsidRPr="00217196">
        <w:t xml:space="preserve">Grupo Ocupacional: Nível Superior </w:t>
      </w:r>
    </w:p>
    <w:p w:rsidR="00A07038" w:rsidRPr="00217196" w:rsidRDefault="00A07038" w:rsidP="00A07038">
      <w:pPr>
        <w:jc w:val="both"/>
      </w:pPr>
      <w:r w:rsidRPr="00217196">
        <w:t>Carreira: Atuário</w:t>
      </w:r>
    </w:p>
    <w:p w:rsidR="00A07038" w:rsidRDefault="00A07038" w:rsidP="00A07038">
      <w:pPr>
        <w:tabs>
          <w:tab w:val="left" w:pos="284"/>
        </w:tabs>
        <w:jc w:val="both"/>
      </w:pPr>
      <w:r w:rsidRPr="00217196">
        <w:t>Formação: Nível Superior em Ciências Atuárias ou Ciências Contábeis.</w:t>
      </w:r>
    </w:p>
    <w:p w:rsidR="00A07038" w:rsidRDefault="00A07038" w:rsidP="006836EC">
      <w:pPr>
        <w:tabs>
          <w:tab w:val="left" w:pos="284"/>
        </w:tabs>
        <w:jc w:val="both"/>
        <w:rPr>
          <w:b/>
        </w:rPr>
      </w:pPr>
      <w:r>
        <w:rPr>
          <w:b/>
        </w:rPr>
        <w:t>(Redação dada pela Lei Complementar n. 952, de 21/09/2017).</w:t>
      </w:r>
    </w:p>
    <w:p w:rsidR="005C577A" w:rsidRPr="00A07038" w:rsidRDefault="005C577A" w:rsidP="006836EC">
      <w:pPr>
        <w:tabs>
          <w:tab w:val="left" w:pos="284"/>
        </w:tabs>
        <w:jc w:val="both"/>
        <w:rPr>
          <w:b/>
        </w:rPr>
      </w:pP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TAREFAS TÍPICAS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Elaborar planos técnicos e a avaliação das reservas matemáticas do IPERON.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Análise atuarial das reservas do IPERON e das formas de sua distribuição.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Assinatura como responsável técnico dos balanços técnicos atuários, quando publicados.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Orientar e fiscalizar atividades atuariais.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 peritagem e a emissão de pareceres sobre assuntos envolvendo problemas de competência exclusivamente do atuário.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Realizar estudos estatísticos sobre a massa de servidores, pensionistas e dependentes, procedendo aos diagnósticos sobre a quantidade e o valor dos benefícios, bem como sobre as contribuições, os benefícios concedidos e serviços prestados, estabelecendo relações e fornecendo subsídios à organização e ao aperfeiçoamento do sistema de previdência e assistência à saúde.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Analisar relatórios técnico-atuariais, emitindo pareceres quando necessário.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Elaborar relatórios e análises gerenciais sobre a gestão especializada dos benefícios concedidos e a conceder e serviços prestados e a prestar.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Executar atribuições correlatas.</w:t>
      </w:r>
    </w:p>
    <w:p w:rsidR="006836EC" w:rsidRPr="00B004E7" w:rsidRDefault="006836EC" w:rsidP="006836EC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6EC" w:rsidRPr="00B004E7" w:rsidRDefault="006836EC" w:rsidP="006836EC">
      <w:pPr>
        <w:tabs>
          <w:tab w:val="left" w:pos="284"/>
        </w:tabs>
        <w:jc w:val="both"/>
      </w:pP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DENOMINAÇÃO DO CARGO: MÉDICO-PERITO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Grupo Ocupacional: Nível Superior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 xml:space="preserve">Carreira: Médica 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TAREFAS TÍPICAS</w:t>
      </w:r>
    </w:p>
    <w:p w:rsidR="006836EC" w:rsidRPr="00B004E7" w:rsidRDefault="006836EC" w:rsidP="006836EC">
      <w:pPr>
        <w:tabs>
          <w:tab w:val="left" w:pos="284"/>
        </w:tabs>
        <w:jc w:val="both"/>
      </w:pP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Cumprir os programas e as normas de trabalho emanados dos Órgãos Superiores. 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Realizar revisão analítica, quando devidamente autorizada pela Chefia competente, de benefícios por incapacidade, no prazo e condições permitidas, dando ciência formal dos resultados.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Realizar os atos médico-periciais, conforme o disposto neste ato ou os especificamente delegados por autoridade hierarquicamente competente e em cumprimento à legislação vigente.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Promover a homologação dos atos médico-periciais de sua competência.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Assegurar o entrosamento entre a Unidade e os demais Órgãos da área nas diversas atividades.</w:t>
      </w:r>
    </w:p>
    <w:p w:rsidR="006836EC" w:rsidRPr="00B004E7" w:rsidRDefault="006836EC" w:rsidP="006836E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Dispor de setor administrativo de modo a manter organizados e atualizados os arquivos de antecedentes médico-periciais.</w:t>
      </w:r>
    </w:p>
    <w:p w:rsidR="006836EC" w:rsidRPr="00B004E7" w:rsidRDefault="006836EC" w:rsidP="006836EC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DENOMINAÇÃO DO CARGO: TÉCNICO EM SUPORTE E MANUTENÇÃO EM INFORMÁTICA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Grupo Ocupacional: Nível Médio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 xml:space="preserve">Carreira: Tecnologia da Informação 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TAREFAS TÍPICAS</w:t>
      </w:r>
    </w:p>
    <w:p w:rsidR="006836EC" w:rsidRPr="00B004E7" w:rsidRDefault="006836EC" w:rsidP="006836EC">
      <w:pPr>
        <w:tabs>
          <w:tab w:val="left" w:pos="284"/>
        </w:tabs>
        <w:jc w:val="both"/>
      </w:pP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Selecionar programas de aplicação a partir da avaliação das necessidades dos usuários.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Avaliar necessidades de treinamento e de suporte técnico aos usuários.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Selecionar equipamentos de informática de forma a atender a demandas dos mais diversos processos de trabalho.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Conhecer computadores, periféricos, </w:t>
      </w:r>
      <w:r w:rsidRPr="00B004E7">
        <w:rPr>
          <w:rFonts w:ascii="Times New Roman" w:hAnsi="Times New Roman"/>
          <w:i/>
          <w:sz w:val="24"/>
          <w:szCs w:val="24"/>
        </w:rPr>
        <w:t>softwares</w:t>
      </w:r>
      <w:r w:rsidRPr="00B004E7">
        <w:rPr>
          <w:rFonts w:ascii="Times New Roman" w:hAnsi="Times New Roman"/>
          <w:sz w:val="24"/>
          <w:szCs w:val="24"/>
        </w:rPr>
        <w:t xml:space="preserve"> básicos, utilitários e aplicativos, isolados ou em redes, bem como oferecer suporte aos usuários.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Orientar usuários na utilização de </w:t>
      </w:r>
      <w:r w:rsidRPr="00B004E7">
        <w:rPr>
          <w:rFonts w:ascii="Times New Roman" w:hAnsi="Times New Roman"/>
          <w:i/>
          <w:sz w:val="24"/>
          <w:szCs w:val="24"/>
        </w:rPr>
        <w:t>softwares</w:t>
      </w:r>
      <w:r w:rsidRPr="00B004E7">
        <w:rPr>
          <w:rFonts w:ascii="Times New Roman" w:hAnsi="Times New Roman"/>
          <w:sz w:val="24"/>
          <w:szCs w:val="24"/>
        </w:rPr>
        <w:t>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Realizar procedimentos de </w:t>
      </w:r>
      <w:r w:rsidRPr="00B004E7">
        <w:rPr>
          <w:rFonts w:ascii="Times New Roman" w:hAnsi="Times New Roman"/>
          <w:i/>
          <w:sz w:val="24"/>
          <w:szCs w:val="24"/>
        </w:rPr>
        <w:t>backup</w:t>
      </w:r>
      <w:r w:rsidRPr="00B004E7">
        <w:rPr>
          <w:rFonts w:ascii="Times New Roman" w:hAnsi="Times New Roman"/>
          <w:sz w:val="24"/>
          <w:szCs w:val="24"/>
        </w:rPr>
        <w:t xml:space="preserve"> e recuperação de dados.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Compreender as arquiteturas de redes de computadores.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Descrever componentes e suas funções dentro de uma rede de computadores.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Elaborar conhecimentos de manutenção em redes locais de computadores.</w:t>
      </w:r>
    </w:p>
    <w:p w:rsidR="006836EC" w:rsidRPr="00B004E7" w:rsidRDefault="006836EC" w:rsidP="006836EC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Conhecer dispositivos de rede, meios físicos, </w:t>
      </w:r>
      <w:r w:rsidRPr="00B004E7">
        <w:rPr>
          <w:rFonts w:ascii="Times New Roman" w:hAnsi="Times New Roman"/>
          <w:i/>
          <w:sz w:val="24"/>
          <w:szCs w:val="24"/>
        </w:rPr>
        <w:t>softwares</w:t>
      </w:r>
      <w:r w:rsidRPr="00B004E7">
        <w:rPr>
          <w:rFonts w:ascii="Times New Roman" w:hAnsi="Times New Roman"/>
          <w:sz w:val="24"/>
          <w:szCs w:val="24"/>
        </w:rPr>
        <w:t xml:space="preserve"> básicos e aplicativos em rede.</w:t>
      </w:r>
    </w:p>
    <w:p w:rsidR="006836EC" w:rsidRPr="00B004E7" w:rsidRDefault="006836EC" w:rsidP="006836EC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DENOMINAÇÃO DO CARGO: TÉCNICO EM TECNOLOGIA DA INFORMAÇÃO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Grupo Ocupacional: Nível Médio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 xml:space="preserve">Carreira: Tecnologia da Informação </w:t>
      </w:r>
    </w:p>
    <w:p w:rsidR="006836EC" w:rsidRPr="00B004E7" w:rsidRDefault="006836EC" w:rsidP="006836EC">
      <w:pPr>
        <w:tabs>
          <w:tab w:val="left" w:pos="284"/>
        </w:tabs>
        <w:jc w:val="both"/>
      </w:pPr>
      <w:r w:rsidRPr="00B004E7">
        <w:t>TAREFAS TÍPICAS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Dar suporte técnico aos equipamentos de informática, recuperar, conservar e realizar manutenção; verificar regularmente as condições e o funcionamento dos equipamentos; atender usuários internos e externos, instalando e mantendo aplicativos e sistemas, ferramentas de mensagens, equipamentos, sistemas operacionais e banco de dados, com conhecimento básico de rede lógica e física, que inclui testes de cabeamento, placas de rede, configurações no sistema operacional Linux e Windows.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Pesquisar e testar novas tecnologias e ferramentas para contribuir com atualização do parque de informática da organização.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Analisar, criar e atualizar as configurações de equipamentos de informática, por meio de pesquisa na </w:t>
      </w:r>
      <w:r w:rsidRPr="00B004E7">
        <w:rPr>
          <w:rFonts w:ascii="Times New Roman" w:hAnsi="Times New Roman"/>
          <w:i/>
          <w:sz w:val="24"/>
          <w:szCs w:val="24"/>
        </w:rPr>
        <w:t>internet</w:t>
      </w:r>
      <w:r w:rsidRPr="00B004E7">
        <w:rPr>
          <w:rFonts w:ascii="Times New Roman" w:hAnsi="Times New Roman"/>
          <w:sz w:val="24"/>
          <w:szCs w:val="24"/>
        </w:rPr>
        <w:t xml:space="preserve">, apostilas, livros, revistas técnicas, pareceres técnicos para abertura e acompanhamento de processos de compra da Organização; controlar e acompanhar a tramitação dos processos.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Organizar o arquivo, operacionalizar o sistema operacional Linux e Windows, usar ferramentas de edição de texto, planilha eletrônica, comunicador </w:t>
      </w:r>
      <w:r w:rsidRPr="00B004E7">
        <w:rPr>
          <w:rFonts w:ascii="Times New Roman" w:hAnsi="Times New Roman"/>
          <w:i/>
          <w:sz w:val="24"/>
          <w:szCs w:val="24"/>
        </w:rPr>
        <w:t>online</w:t>
      </w:r>
      <w:r w:rsidRPr="00B004E7">
        <w:rPr>
          <w:rFonts w:ascii="Times New Roman" w:hAnsi="Times New Roman"/>
          <w:sz w:val="24"/>
          <w:szCs w:val="24"/>
        </w:rPr>
        <w:t xml:space="preserve">, </w:t>
      </w:r>
      <w:r w:rsidRPr="00B004E7">
        <w:rPr>
          <w:rFonts w:ascii="Times New Roman" w:hAnsi="Times New Roman"/>
          <w:i/>
          <w:sz w:val="24"/>
          <w:szCs w:val="24"/>
        </w:rPr>
        <w:t>e-mail</w:t>
      </w:r>
      <w:r w:rsidRPr="00B004E7">
        <w:rPr>
          <w:rFonts w:ascii="Times New Roman" w:hAnsi="Times New Roman"/>
          <w:sz w:val="24"/>
          <w:szCs w:val="24"/>
        </w:rPr>
        <w:t xml:space="preserve"> e outras ferramentas que estiverem disponíveis na Organização.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Dar suporte à produção nas diversas plataformas utilizadas na Organização, preparando as rotinas a serem processadas e verificando insumos.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Planejar e divulgar cronogramas de trabalhos; operacionalizar o </w:t>
      </w:r>
      <w:r w:rsidRPr="00B004E7">
        <w:rPr>
          <w:rFonts w:ascii="Times New Roman" w:hAnsi="Times New Roman"/>
          <w:i/>
          <w:sz w:val="24"/>
          <w:szCs w:val="24"/>
        </w:rPr>
        <w:t>backup</w:t>
      </w:r>
      <w:r w:rsidRPr="00B004E7">
        <w:rPr>
          <w:rFonts w:ascii="Times New Roman" w:hAnsi="Times New Roman"/>
          <w:sz w:val="24"/>
          <w:szCs w:val="24"/>
        </w:rPr>
        <w:t xml:space="preserve"> de segurança dos dados e seu armazenamento.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Acompanhar a instalação e reinstalação de todas as versões dos sistemas administrativos e ferramentas.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Oferecer suporte </w:t>
      </w:r>
      <w:r w:rsidRPr="00B004E7">
        <w:rPr>
          <w:rFonts w:ascii="Times New Roman" w:hAnsi="Times New Roman"/>
          <w:i/>
          <w:sz w:val="24"/>
          <w:szCs w:val="24"/>
        </w:rPr>
        <w:t>online</w:t>
      </w:r>
      <w:r w:rsidRPr="00B004E7">
        <w:rPr>
          <w:rFonts w:ascii="Times New Roman" w:hAnsi="Times New Roman"/>
          <w:sz w:val="24"/>
          <w:szCs w:val="24"/>
        </w:rPr>
        <w:t xml:space="preserve">, via remoto, por telefone ou </w:t>
      </w:r>
      <w:r w:rsidRPr="00B004E7">
        <w:rPr>
          <w:rFonts w:ascii="Times New Roman" w:hAnsi="Times New Roman"/>
          <w:i/>
          <w:sz w:val="24"/>
          <w:szCs w:val="24"/>
        </w:rPr>
        <w:t>in loco</w:t>
      </w:r>
      <w:r w:rsidRPr="00B004E7">
        <w:rPr>
          <w:rFonts w:ascii="Times New Roman" w:hAnsi="Times New Roman"/>
          <w:sz w:val="24"/>
          <w:szCs w:val="24"/>
        </w:rPr>
        <w:t xml:space="preserve">, para todos os chamados técnicos, referentes aos sistemas administrativos e ferramentas instaladas.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Instalar, reinstalar e operacionalizar os sistemas operacionais Linux e Windows para configurações necessárias ao suporte e testes, conhecimento de internet e conhecimento básico de rede lógica e elétrica.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Executar serviços de rede lógica e conectividade, conectando e passando cabos de rede lógica, </w:t>
      </w:r>
      <w:proofErr w:type="spellStart"/>
      <w:r w:rsidRPr="00B004E7">
        <w:rPr>
          <w:rFonts w:ascii="Times New Roman" w:hAnsi="Times New Roman"/>
          <w:sz w:val="24"/>
          <w:szCs w:val="24"/>
        </w:rPr>
        <w:t>clipagem</w:t>
      </w:r>
      <w:proofErr w:type="spellEnd"/>
      <w:r w:rsidRPr="00B004E7">
        <w:rPr>
          <w:rFonts w:ascii="Times New Roman" w:hAnsi="Times New Roman"/>
          <w:sz w:val="24"/>
          <w:szCs w:val="24"/>
        </w:rPr>
        <w:t xml:space="preserve"> e testes de rede, montagem de tomadas RJ-45 e RJ-11; montar e desmontar tomadas de dois e três pinos, instalação de fios, dar suporte aos usuários quanto à rede lógica. 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Configurar os sistemas operacionais em rede Linux e Windows.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Desenvolver sistemas e aplicações, determinando interface gráfica, critérios ergonômicos de navegação, codificação de programas. </w:t>
      </w:r>
    </w:p>
    <w:p w:rsidR="006836EC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>Implantar e realizar manutenção de sistemas e aplicações.</w:t>
      </w:r>
    </w:p>
    <w:p w:rsidR="006836EC" w:rsidRPr="00B004E7" w:rsidRDefault="006836EC" w:rsidP="006836EC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4E7">
        <w:rPr>
          <w:rFonts w:ascii="Times New Roman" w:hAnsi="Times New Roman"/>
          <w:sz w:val="24"/>
          <w:szCs w:val="24"/>
        </w:rPr>
        <w:t xml:space="preserve"> </w:t>
      </w:r>
      <w:r w:rsidRPr="006836EC">
        <w:t>Selecionar recursos de trabalho, tais como metodologias de desenvolvimento de sistemas, linguagem de programação e ferramentas de desenvolvimento</w:t>
      </w:r>
      <w:r>
        <w:t>.</w:t>
      </w:r>
    </w:p>
    <w:p w:rsidR="006836EC" w:rsidRPr="006836EC" w:rsidRDefault="006836EC" w:rsidP="006836EC">
      <w:pPr>
        <w:pStyle w:val="PargrafodaLista"/>
        <w:tabs>
          <w:tab w:val="left" w:pos="142"/>
        </w:tabs>
        <w:ind w:left="371"/>
      </w:pP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sectPr w:rsidR="00C41551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F0" w:rsidRDefault="00B510F0">
      <w:r>
        <w:separator/>
      </w:r>
    </w:p>
  </w:endnote>
  <w:endnote w:type="continuationSeparator" w:id="0">
    <w:p w:rsidR="00B510F0" w:rsidRDefault="00B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767EC">
      <w:rPr>
        <w:noProof/>
      </w:rPr>
      <w:t>6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F0" w:rsidRDefault="00B510F0">
      <w:r>
        <w:separator/>
      </w:r>
    </w:p>
  </w:footnote>
  <w:footnote w:type="continuationSeparator" w:id="0">
    <w:p w:rsidR="00B510F0" w:rsidRDefault="00B5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64283925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A29"/>
    <w:multiLevelType w:val="hybridMultilevel"/>
    <w:tmpl w:val="252E9928"/>
    <w:lvl w:ilvl="0" w:tplc="0416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4B6C"/>
    <w:multiLevelType w:val="hybridMultilevel"/>
    <w:tmpl w:val="839ECE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E25E68"/>
    <w:multiLevelType w:val="hybridMultilevel"/>
    <w:tmpl w:val="8FAA059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1F2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26225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97ABA"/>
    <w:rsid w:val="001A3ABD"/>
    <w:rsid w:val="001A797D"/>
    <w:rsid w:val="001B1D3A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9C7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04BF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5AC2"/>
    <w:rsid w:val="00415CB0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556E9"/>
    <w:rsid w:val="00471C87"/>
    <w:rsid w:val="00472A30"/>
    <w:rsid w:val="00473284"/>
    <w:rsid w:val="00474C0B"/>
    <w:rsid w:val="00475358"/>
    <w:rsid w:val="0047601B"/>
    <w:rsid w:val="00480779"/>
    <w:rsid w:val="0049586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124E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96EE2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577A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271"/>
    <w:rsid w:val="00652EA3"/>
    <w:rsid w:val="00657FC5"/>
    <w:rsid w:val="00667C61"/>
    <w:rsid w:val="00674A4F"/>
    <w:rsid w:val="006765D5"/>
    <w:rsid w:val="00677163"/>
    <w:rsid w:val="006836EC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50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843D4"/>
    <w:rsid w:val="007911A4"/>
    <w:rsid w:val="007942D2"/>
    <w:rsid w:val="007A33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2429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B79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4DA6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07038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10F0"/>
    <w:rsid w:val="00B53F9D"/>
    <w:rsid w:val="00B55265"/>
    <w:rsid w:val="00B60435"/>
    <w:rsid w:val="00B62560"/>
    <w:rsid w:val="00B63A65"/>
    <w:rsid w:val="00B65FB8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2096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1551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074A1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1A13"/>
    <w:rsid w:val="00D95D4E"/>
    <w:rsid w:val="00D97F09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08F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17E40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7EC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A93732B4-E1F4-4505-9D62-4D5EDAF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  <w:style w:type="character" w:styleId="Hyperlink">
    <w:name w:val="Hyperlink"/>
    <w:basedOn w:val="Fontepargpadro"/>
    <w:unhideWhenUsed/>
    <w:rsid w:val="00F7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B6A9-BA0C-4665-A067-ECFDDE91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5</cp:revision>
  <cp:lastPrinted>2015-12-09T10:58:00Z</cp:lastPrinted>
  <dcterms:created xsi:type="dcterms:W3CDTF">2017-09-21T13:43:00Z</dcterms:created>
  <dcterms:modified xsi:type="dcterms:W3CDTF">2020-02-10T15:26:00Z</dcterms:modified>
</cp:coreProperties>
</file>