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23" w:rsidRDefault="00C37C1B" w:rsidP="00C37C1B">
      <w:pPr>
        <w:jc w:val="center"/>
      </w:pPr>
      <w:r w:rsidRPr="00F62E49">
        <w:t xml:space="preserve">LEI </w:t>
      </w:r>
      <w:bookmarkStart w:id="0" w:name="OLE_LINK1"/>
      <w:r>
        <w:t xml:space="preserve">COMPLEMENTAR </w:t>
      </w:r>
      <w:r w:rsidRPr="00F62E49">
        <w:t>N.</w:t>
      </w:r>
      <w:r w:rsidR="000C3AC3">
        <w:t xml:space="preserve"> 1.025</w:t>
      </w:r>
      <w:r w:rsidRPr="00F62E49">
        <w:t>, DE</w:t>
      </w:r>
      <w:r w:rsidR="000C3AC3">
        <w:t xml:space="preserve"> 14 </w:t>
      </w:r>
      <w:r w:rsidRPr="00F62E49">
        <w:t xml:space="preserve">DE </w:t>
      </w:r>
      <w:r>
        <w:t>JUNHO</w:t>
      </w:r>
      <w:r w:rsidRPr="00F62E49">
        <w:t xml:space="preserve"> DE 2019.</w:t>
      </w:r>
      <w:bookmarkEnd w:id="0"/>
    </w:p>
    <w:p w:rsidR="00C37C1B" w:rsidRPr="00C37C1B" w:rsidRDefault="00C37C1B" w:rsidP="00C37C1B">
      <w:pPr>
        <w:jc w:val="center"/>
        <w:rPr>
          <w:i/>
        </w:rPr>
      </w:pPr>
    </w:p>
    <w:p w:rsidR="00B25A23" w:rsidRDefault="00AD2EA2" w:rsidP="00C37C1B">
      <w:pPr>
        <w:ind w:left="5103"/>
        <w:jc w:val="both"/>
      </w:pPr>
      <w:r w:rsidRPr="00C37C1B">
        <w:t>Dispõe sobre a reorganização administrativa da Secretaria de Estado da Assistência e do Desenvolvimento Social - SEAS e dá outras providências</w:t>
      </w:r>
      <w:r w:rsidR="000947A6" w:rsidRPr="00C37C1B">
        <w:t>.</w:t>
      </w:r>
    </w:p>
    <w:p w:rsidR="00C37C1B" w:rsidRPr="00C37C1B" w:rsidRDefault="00C37C1B" w:rsidP="00C37C1B">
      <w:pPr>
        <w:ind w:left="5103"/>
        <w:jc w:val="both"/>
      </w:pPr>
    </w:p>
    <w:p w:rsidR="00C37C1B" w:rsidRPr="00F62E49" w:rsidRDefault="00C37C1B" w:rsidP="00C37C1B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C37C1B" w:rsidRPr="00F62E49" w:rsidRDefault="00C37C1B" w:rsidP="00C37C1B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</w:t>
      </w:r>
      <w:r>
        <w:rPr>
          <w:rFonts w:eastAsia="Times New Roman"/>
        </w:rPr>
        <w:t xml:space="preserve"> Complementar</w:t>
      </w:r>
      <w:r w:rsidRPr="00F62E49">
        <w:rPr>
          <w:rFonts w:eastAsia="Times New Roman"/>
        </w:rPr>
        <w:t>:</w:t>
      </w:r>
    </w:p>
    <w:p w:rsidR="00B25A23" w:rsidRPr="004E2DCD" w:rsidRDefault="00B25A23" w:rsidP="00C37C1B">
      <w:pPr>
        <w:ind w:firstLine="567"/>
        <w:jc w:val="both"/>
        <w:rPr>
          <w:sz w:val="20"/>
        </w:rPr>
      </w:pPr>
    </w:p>
    <w:p w:rsidR="00AD2EA2" w:rsidRPr="00C37C1B" w:rsidRDefault="000947A6" w:rsidP="00C37C1B">
      <w:pPr>
        <w:ind w:firstLine="567"/>
        <w:jc w:val="both"/>
      </w:pPr>
      <w:r w:rsidRPr="00C37C1B">
        <w:t xml:space="preserve">Art. 1º. </w:t>
      </w:r>
      <w:r w:rsidR="00AD2EA2" w:rsidRPr="00C37C1B">
        <w:t>Ficam transferidas da estrutura administrativa da Secretaria de Estado da Assistência e do Desenvolvimento Social - SEAS as Coordenadorias abaixo relacionadas, para os seguintes Órgãos: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I - Coordenadoria do PROCON para Superintendência Estadual de Desenvolvimento Econômico e Infraestrutura - SEDI;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II - Coordenadoria do SINE Estadual para Superintendência Estadual de Desenvolvimento Econômico e Infraestrutura - SEDI;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 xml:space="preserve">III - Coordenadoria do </w:t>
      </w:r>
      <w:proofErr w:type="spellStart"/>
      <w:r w:rsidRPr="00C37C1B">
        <w:t>TudoAqui</w:t>
      </w:r>
      <w:proofErr w:type="spellEnd"/>
      <w:r w:rsidRPr="00C37C1B">
        <w:t xml:space="preserve"> para Superintendência de Gestão dos Gastos Públicos Administrativos - SUGESP; e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IV - Coordenadoria de Políticas sobre Drogas para a Secretaria de Estado de Saúde - SESAU.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Parágrafo único. Ficam transferidos os Cargos em Comissão da SEAS para as respectivas Unidades, conforme o Anexo I desta Lei Complementar.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2º. Fica transferida a gestão do Fundo Estadual de Defesa do Consumidor da Secretaria de Estado da Assistência e do Desenvolvimento Social - SEAS para a Superintendência Estadual de Desenvolvimento Econômico e Infraestrutura - SEDI.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3º. Fica transferida a gestão do Fundo Estadual de Políticas sobre Drogas da Secretaria de Estado da Assistência e do Desenvolvimento Social - SEAS para a Secretaria Estadual da Saúde - SESAU.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4º. Ficam renomeados os Cargos de Direção Superior - CDS e Funções Gratificadas - FG da Secretaria de Estado da Assistência e do Desenvolvimento Social - SEAS, constantes da Lei Complementar nº 965, de 20 de dezembro de 2017, conforme Anexo II desta Lei Complementar.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Parágrafo único. O Anexo III desta Lei Complementar apresenta a consolidação dos cargos do Anexo II por simbologia.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5º. Os servidores ocupantes, na presente data, dos Cargos de Direção Superior - CDS e Funções Gratificadas - FG nomeados conforme a nomenclatura da Lei Complementar nº 965, de 20 de dezembro de 2017, se mantém nos respectivos cargos renomeados por esta Lei Complementar.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6º. O artigo 69 da Lei Complementar nº 965, de 20 de dezembro de 2017, passa a vigorar conforme segue: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“Art. 69. Fica extinta a Superintendência de Estado de Políticas sobre Drogas - SEPOAD no âmbito da Secretaria de Estado da Assistência e do Desenvolvimento Social - SEAS e suas atribuições e competências transferidas para a Secretaria de Estado de Saúde - SESAU.”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  <w:r w:rsidRPr="00C37C1B">
        <w:t xml:space="preserve"> </w:t>
      </w:r>
    </w:p>
    <w:p w:rsidR="00AD2EA2" w:rsidRPr="00C37C1B" w:rsidRDefault="00AD2EA2" w:rsidP="00C37C1B">
      <w:pPr>
        <w:ind w:firstLine="567"/>
        <w:jc w:val="both"/>
      </w:pPr>
      <w:r w:rsidRPr="00C37C1B">
        <w:t>Art. 7º. Ficam acrescidos os incisos V, VI, VII e VIII ao artigo 95 da Lei Complementar nº 965, de 20 de dezembro de 2017, com a seguinte redação: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“Art. 95. ........................................................................................................................</w:t>
      </w:r>
      <w:r w:rsidR="00C37C1B" w:rsidRPr="00C37C1B">
        <w:t>........................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.......................................................................................................................................</w:t>
      </w:r>
      <w:r w:rsidR="00C37C1B" w:rsidRPr="00C37C1B">
        <w:t>.......................</w:t>
      </w:r>
      <w:r w:rsidR="00C37C1B">
        <w:t>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 xml:space="preserve">V - Coordenadoria do Programa Estadual de Proteção e Defesa do Consumidor - PROCON/RO; 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VI - Coordenadoria do Sistema Nacional de Emprego - SINE Estadual;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VII - Conselho Estadual de Defesa do Consumidor - CONDECON; e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VIII - Conselho Estadual do Trabalho.”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8º. Ficam acrescidos os incisos XXXII, XXXIII e XXXIV ao artigo 97 da Lei Complementar nº 965, de 20 de dezembro de 2017, com a seguinte redação: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“Art. 97. ........................................................................................................................</w:t>
      </w:r>
      <w:r w:rsidR="00C37C1B" w:rsidRPr="00C37C1B">
        <w:t>......................</w:t>
      </w:r>
      <w:r w:rsidR="00C37C1B">
        <w:t>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.......................................................................................................................................</w:t>
      </w:r>
      <w:r w:rsidR="00C37C1B" w:rsidRPr="00C37C1B">
        <w:t>......................</w:t>
      </w:r>
      <w:r w:rsidR="00C37C1B">
        <w:t>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XXXII - cumprir e fazer cumprir a legislação que diz respeito à proteção do consumidor no âmbito do Estado;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XXXIII - implementar as ações necessárias à operacionalização do Sistema Nacional de Emprego - SINE no âmbito do Estado; e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XXXIV - coordenar a implantação das medidas modernizadoras visando à obtenção do Certificado de Qualidade Total para os serviços públicos.”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9º. Fica acrescido o inciso XIV ao artigo 113 da Lei Complementar nº 965, de 20 de dezembro de 2017, conforme segue: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“Art. 113. ......................................................................................................................</w:t>
      </w:r>
      <w:r w:rsidR="00C37C1B" w:rsidRPr="00C37C1B">
        <w:t>......................</w:t>
      </w:r>
      <w:r w:rsidR="00C37C1B">
        <w:t>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.......................................................................................................................................</w:t>
      </w:r>
      <w:r w:rsidR="00C37C1B" w:rsidRPr="00C37C1B">
        <w:t>......................</w:t>
      </w:r>
      <w:r w:rsidR="00C37C1B">
        <w:t>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XIV - implementar as ações necessárias à operacionalização do Serviço de Atendimento ao Cidadão - SAC no âmbito do Estado.”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>Art. 10. Fica autorizado o remanejamento orçamentário necessário para fazer frente à reforma administrativa.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AD2EA2" w:rsidRPr="00C37C1B" w:rsidRDefault="00AD2EA2" w:rsidP="00C37C1B">
      <w:pPr>
        <w:ind w:firstLine="567"/>
        <w:jc w:val="both"/>
      </w:pPr>
      <w:r w:rsidRPr="00C37C1B">
        <w:t xml:space="preserve">Art. 11. Ficam revogados os incisos VII e IX do artigo 157, e os incisos XV, XVI, </w:t>
      </w:r>
      <w:proofErr w:type="gramStart"/>
      <w:r w:rsidRPr="00C37C1B">
        <w:t>XVII  e</w:t>
      </w:r>
      <w:proofErr w:type="gramEnd"/>
      <w:r w:rsidRPr="00C37C1B">
        <w:t xml:space="preserve"> XVIII do artigo 159 da Lei Complementar nº 965, de 20 de dezembro de 2017.</w:t>
      </w:r>
    </w:p>
    <w:p w:rsidR="00AD2EA2" w:rsidRPr="004E2DCD" w:rsidRDefault="00AD2EA2" w:rsidP="00C37C1B">
      <w:pPr>
        <w:ind w:firstLine="567"/>
        <w:jc w:val="both"/>
        <w:rPr>
          <w:sz w:val="20"/>
        </w:rPr>
      </w:pPr>
    </w:p>
    <w:p w:rsidR="00B25A23" w:rsidRPr="00C37C1B" w:rsidRDefault="00AD2EA2" w:rsidP="00C37C1B">
      <w:pPr>
        <w:ind w:firstLine="567"/>
        <w:jc w:val="both"/>
      </w:pPr>
      <w:r w:rsidRPr="00C37C1B">
        <w:t>Art. 12. Esta Lei Complementar entra em vigor na data de sua publicação</w:t>
      </w:r>
      <w:r w:rsidR="000947A6" w:rsidRPr="00C37C1B">
        <w:t>.</w:t>
      </w:r>
    </w:p>
    <w:p w:rsidR="00B25A23" w:rsidRPr="004E2DCD" w:rsidRDefault="00B25A23" w:rsidP="00C37C1B">
      <w:pPr>
        <w:ind w:firstLine="567"/>
        <w:jc w:val="both"/>
        <w:rPr>
          <w:sz w:val="20"/>
        </w:rPr>
      </w:pPr>
    </w:p>
    <w:p w:rsidR="00C37C1B" w:rsidRPr="00F62E49" w:rsidRDefault="00C37C1B" w:rsidP="00C37C1B">
      <w:pPr>
        <w:ind w:firstLine="567"/>
        <w:jc w:val="both"/>
      </w:pPr>
      <w:r w:rsidRPr="00F62E49">
        <w:t>Palácio do Governo do Estado de Rondônia, em</w:t>
      </w:r>
      <w:r w:rsidR="000C3AC3">
        <w:t xml:space="preserve"> 14 </w:t>
      </w:r>
      <w:bookmarkStart w:id="1" w:name="_GoBack"/>
      <w:bookmarkEnd w:id="1"/>
      <w:r w:rsidRPr="00F62E49">
        <w:t xml:space="preserve">de </w:t>
      </w:r>
      <w:r>
        <w:t>junho</w:t>
      </w:r>
      <w:r w:rsidRPr="00F62E49">
        <w:t xml:space="preserve"> de 2019, 131º da República.</w:t>
      </w:r>
    </w:p>
    <w:p w:rsidR="00C37C1B" w:rsidRPr="004E2DCD" w:rsidRDefault="00C37C1B" w:rsidP="00C37C1B">
      <w:pPr>
        <w:ind w:firstLine="567"/>
        <w:rPr>
          <w:b/>
          <w:sz w:val="20"/>
        </w:rPr>
      </w:pPr>
    </w:p>
    <w:p w:rsidR="00C37C1B" w:rsidRPr="004E2DCD" w:rsidRDefault="00C37C1B" w:rsidP="00C37C1B">
      <w:pPr>
        <w:jc w:val="center"/>
        <w:rPr>
          <w:b/>
          <w:sz w:val="20"/>
        </w:rPr>
      </w:pPr>
    </w:p>
    <w:p w:rsidR="00C37C1B" w:rsidRPr="00593479" w:rsidRDefault="00C37C1B" w:rsidP="00C37C1B">
      <w:pPr>
        <w:jc w:val="center"/>
        <w:rPr>
          <w:b/>
        </w:rPr>
      </w:pPr>
    </w:p>
    <w:p w:rsidR="00C37C1B" w:rsidRPr="00593479" w:rsidRDefault="00C37C1B" w:rsidP="00C37C1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C37C1B" w:rsidRPr="00593479" w:rsidRDefault="00C37C1B" w:rsidP="00C37C1B">
      <w:pPr>
        <w:jc w:val="center"/>
      </w:pPr>
      <w:r w:rsidRPr="00593479">
        <w:t>Governador</w:t>
      </w:r>
    </w:p>
    <w:p w:rsidR="001E563C" w:rsidRPr="00C37C1B" w:rsidRDefault="001E563C" w:rsidP="00C37C1B">
      <w:pPr>
        <w:jc w:val="both"/>
      </w:pPr>
    </w:p>
    <w:p w:rsidR="00A10395" w:rsidRDefault="00A10395">
      <w:pPr>
        <w:spacing w:after="160" w:line="259" w:lineRule="auto"/>
        <w:rPr>
          <w:b/>
          <w:sz w:val="26"/>
          <w:szCs w:val="26"/>
        </w:rPr>
      </w:pPr>
    </w:p>
    <w:p w:rsidR="000025CD" w:rsidRPr="0016665C" w:rsidRDefault="000025CD" w:rsidP="000025CD">
      <w:pPr>
        <w:spacing w:before="120" w:after="120"/>
        <w:ind w:left="120" w:right="12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ANEXO I</w:t>
      </w:r>
    </w:p>
    <w:p w:rsidR="000025CD" w:rsidRPr="0016665C" w:rsidRDefault="000025CD" w:rsidP="000025CD">
      <w:pPr>
        <w:spacing w:before="120" w:after="120"/>
        <w:ind w:left="120" w:right="120"/>
        <w:jc w:val="center"/>
        <w:rPr>
          <w:rFonts w:eastAsia="Times New Roman"/>
          <w:color w:val="000000"/>
        </w:rPr>
      </w:pPr>
      <w:r w:rsidRPr="0016665C">
        <w:rPr>
          <w:rFonts w:eastAsia="Times New Roman"/>
          <w:b/>
          <w:bCs/>
          <w:color w:val="000000"/>
        </w:rPr>
        <w:t>Superintendência Estadual de Desenvolvimento Econômico e Infraestrutura - SEDI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2297"/>
        <w:gridCol w:w="2307"/>
      </w:tblGrid>
      <w:tr w:rsidR="000025CD" w:rsidRPr="00C37C1B" w:rsidTr="00BF1D41">
        <w:trPr>
          <w:trHeight w:val="78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b/>
                <w:bCs/>
                <w:color w:val="000000"/>
              </w:rPr>
              <w:t>NOMENCLATURA DO CARGO LC nº 965, de 2017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b/>
                <w:bCs/>
                <w:color w:val="000000"/>
              </w:rPr>
              <w:t>SIMBOLOGIA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Coordenadoria Estadual do PROCON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Gerente Regional do PROCON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Gerente Regional do PROCON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Gerente Regional do PROCON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Gerente Regional do PROCON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Conciliador 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Auditor do SINDEC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Assessor Técnico de Fiscalização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Conciliador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Conciliador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Conciliador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de Comunicação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Assessor Administrativo 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de Fiscalização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de Fiscalização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C37C1B" w:rsidTr="00BF1D41">
        <w:trPr>
          <w:trHeight w:val="300"/>
          <w:tblCellSpacing w:w="0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C37C1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C37C1B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Default="000025CD" w:rsidP="000025CD">
      <w:pPr>
        <w:rPr>
          <w:rFonts w:eastAsia="Times New Roman"/>
          <w:color w:val="000000"/>
        </w:rPr>
      </w:pPr>
    </w:p>
    <w:p w:rsidR="000025CD" w:rsidRDefault="000025CD" w:rsidP="000025CD">
      <w:pPr>
        <w:rPr>
          <w:rFonts w:eastAsia="Times New Roman"/>
          <w:color w:val="000000"/>
        </w:rPr>
      </w:pPr>
    </w:p>
    <w:p w:rsidR="000025CD" w:rsidRPr="0016665C" w:rsidRDefault="000025CD" w:rsidP="000025CD">
      <w:pPr>
        <w:rPr>
          <w:rFonts w:eastAsia="Times New Roman"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  <w:r w:rsidRPr="0016665C">
        <w:rPr>
          <w:rFonts w:eastAsia="Times New Roman"/>
          <w:b/>
          <w:bCs/>
          <w:color w:val="000000"/>
        </w:rPr>
        <w:t>Superintendência Estadual de Desenvolvimento Econômico e Infraestrutura – SEDI</w:t>
      </w: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</w:p>
    <w:p w:rsidR="000025CD" w:rsidRPr="0016665C" w:rsidRDefault="000025CD" w:rsidP="000025CD">
      <w:pPr>
        <w:jc w:val="center"/>
        <w:rPr>
          <w:rFonts w:eastAsia="Times New Roman"/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695"/>
        <w:gridCol w:w="2123"/>
      </w:tblGrid>
      <w:tr w:rsidR="000025CD" w:rsidRPr="0016665C" w:rsidTr="00BF1D41">
        <w:trPr>
          <w:trHeight w:val="674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NOMECLATURA DO CARGO LEI 965/2017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SIMBOLOGIA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Coordenador-Geral Trabalho, Emprego e Renda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Assessor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de Atendimento e Orientação ao Trabalhador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Pr="0016665C" w:rsidRDefault="000025CD" w:rsidP="000025CD">
      <w:pPr>
        <w:jc w:val="center"/>
        <w:rPr>
          <w:rFonts w:eastAsia="Times New Roman"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  <w:r w:rsidRPr="0016665C">
        <w:rPr>
          <w:rFonts w:eastAsia="Times New Roman"/>
          <w:b/>
          <w:bCs/>
          <w:color w:val="000000"/>
        </w:rPr>
        <w:t xml:space="preserve">Superintendência de Gestão dos Gastos Públicos Administrativos </w:t>
      </w:r>
      <w:r>
        <w:rPr>
          <w:rFonts w:eastAsia="Times New Roman"/>
          <w:b/>
          <w:bCs/>
          <w:color w:val="000000"/>
        </w:rPr>
        <w:t>–</w:t>
      </w:r>
      <w:r w:rsidRPr="0016665C">
        <w:rPr>
          <w:rFonts w:eastAsia="Times New Roman"/>
          <w:b/>
          <w:bCs/>
          <w:color w:val="000000"/>
        </w:rPr>
        <w:t xml:space="preserve"> SUGESP</w:t>
      </w:r>
    </w:p>
    <w:p w:rsidR="000025CD" w:rsidRPr="0016665C" w:rsidRDefault="000025CD" w:rsidP="000025CD">
      <w:pPr>
        <w:jc w:val="center"/>
        <w:rPr>
          <w:rFonts w:eastAsia="Times New Roman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2317"/>
        <w:gridCol w:w="2415"/>
      </w:tblGrid>
      <w:tr w:rsidR="000025CD" w:rsidRPr="0016665C" w:rsidTr="00BF1D41">
        <w:trPr>
          <w:trHeight w:val="815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NOMENCLATURA DO CARGO LC nº 965, de </w:t>
            </w:r>
            <w:r w:rsidRPr="0016665C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SIMBOLOGIA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 Estadual do “Tudo Aqui”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Auxiliar Administrativo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Divisão de Atendimento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Divisão de Atendimento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 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 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 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 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 02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51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Informática II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795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Apoio à Prática da Produção Sustentável (Populações Tradicionais)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rHeight w:val="300"/>
          <w:tblCellSpacing w:w="0" w:type="dxa"/>
        </w:trPr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Pr="0016665C" w:rsidRDefault="000025CD" w:rsidP="000025CD">
      <w:pPr>
        <w:jc w:val="center"/>
        <w:rPr>
          <w:rFonts w:eastAsia="Times New Roman"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  <w:r w:rsidRPr="0016665C">
        <w:rPr>
          <w:rFonts w:eastAsia="Times New Roman"/>
          <w:b/>
          <w:bCs/>
          <w:color w:val="000000"/>
        </w:rPr>
        <w:t xml:space="preserve">Secretaria de Estado de Saúde </w:t>
      </w:r>
      <w:r>
        <w:rPr>
          <w:rFonts w:eastAsia="Times New Roman"/>
          <w:b/>
          <w:bCs/>
          <w:color w:val="000000"/>
        </w:rPr>
        <w:t>-</w:t>
      </w:r>
      <w:r w:rsidRPr="0016665C">
        <w:rPr>
          <w:rFonts w:eastAsia="Times New Roman"/>
          <w:b/>
          <w:bCs/>
          <w:color w:val="000000"/>
        </w:rPr>
        <w:t xml:space="preserve"> SESAU</w:t>
      </w:r>
    </w:p>
    <w:p w:rsidR="000025CD" w:rsidRPr="0016665C" w:rsidRDefault="000025CD" w:rsidP="000025CD">
      <w:pPr>
        <w:jc w:val="center"/>
        <w:rPr>
          <w:rFonts w:eastAsia="Times New Roman"/>
          <w:color w:val="00000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2369"/>
        <w:gridCol w:w="2323"/>
      </w:tblGrid>
      <w:tr w:rsidR="000025CD" w:rsidRPr="0016665C" w:rsidTr="00BF1D41">
        <w:trPr>
          <w:trHeight w:val="654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NOMENCLATURA DO CARGO LC nº 965, de </w:t>
            </w:r>
            <w:r w:rsidRPr="0016665C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SIMBOLOGIA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Coordenadoria de Políticas sobre Drogas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Comunicação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Gerente de Programas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Programas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25CD" w:rsidRPr="0016665C" w:rsidRDefault="000025CD" w:rsidP="00BF1D4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Default="000025CD" w:rsidP="00C37C1B">
      <w:pPr>
        <w:rPr>
          <w:rFonts w:eastAsia="Times New Roman"/>
          <w:b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color w:val="000000"/>
        </w:rPr>
      </w:pPr>
      <w:r w:rsidRPr="0016665C">
        <w:rPr>
          <w:rFonts w:eastAsia="Times New Roman"/>
          <w:b/>
          <w:color w:val="000000"/>
        </w:rPr>
        <w:t>ANEXO II</w:t>
      </w:r>
    </w:p>
    <w:p w:rsidR="000025CD" w:rsidRPr="0016665C" w:rsidRDefault="000025CD" w:rsidP="000025CD">
      <w:pPr>
        <w:jc w:val="center"/>
        <w:rPr>
          <w:rFonts w:eastAsia="Times New Roman"/>
          <w:b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536"/>
        <w:gridCol w:w="2078"/>
        <w:gridCol w:w="1470"/>
        <w:gridCol w:w="2797"/>
      </w:tblGrid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ORDEM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NOME DO CARGO</w:t>
            </w:r>
          </w:p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 xml:space="preserve"> LC </w:t>
            </w:r>
            <w:r>
              <w:rPr>
                <w:rFonts w:eastAsia="Times New Roman"/>
                <w:b/>
                <w:color w:val="000000"/>
              </w:rPr>
              <w:t xml:space="preserve">nº 965, de </w:t>
            </w:r>
            <w:r w:rsidRPr="0016665C">
              <w:rPr>
                <w:rFonts w:eastAsia="Times New Roman"/>
                <w:b/>
                <w:color w:val="000000"/>
              </w:rPr>
              <w:t>2017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QUANTIDADE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SÍMBOLO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NOVA NOMENCLATURA DO CARGO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de Estado da Assistência e do Desenvolvimento Social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Subsídio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DE ESTADO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Adjunto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CDS-15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ADJUNTO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Especial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Especial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Executivo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Especial de Infraestrutura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Comunicação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Comunicação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Regional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Auxiliar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Especial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representação da SEAS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Informática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Informática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da Casa dos Conselhos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Protocolo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Controlador Interno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Controle Interno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Controle Interno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Diretor Administrativo e Financeiro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CDS-12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DIRETOR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e Financeiro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Compras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Contratos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Contratos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47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Núcleo de Compras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Transporte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Transporte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Recursos Humanos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Patrimônio e Almoxarifado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Gerencia de Convênios e Prestação de Contas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Convênios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Convênios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Convênios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Convênios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Diárias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Contabilidade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Financeiro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Financeiro III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Planejamento e Orçamento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Programação Orçamentária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Tecnologia da Informação e Comunicação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Informática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Informática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Fundos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Fundos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 Estadual das Políticas de Assistência Social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Proteção Social Básica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Núcleo de apoio ao PAIF e aos Serviços de Convivência e Fortalecimento de Vínculos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Proteção Social Especial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Núcleo de Apoio aos Serviços Especializados de Alta e Média Complexidade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Núcleo de Apoio aos Serviços Especializados de Alta e Média Complexidade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89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Gestão do Suas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Secretaria Executiva da CIB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 xml:space="preserve">Assessor Técnico de Vigilância </w:t>
            </w:r>
            <w:proofErr w:type="spellStart"/>
            <w:r w:rsidRPr="0016665C">
              <w:rPr>
                <w:rFonts w:eastAsia="Times New Roman"/>
                <w:color w:val="000000"/>
              </w:rPr>
              <w:t>Socioassistencial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do FEAS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 Estadual de Políticas dos Direitos Humanos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Estadual de Políticas da Mulher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Enfrentamento à Violência contra as Mulheres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para as Políticas de Atenção e Proteção à Pessoa Idosa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à Pessoa com Deficiência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à População em Situação de Rua e de Pessoas Institucionalizadas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às Populações Tradicionais e Migrantes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de Articulação para Proteção de LGBT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de Políticas de Promoção da Igualdade Racial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da “Casa do Ancião São Vicente de Paula”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 xml:space="preserve">Assessor Técnico de Atividades </w:t>
            </w:r>
            <w:proofErr w:type="spellStart"/>
            <w:r w:rsidRPr="0016665C">
              <w:rPr>
                <w:rFonts w:eastAsia="Times New Roman"/>
                <w:color w:val="000000"/>
              </w:rPr>
              <w:lastRenderedPageBreak/>
              <w:t>Socioterapêutica</w:t>
            </w:r>
            <w:proofErr w:type="spellEnd"/>
            <w:r w:rsidRPr="0016665C">
              <w:rPr>
                <w:rFonts w:eastAsia="Times New Roman"/>
                <w:color w:val="000000"/>
              </w:rPr>
              <w:t xml:space="preserve"> (fisioterapeuta e/ou ocupacional)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Saúde (Enfermeira)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Saúde (Enfermeira)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Saúde (Enfermeira)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de Enfermagem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Cuidador de Idoso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Cuidador de Idoso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Cuidador de Idoso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Cuidador de Idoso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Cuidador de Idoso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Serviços Gerais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Serviços Gerais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Serviços Gerais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Políticas Públicas para Crianças e Adolescentes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de Apoio às Medidas Protetivas e Socioeducativas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Assessoria Técnica de Atenção e Proteção de apoio aos Conselhos Tutelares e de Direitos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 xml:space="preserve">Coordenadoria Estadual da Política de </w:t>
            </w:r>
            <w:r w:rsidRPr="0016665C">
              <w:rPr>
                <w:rFonts w:eastAsia="Times New Roman"/>
                <w:color w:val="000000"/>
              </w:rPr>
              <w:lastRenderedPageBreak/>
              <w:t>Segurança Alimentar e Nutricional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Apoio à Produção Familiar e ao Acesso à Alimentação e Gestão do SISAN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Apoio à Prática da Produção Sustentável (Populações Tradicionais)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Apoio em Alimentação e Nutrição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 de Ações Emergenciais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CONTROLADOR INTERNO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Ações Emergenciais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Ações Emergenciais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Ações Emergenciais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Ações Emergenciais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de Ações Emergenciais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de Ações Emergenciais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 Estadual de Habitação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Habitação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 de Habitação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Gestão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148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Produção e Desenvolvimento Habitacional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Atendimento, Cadastro e Seleção de Beneficiários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Estadual de Trabalho Social - PTTS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Núcleo de Gestão de Trabalho Técnico Social Pós-Ocupação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Produção e Desenvolvimento Habitacional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Unidade Móvel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Diretor-Geral Trabalho, Emprego e Renda/ SINE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CDS-12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DIRETOR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Gerente-Geral do SINE/RO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Inclusão Produtiva e Economia Solidária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Administrativo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 IMO/CTPS/DS/QSP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166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Administrativo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 de Programas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Assistente Técnico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TOTAL DE CARGOS DE DIREÇÃO SUPERIOR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172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</w:tr>
      <w:tr w:rsidR="000025CD" w:rsidRPr="0016665C" w:rsidTr="00BF1D4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FUNÇÕES GRATIFICADAS - FG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ORDEM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NOME DO CARGO LC </w:t>
            </w:r>
            <w:r>
              <w:rPr>
                <w:rFonts w:eastAsia="Times New Roman"/>
                <w:color w:val="000000"/>
              </w:rPr>
              <w:t xml:space="preserve">nº 965, de </w:t>
            </w:r>
            <w:r w:rsidRPr="0016665C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SÍMBOLO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NOVA NOMENCLATURA DO CARGO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Contabilidade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Técnico de Contabilidade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FG-3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III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II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FG-4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IV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Núcleo IV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FG-6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VI</w:t>
            </w:r>
          </w:p>
        </w:tc>
      </w:tr>
      <w:tr w:rsidR="000025CD" w:rsidRPr="0016665C" w:rsidTr="00BF1D41">
        <w:trPr>
          <w:tblCellSpacing w:w="0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TOTAL DE FUNÇÕES GRATIFICADAS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Pr="0016665C" w:rsidRDefault="000025CD" w:rsidP="000025CD">
      <w:pPr>
        <w:rPr>
          <w:rFonts w:eastAsia="Times New Roman"/>
          <w:b/>
          <w:bCs/>
          <w:color w:val="000000"/>
        </w:rPr>
      </w:pPr>
    </w:p>
    <w:p w:rsidR="000025CD" w:rsidRDefault="000025CD" w:rsidP="000025CD">
      <w:pPr>
        <w:jc w:val="center"/>
        <w:rPr>
          <w:rFonts w:eastAsia="Times New Roman"/>
          <w:b/>
          <w:bCs/>
          <w:color w:val="000000"/>
        </w:rPr>
      </w:pPr>
      <w:r w:rsidRPr="0016665C">
        <w:rPr>
          <w:rFonts w:eastAsia="Times New Roman"/>
          <w:b/>
          <w:bCs/>
          <w:color w:val="000000"/>
        </w:rPr>
        <w:t>ANEXO III</w:t>
      </w:r>
    </w:p>
    <w:p w:rsidR="000025CD" w:rsidRPr="0016665C" w:rsidRDefault="000025CD" w:rsidP="000025CD">
      <w:pPr>
        <w:jc w:val="center"/>
        <w:rPr>
          <w:rFonts w:eastAsia="Times New Roman"/>
          <w:color w:val="000000"/>
        </w:rPr>
      </w:pPr>
    </w:p>
    <w:tbl>
      <w:tblPr>
        <w:tblW w:w="6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911"/>
        <w:gridCol w:w="2104"/>
      </w:tblGrid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CARGOS DE DIREÇÃO SUPERIOR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CARGO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16665C">
              <w:rPr>
                <w:rFonts w:eastAsia="Times New Roman"/>
                <w:b/>
                <w:color w:val="000000"/>
              </w:rPr>
              <w:t>SIMBOLOGIA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DE ESTADO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SUBSÍDIO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SECRETÁRIO ADJUNTO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CDS-15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DIRETOR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CDS-12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COORDENADOR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lastRenderedPageBreak/>
              <w:t>CONTROLADOR INTERNO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CDS-09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GERENTE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CDS-08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CDS-07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CDS-06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V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CDS-05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IV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CDS-04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CDS-03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ASSESSOR II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CDS-02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C55832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C55832">
              <w:rPr>
                <w:rFonts w:eastAsia="Times New Roman"/>
                <w:b/>
                <w:color w:val="000000"/>
              </w:rPr>
              <w:t>TOTAL DE CDS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C55832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C55832">
              <w:rPr>
                <w:rFonts w:eastAsia="Times New Roman"/>
                <w:b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b/>
                <w:bCs/>
                <w:color w:val="000000"/>
              </w:rPr>
              <w:t>FUNÇÕES GRATIFICADAS</w:t>
            </w:r>
          </w:p>
        </w:tc>
      </w:tr>
      <w:tr w:rsidR="000025CD" w:rsidRPr="0016665C" w:rsidTr="00BF1D41">
        <w:trPr>
          <w:trHeight w:val="300"/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FUNÇÃO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SIMBOLOGIA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VI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FG-06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IV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FG-04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III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FG-03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CHEFE DE EQUIPE 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16665C">
              <w:rPr>
                <w:rFonts w:eastAsia="Times New Roman"/>
                <w:color w:val="000000"/>
              </w:rPr>
              <w:t>FG-01</w:t>
            </w:r>
          </w:p>
        </w:tc>
      </w:tr>
      <w:tr w:rsidR="000025CD" w:rsidRPr="0016665C" w:rsidTr="00BF1D4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C55832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C55832">
              <w:rPr>
                <w:rFonts w:eastAsia="Times New Roman"/>
                <w:b/>
                <w:color w:val="000000"/>
              </w:rPr>
              <w:t>TOTAL DE FG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C55832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b/>
                <w:color w:val="000000"/>
              </w:rPr>
            </w:pPr>
            <w:r w:rsidRPr="00C55832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CD" w:rsidRPr="0016665C" w:rsidRDefault="000025CD" w:rsidP="00BF1D41">
            <w:pPr>
              <w:spacing w:before="120" w:after="120"/>
              <w:ind w:left="120" w:right="12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25CD" w:rsidRPr="0016665C" w:rsidRDefault="000025CD" w:rsidP="000025CD">
      <w:pPr>
        <w:pStyle w:val="newcentralizartexto"/>
      </w:pPr>
    </w:p>
    <w:p w:rsidR="000025CD" w:rsidRPr="0016665C" w:rsidRDefault="000025CD" w:rsidP="000025CD"/>
    <w:p w:rsidR="000025CD" w:rsidRDefault="000025CD">
      <w:pPr>
        <w:spacing w:after="160" w:line="259" w:lineRule="auto"/>
        <w:rPr>
          <w:b/>
          <w:sz w:val="26"/>
          <w:szCs w:val="26"/>
        </w:rPr>
      </w:pPr>
    </w:p>
    <w:sectPr w:rsidR="000025CD" w:rsidSect="004E2DCD">
      <w:headerReference w:type="default" r:id="rId6"/>
      <w:pgSz w:w="11906" w:h="16838"/>
      <w:pgMar w:top="113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1B" w:rsidRDefault="00C37C1B" w:rsidP="00C37C1B">
      <w:r>
        <w:separator/>
      </w:r>
    </w:p>
  </w:endnote>
  <w:endnote w:type="continuationSeparator" w:id="0">
    <w:p w:rsidR="00C37C1B" w:rsidRDefault="00C37C1B" w:rsidP="00C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1B" w:rsidRDefault="00C37C1B" w:rsidP="00C37C1B">
      <w:r>
        <w:separator/>
      </w:r>
    </w:p>
  </w:footnote>
  <w:footnote w:type="continuationSeparator" w:id="0">
    <w:p w:rsidR="00C37C1B" w:rsidRDefault="00C37C1B" w:rsidP="00C3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1B" w:rsidRPr="00550500" w:rsidRDefault="00C37C1B" w:rsidP="00C37C1B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923750" r:id="rId2"/>
      </w:object>
    </w:r>
  </w:p>
  <w:p w:rsidR="00C37C1B" w:rsidRPr="00550500" w:rsidRDefault="00C37C1B" w:rsidP="00C37C1B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4E2DCD" w:rsidRPr="004E2DCD" w:rsidRDefault="00C37C1B" w:rsidP="004E2DCD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25CD"/>
    <w:rsid w:val="00003204"/>
    <w:rsid w:val="00082CE0"/>
    <w:rsid w:val="000947A6"/>
    <w:rsid w:val="000B28AD"/>
    <w:rsid w:val="000C3AC3"/>
    <w:rsid w:val="001203F0"/>
    <w:rsid w:val="001E563C"/>
    <w:rsid w:val="00204CEE"/>
    <w:rsid w:val="00277490"/>
    <w:rsid w:val="002B413F"/>
    <w:rsid w:val="00445793"/>
    <w:rsid w:val="00454D49"/>
    <w:rsid w:val="004956E1"/>
    <w:rsid w:val="004E2DCD"/>
    <w:rsid w:val="00600CC9"/>
    <w:rsid w:val="00621667"/>
    <w:rsid w:val="006D4EAE"/>
    <w:rsid w:val="008F0FC8"/>
    <w:rsid w:val="00996688"/>
    <w:rsid w:val="00A10395"/>
    <w:rsid w:val="00AD2EA2"/>
    <w:rsid w:val="00AE5B5C"/>
    <w:rsid w:val="00B25A23"/>
    <w:rsid w:val="00B607CE"/>
    <w:rsid w:val="00BB0744"/>
    <w:rsid w:val="00C24AC4"/>
    <w:rsid w:val="00C37C1B"/>
    <w:rsid w:val="00D66C54"/>
    <w:rsid w:val="00DD3061"/>
    <w:rsid w:val="00E60038"/>
    <w:rsid w:val="00F20901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25CD"/>
    <w:pPr>
      <w:keepNext/>
      <w:outlineLvl w:val="3"/>
    </w:pPr>
    <w:rPr>
      <w:rFonts w:eastAsia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0025C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newcentralizartexto">
    <w:name w:val="new_centralizar_texto"/>
    <w:basedOn w:val="Normal"/>
    <w:rsid w:val="000025C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025C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0025CD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0025CD"/>
  </w:style>
  <w:style w:type="paragraph" w:styleId="Cabealho">
    <w:name w:val="header"/>
    <w:basedOn w:val="Normal"/>
    <w:link w:val="CabealhoChar"/>
    <w:uiPriority w:val="99"/>
    <w:unhideWhenUsed/>
    <w:rsid w:val="0000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25CD"/>
  </w:style>
  <w:style w:type="paragraph" w:styleId="Rodap">
    <w:name w:val="footer"/>
    <w:basedOn w:val="Normal"/>
    <w:link w:val="RodapChar"/>
    <w:uiPriority w:val="99"/>
    <w:unhideWhenUsed/>
    <w:rsid w:val="000025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25CD"/>
  </w:style>
  <w:style w:type="character" w:styleId="Hyperlink">
    <w:name w:val="Hyperlink"/>
    <w:basedOn w:val="Fontepargpadro"/>
    <w:uiPriority w:val="99"/>
    <w:semiHidden/>
    <w:unhideWhenUsed/>
    <w:rsid w:val="000025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025C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3380</Words>
  <Characters>18258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Maria Auxiliadora dos Santos</cp:lastModifiedBy>
  <cp:revision>6</cp:revision>
  <cp:lastPrinted>2019-05-29T00:33:00Z</cp:lastPrinted>
  <dcterms:created xsi:type="dcterms:W3CDTF">2019-06-12T17:16:00Z</dcterms:created>
  <dcterms:modified xsi:type="dcterms:W3CDTF">2019-06-13T13:36:00Z</dcterms:modified>
</cp:coreProperties>
</file>