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FD" w:rsidRPr="00A200ED" w:rsidRDefault="009004FD" w:rsidP="009004FD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200ED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A200ED">
        <w:rPr>
          <w:rFonts w:ascii="Times New Roman" w:hAnsi="Times New Roman"/>
          <w:sz w:val="24"/>
          <w:szCs w:val="24"/>
        </w:rPr>
        <w:t>COMPLEMENTAR N.</w:t>
      </w:r>
      <w:r w:rsidR="00AA547D">
        <w:rPr>
          <w:rFonts w:ascii="Times New Roman" w:hAnsi="Times New Roman"/>
          <w:sz w:val="24"/>
          <w:szCs w:val="24"/>
        </w:rPr>
        <w:t xml:space="preserve"> 1.017</w:t>
      </w:r>
      <w:r w:rsidRPr="00A200ED">
        <w:rPr>
          <w:rFonts w:ascii="Times New Roman" w:hAnsi="Times New Roman"/>
          <w:sz w:val="24"/>
          <w:szCs w:val="24"/>
        </w:rPr>
        <w:t xml:space="preserve">, </w:t>
      </w:r>
      <w:r w:rsidRPr="00A200ED">
        <w:rPr>
          <w:rFonts w:ascii="Times New Roman" w:hAnsi="Times New Roman"/>
          <w:sz w:val="24"/>
          <w:szCs w:val="24"/>
          <w:lang w:val="x-none"/>
        </w:rPr>
        <w:t>DE</w:t>
      </w:r>
      <w:r w:rsidR="00AA547D">
        <w:rPr>
          <w:rFonts w:ascii="Times New Roman" w:hAnsi="Times New Roman"/>
          <w:sz w:val="24"/>
          <w:szCs w:val="24"/>
        </w:rPr>
        <w:t xml:space="preserve"> 29</w:t>
      </w:r>
      <w:r w:rsidRPr="00A200ED">
        <w:rPr>
          <w:rFonts w:ascii="Times New Roman" w:hAnsi="Times New Roman"/>
          <w:sz w:val="24"/>
          <w:szCs w:val="24"/>
        </w:rPr>
        <w:t xml:space="preserve"> DE </w:t>
      </w:r>
      <w:r w:rsidR="00A200ED" w:rsidRPr="00A200ED">
        <w:rPr>
          <w:rFonts w:ascii="Times New Roman" w:hAnsi="Times New Roman"/>
          <w:sz w:val="24"/>
          <w:szCs w:val="24"/>
        </w:rPr>
        <w:t>ABRIL</w:t>
      </w:r>
      <w:r w:rsidRPr="00A200ED">
        <w:rPr>
          <w:rFonts w:ascii="Times New Roman" w:hAnsi="Times New Roman"/>
          <w:sz w:val="24"/>
          <w:szCs w:val="24"/>
        </w:rPr>
        <w:t xml:space="preserve"> DE 201</w:t>
      </w:r>
      <w:r w:rsidR="00A200ED" w:rsidRPr="00A200ED">
        <w:rPr>
          <w:rFonts w:ascii="Times New Roman" w:hAnsi="Times New Roman"/>
          <w:sz w:val="24"/>
          <w:szCs w:val="24"/>
        </w:rPr>
        <w:t>9</w:t>
      </w:r>
      <w:r w:rsidRPr="00A200ED">
        <w:rPr>
          <w:rFonts w:ascii="Times New Roman" w:hAnsi="Times New Roman"/>
          <w:sz w:val="24"/>
          <w:szCs w:val="24"/>
          <w:lang w:val="x-none"/>
        </w:rPr>
        <w:t>.</w:t>
      </w:r>
    </w:p>
    <w:p w:rsidR="009004FD" w:rsidRPr="00A200ED" w:rsidRDefault="009004FD" w:rsidP="009004FD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4FD" w:rsidRPr="00A200ED" w:rsidRDefault="00A200ED" w:rsidP="00A200ED">
      <w:pPr>
        <w:ind w:left="4962"/>
        <w:jc w:val="both"/>
      </w:pPr>
      <w:bookmarkStart w:id="0" w:name="_GoBack"/>
      <w:r w:rsidRPr="00A200ED">
        <w:t>Altera a Lei Complementar nº 94, de 3 de novembro de 1993, que trata do Código de Organização Judiciária do Estado de Rondônia</w:t>
      </w:r>
      <w:r w:rsidR="009004FD" w:rsidRPr="00A200ED">
        <w:t>.</w:t>
      </w:r>
    </w:p>
    <w:bookmarkEnd w:id="0"/>
    <w:p w:rsidR="009004FD" w:rsidRPr="00A200ED" w:rsidRDefault="009004FD" w:rsidP="009004FD">
      <w:pPr>
        <w:ind w:left="4678"/>
        <w:jc w:val="both"/>
      </w:pPr>
    </w:p>
    <w:p w:rsidR="009004FD" w:rsidRPr="00A200ED" w:rsidRDefault="009004FD" w:rsidP="009004FD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A200ED">
        <w:rPr>
          <w:rFonts w:ascii="Times New Roman" w:eastAsia="Times New Roman" w:hAnsi="Times New Roman" w:cs="Times New Roman"/>
        </w:rPr>
        <w:t>O GOVERNADOR DO ESTADO DE RONDÔNIA:</w:t>
      </w:r>
    </w:p>
    <w:p w:rsidR="009004FD" w:rsidRPr="00A200ED" w:rsidRDefault="009004FD" w:rsidP="009004FD">
      <w:pPr>
        <w:tabs>
          <w:tab w:val="left" w:pos="567"/>
        </w:tabs>
        <w:ind w:firstLine="567"/>
        <w:jc w:val="both"/>
      </w:pPr>
      <w:r w:rsidRPr="00A200ED">
        <w:t>Faço saber que a Assembleia Legislativa decreta e eu sanciono a seguinte Lei Complementar:</w:t>
      </w:r>
    </w:p>
    <w:p w:rsidR="009004FD" w:rsidRPr="00A200ED" w:rsidRDefault="009004FD" w:rsidP="009004FD">
      <w:pPr>
        <w:ind w:firstLine="557"/>
        <w:jc w:val="both"/>
      </w:pPr>
    </w:p>
    <w:p w:rsidR="00A200ED" w:rsidRPr="00A200ED" w:rsidRDefault="00A200ED" w:rsidP="00A200ED">
      <w:pPr>
        <w:ind w:firstLine="567"/>
        <w:jc w:val="both"/>
      </w:pPr>
      <w:r w:rsidRPr="00A200ED">
        <w:t>Art. 1º. Ficam acrescentados os §§ 5º e 6º ao art. 50 da Lei Complementar nº 94, de 3 de novembro de 1993, com a seguinte redação:</w:t>
      </w:r>
    </w:p>
    <w:p w:rsidR="00A200ED" w:rsidRPr="00A200ED" w:rsidRDefault="00A200ED" w:rsidP="00A200ED">
      <w:pPr>
        <w:ind w:firstLine="1418"/>
      </w:pPr>
      <w:r w:rsidRPr="00A200ED">
        <w:t> </w:t>
      </w:r>
    </w:p>
    <w:p w:rsidR="00A200ED" w:rsidRPr="00A200ED" w:rsidRDefault="00A200ED" w:rsidP="00A200ED">
      <w:pPr>
        <w:ind w:firstLine="567"/>
      </w:pPr>
      <w:r w:rsidRPr="00A200ED">
        <w:t xml:space="preserve">“Art. 50. </w:t>
      </w:r>
      <w:r>
        <w:t>..........................</w:t>
      </w:r>
      <w:r w:rsidRPr="00A200ED">
        <w:t>.......................................................................................................................</w:t>
      </w:r>
    </w:p>
    <w:p w:rsidR="00A200ED" w:rsidRPr="00A200ED" w:rsidRDefault="00A200ED" w:rsidP="00A200ED">
      <w:pPr>
        <w:ind w:firstLine="567"/>
      </w:pPr>
    </w:p>
    <w:p w:rsidR="00A200ED" w:rsidRPr="00A200ED" w:rsidRDefault="00A200ED" w:rsidP="00A200ED">
      <w:pPr>
        <w:ind w:firstLine="567"/>
      </w:pPr>
      <w:r w:rsidRPr="00A200ED">
        <w:t>.........................................</w:t>
      </w:r>
      <w:r>
        <w:t>..........................</w:t>
      </w:r>
      <w:r w:rsidRPr="00A200ED">
        <w:t>.............................................................................................</w:t>
      </w:r>
    </w:p>
    <w:p w:rsidR="00A200ED" w:rsidRPr="00A200ED" w:rsidRDefault="00A200ED" w:rsidP="00A200ED">
      <w:pPr>
        <w:ind w:firstLine="1418"/>
      </w:pPr>
      <w:r w:rsidRPr="00A200ED">
        <w:t> </w:t>
      </w:r>
    </w:p>
    <w:p w:rsidR="00A200ED" w:rsidRPr="00A200ED" w:rsidRDefault="00A200ED" w:rsidP="00A200ED">
      <w:pPr>
        <w:ind w:firstLine="567"/>
        <w:jc w:val="both"/>
      </w:pPr>
      <w:r w:rsidRPr="00A200ED">
        <w:t>§ 5º. Observado o interesse público, o juiz substituto será designado, por período determinado, à jurisdição em outra seção judiciária. (AC)</w:t>
      </w:r>
    </w:p>
    <w:p w:rsidR="00A200ED" w:rsidRPr="00A200ED" w:rsidRDefault="00A200ED" w:rsidP="00A200ED">
      <w:pPr>
        <w:ind w:left="1418"/>
        <w:jc w:val="both"/>
      </w:pPr>
      <w:r w:rsidRPr="00A200ED">
        <w:t> </w:t>
      </w:r>
    </w:p>
    <w:p w:rsidR="00A200ED" w:rsidRPr="00A200ED" w:rsidRDefault="00A200ED" w:rsidP="00A200ED">
      <w:pPr>
        <w:ind w:firstLine="567"/>
        <w:jc w:val="both"/>
      </w:pPr>
      <w:r w:rsidRPr="00A200ED">
        <w:t>§ 6º. A designação de que trata o § 5º deste artigo se dará, preferencialmente, em caráter de auxílio e de forma remota, justificado e demonstrado o interesse público pela Corregedoria-Geral da Justiça, com preservação do princípio do juiz natural e a garantia da inamovibilidade.” (AC)</w:t>
      </w:r>
    </w:p>
    <w:p w:rsidR="00A200ED" w:rsidRPr="00A200ED" w:rsidRDefault="00A200ED" w:rsidP="00A200ED">
      <w:pPr>
        <w:ind w:firstLine="1418"/>
        <w:jc w:val="both"/>
      </w:pPr>
      <w:r w:rsidRPr="00A200ED">
        <w:t> </w:t>
      </w:r>
    </w:p>
    <w:p w:rsidR="00A200ED" w:rsidRPr="00A200ED" w:rsidRDefault="00A200ED" w:rsidP="00A200ED">
      <w:pPr>
        <w:ind w:firstLine="567"/>
        <w:jc w:val="both"/>
      </w:pPr>
      <w:r w:rsidRPr="00A200ED">
        <w:t xml:space="preserve">Art. 2º. Ficam revogados os incisos VI e XI do art. 36 e os </w:t>
      </w:r>
      <w:proofErr w:type="spellStart"/>
      <w:r w:rsidRPr="00A200ED">
        <w:t>arts</w:t>
      </w:r>
      <w:proofErr w:type="spellEnd"/>
      <w:r w:rsidRPr="00A200ED">
        <w:t>. 74, 75 e 80 da Lei Complementar nº 94, de 3 de novembro de 1993.</w:t>
      </w:r>
    </w:p>
    <w:p w:rsidR="00A200ED" w:rsidRPr="00A200ED" w:rsidRDefault="00A200ED" w:rsidP="00A200ED">
      <w:pPr>
        <w:ind w:firstLine="1418"/>
        <w:jc w:val="both"/>
      </w:pPr>
      <w:r w:rsidRPr="00A200ED">
        <w:t> </w:t>
      </w:r>
    </w:p>
    <w:p w:rsidR="00A200ED" w:rsidRPr="00A200ED" w:rsidRDefault="00A200ED" w:rsidP="00A200ED">
      <w:pPr>
        <w:ind w:firstLine="567"/>
        <w:jc w:val="both"/>
      </w:pPr>
      <w:r w:rsidRPr="00A200ED">
        <w:t>Art. 3º. Revogam-se os §§ 2º e 3º e transforma-se o § 1º em parágrafo único, todos do art. 70 da Lei Complementar nº 94, de 3 de novembro de 1993.</w:t>
      </w:r>
    </w:p>
    <w:p w:rsidR="00A200ED" w:rsidRPr="00A200ED" w:rsidRDefault="00A200ED" w:rsidP="00A200ED">
      <w:pPr>
        <w:ind w:firstLine="567"/>
        <w:jc w:val="both"/>
      </w:pPr>
    </w:p>
    <w:p w:rsidR="00A200ED" w:rsidRPr="00A200ED" w:rsidRDefault="00A200ED" w:rsidP="00A200ED">
      <w:pPr>
        <w:ind w:firstLine="567"/>
        <w:jc w:val="both"/>
      </w:pPr>
      <w:r w:rsidRPr="00A200ED">
        <w:t>Art. 4º. Esta Lei Complementar entra em vigor na data de sua publicação.</w:t>
      </w:r>
    </w:p>
    <w:p w:rsidR="009004FD" w:rsidRPr="00A200ED" w:rsidRDefault="009004FD" w:rsidP="009004FD">
      <w:pPr>
        <w:tabs>
          <w:tab w:val="left" w:pos="284"/>
        </w:tabs>
        <w:ind w:firstLine="557"/>
        <w:jc w:val="both"/>
      </w:pPr>
    </w:p>
    <w:p w:rsidR="00A200ED" w:rsidRPr="00A200ED" w:rsidRDefault="00A200ED" w:rsidP="00A200E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0ED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AA547D">
        <w:rPr>
          <w:rFonts w:ascii="Times New Roman" w:hAnsi="Times New Roman" w:cs="Times New Roman"/>
          <w:sz w:val="24"/>
          <w:szCs w:val="24"/>
        </w:rPr>
        <w:t xml:space="preserve"> 29 </w:t>
      </w:r>
      <w:r w:rsidRPr="00A200ED">
        <w:rPr>
          <w:rFonts w:ascii="Times New Roman" w:hAnsi="Times New Roman" w:cs="Times New Roman"/>
          <w:sz w:val="24"/>
          <w:szCs w:val="24"/>
        </w:rPr>
        <w:t>de abril de 2019, 131º da República.</w:t>
      </w:r>
    </w:p>
    <w:p w:rsidR="00A200ED" w:rsidRPr="00A200ED" w:rsidRDefault="00A200ED" w:rsidP="00A200E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0ED">
        <w:rPr>
          <w:rFonts w:ascii="Times New Roman" w:hAnsi="Times New Roman" w:cs="Times New Roman"/>
          <w:sz w:val="24"/>
          <w:szCs w:val="24"/>
        </w:rPr>
        <w:t> </w:t>
      </w:r>
    </w:p>
    <w:p w:rsidR="00A200ED" w:rsidRPr="00A200ED" w:rsidRDefault="00A200ED" w:rsidP="00A200E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0ED">
        <w:rPr>
          <w:rFonts w:ascii="Times New Roman" w:hAnsi="Times New Roman" w:cs="Times New Roman"/>
          <w:sz w:val="24"/>
          <w:szCs w:val="24"/>
        </w:rPr>
        <w:t> </w:t>
      </w:r>
    </w:p>
    <w:p w:rsidR="00A200ED" w:rsidRPr="00A200ED" w:rsidRDefault="00A200ED" w:rsidP="00A200E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0ED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A200ED" w:rsidRPr="00A200ED" w:rsidRDefault="00A200ED" w:rsidP="00A200ED">
      <w:pPr>
        <w:jc w:val="center"/>
      </w:pPr>
      <w:r w:rsidRPr="00A200ED">
        <w:t>Governador</w:t>
      </w:r>
    </w:p>
    <w:p w:rsidR="009004FD" w:rsidRPr="00A200ED" w:rsidRDefault="009004FD" w:rsidP="009004FD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4FD" w:rsidRPr="00A200ED" w:rsidRDefault="009004FD" w:rsidP="009004FD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4FD" w:rsidRPr="00A200ED" w:rsidRDefault="009004FD" w:rsidP="009004FD"/>
    <w:p w:rsidR="00FB59CD" w:rsidRPr="00A200ED" w:rsidRDefault="00FB59CD" w:rsidP="009004FD"/>
    <w:sectPr w:rsidR="00FB59CD" w:rsidRPr="00A200ED" w:rsidSect="00A200ED">
      <w:headerReference w:type="default" r:id="rId6"/>
      <w:footerReference w:type="default" r:id="rId7"/>
      <w:pgSz w:w="11906" w:h="16838"/>
      <w:pgMar w:top="1134" w:right="567" w:bottom="567" w:left="1134" w:header="567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221" w:rsidRDefault="00F12430">
      <w:r>
        <w:separator/>
      </w:r>
    </w:p>
  </w:endnote>
  <w:endnote w:type="continuationSeparator" w:id="0">
    <w:p w:rsidR="00943221" w:rsidRDefault="00F1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0B2" w:rsidRDefault="00F9608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AA547D">
      <w:rPr>
        <w:noProof/>
      </w:rPr>
      <w:t>1</w:t>
    </w:r>
    <w:r>
      <w:fldChar w:fldCharType="end"/>
    </w:r>
  </w:p>
  <w:p w:rsidR="00897B45" w:rsidRDefault="00AA54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221" w:rsidRDefault="00F12430">
      <w:r>
        <w:separator/>
      </w:r>
    </w:p>
  </w:footnote>
  <w:footnote w:type="continuationSeparator" w:id="0">
    <w:p w:rsidR="00943221" w:rsidRDefault="00F12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270" w:rsidRDefault="00F9608F" w:rsidP="00B03270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618037446" r:id="rId2"/>
      </w:object>
    </w:r>
  </w:p>
  <w:p w:rsidR="00B03270" w:rsidRPr="00907F74" w:rsidRDefault="00F9608F" w:rsidP="00B03270">
    <w:pPr>
      <w:jc w:val="center"/>
      <w:rPr>
        <w:b/>
      </w:rPr>
    </w:pPr>
    <w:r w:rsidRPr="00907F74">
      <w:rPr>
        <w:b/>
      </w:rPr>
      <w:t>GOVERNO DO ESTADO DE RONDÔNIA</w:t>
    </w:r>
  </w:p>
  <w:p w:rsidR="00B03270" w:rsidRDefault="00F9608F" w:rsidP="00B03270">
    <w:pPr>
      <w:pStyle w:val="Cabealho"/>
      <w:jc w:val="center"/>
      <w:rPr>
        <w:b/>
      </w:rPr>
    </w:pPr>
    <w:r w:rsidRPr="00907F74">
      <w:rPr>
        <w:b/>
      </w:rPr>
      <w:t>GOVERNADORIA</w:t>
    </w:r>
  </w:p>
  <w:p w:rsidR="00861164" w:rsidRPr="00A200ED" w:rsidRDefault="00AA547D" w:rsidP="00B0327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FD"/>
    <w:rsid w:val="009004FD"/>
    <w:rsid w:val="00943221"/>
    <w:rsid w:val="00A200ED"/>
    <w:rsid w:val="00AA547D"/>
    <w:rsid w:val="00DC61BB"/>
    <w:rsid w:val="00EA54CC"/>
    <w:rsid w:val="00F12430"/>
    <w:rsid w:val="00F9608F"/>
    <w:rsid w:val="00FB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A6106573-2E25-4CD8-BAEF-AAD88E8B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9004FD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004FD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004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04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04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04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9004FD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A200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Italo Reis</cp:lastModifiedBy>
  <cp:revision>3</cp:revision>
  <dcterms:created xsi:type="dcterms:W3CDTF">2019-04-26T14:15:00Z</dcterms:created>
  <dcterms:modified xsi:type="dcterms:W3CDTF">2019-04-29T14:04:00Z</dcterms:modified>
</cp:coreProperties>
</file>