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FF" w:rsidRDefault="003808FF" w:rsidP="000F66A1">
      <w:pPr>
        <w:rPr>
          <w:rFonts w:eastAsia="Times New Roman"/>
        </w:rPr>
      </w:pPr>
    </w:p>
    <w:p w:rsidR="007F4A72" w:rsidRPr="008550A1" w:rsidRDefault="007F4A72" w:rsidP="007F4A72">
      <w:pPr>
        <w:jc w:val="center"/>
        <w:rPr>
          <w:rFonts w:eastAsiaTheme="minorHAnsi"/>
          <w:b/>
          <w:lang w:eastAsia="en-US"/>
        </w:rPr>
      </w:pPr>
      <w:r w:rsidRPr="008550A1">
        <w:t xml:space="preserve">LEI </w:t>
      </w:r>
      <w:bookmarkStart w:id="0" w:name="OLE_LINK1"/>
      <w:r w:rsidRPr="008550A1">
        <w:t>N.</w:t>
      </w:r>
      <w:r w:rsidR="00084719">
        <w:t xml:space="preserve"> 4.52</w:t>
      </w:r>
      <w:r w:rsidR="00F77D74">
        <w:t>1</w:t>
      </w:r>
      <w:bookmarkStart w:id="1" w:name="_GoBack"/>
      <w:bookmarkEnd w:id="1"/>
      <w:r w:rsidRPr="008550A1">
        <w:t>, DE</w:t>
      </w:r>
      <w:r w:rsidR="00084719">
        <w:t xml:space="preserve"> 21 </w:t>
      </w:r>
      <w:r w:rsidRPr="008550A1">
        <w:t>DE JUNHO DE 2019.</w:t>
      </w:r>
      <w:bookmarkEnd w:id="0"/>
    </w:p>
    <w:p w:rsidR="000F66A1" w:rsidRDefault="000F66A1" w:rsidP="000F66A1">
      <w:pPr>
        <w:jc w:val="center"/>
        <w:rPr>
          <w:rFonts w:eastAsia="Times New Roman"/>
        </w:rPr>
      </w:pPr>
    </w:p>
    <w:p w:rsidR="00B720EB" w:rsidRDefault="00A20ADF" w:rsidP="00B720EB">
      <w:pPr>
        <w:ind w:left="5103"/>
        <w:jc w:val="both"/>
        <w:rPr>
          <w:rFonts w:eastAsia="Times New Roman"/>
        </w:rPr>
      </w:pPr>
      <w:r>
        <w:rPr>
          <w:rFonts w:eastAsia="Times New Roman"/>
        </w:rPr>
        <w:t>Autoriza o Poder Executivo a abrir Crédito Adi</w:t>
      </w:r>
      <w:r w:rsidR="000F66A1">
        <w:rPr>
          <w:rFonts w:eastAsia="Times New Roman"/>
        </w:rPr>
        <w:t xml:space="preserve">cional Suplementar por Anulação, até o valor de R$ 150.000,00, </w:t>
      </w:r>
      <w:r>
        <w:rPr>
          <w:rFonts w:eastAsia="Times New Roman"/>
        </w:rPr>
        <w:t xml:space="preserve">em favor da Unidade Orçamentária Superintendência </w:t>
      </w:r>
      <w:r w:rsidR="00360CDC">
        <w:rPr>
          <w:rFonts w:eastAsia="Times New Roman"/>
        </w:rPr>
        <w:t xml:space="preserve">Estadual </w:t>
      </w:r>
      <w:r>
        <w:rPr>
          <w:rFonts w:eastAsia="Times New Roman"/>
        </w:rPr>
        <w:t xml:space="preserve">da Juventude, Cultura, Esporte e Lazer - SEJUCEL. </w:t>
      </w:r>
    </w:p>
    <w:p w:rsidR="00B720EB" w:rsidRDefault="00B720EB" w:rsidP="00B720EB">
      <w:pPr>
        <w:ind w:left="5103"/>
        <w:jc w:val="both"/>
        <w:rPr>
          <w:rFonts w:eastAsia="Times New Roman"/>
        </w:rPr>
      </w:pPr>
    </w:p>
    <w:p w:rsidR="007F4A72" w:rsidRPr="00F62E49" w:rsidRDefault="007F4A72" w:rsidP="007F4A72">
      <w:pPr>
        <w:ind w:firstLine="567"/>
        <w:jc w:val="both"/>
        <w:rPr>
          <w:rFonts w:eastAsia="Times New Roman"/>
        </w:rPr>
      </w:pPr>
      <w:r w:rsidRPr="00F62E49">
        <w:rPr>
          <w:rFonts w:eastAsia="Times New Roman"/>
        </w:rPr>
        <w:t>O GOVERNADOR DO ESTADO DE RONDÔNIA:</w:t>
      </w:r>
    </w:p>
    <w:p w:rsidR="007F4A72" w:rsidRPr="00F62E49" w:rsidRDefault="007F4A72" w:rsidP="007F4A72">
      <w:pPr>
        <w:ind w:firstLine="567"/>
        <w:jc w:val="both"/>
        <w:rPr>
          <w:rFonts w:eastAsia="Times New Roman"/>
        </w:rPr>
      </w:pPr>
      <w:r w:rsidRPr="00F62E49">
        <w:rPr>
          <w:rFonts w:eastAsia="Times New Roman"/>
        </w:rPr>
        <w:t>Faço saber que a Assembleia Legislativa decreta e eu sanciono a seguinte Lei:</w:t>
      </w:r>
    </w:p>
    <w:p w:rsidR="00B720EB" w:rsidRDefault="00B720EB" w:rsidP="00B720EB">
      <w:pPr>
        <w:ind w:firstLine="567"/>
        <w:jc w:val="both"/>
        <w:rPr>
          <w:rFonts w:eastAsia="Times New Roman"/>
        </w:rPr>
      </w:pPr>
    </w:p>
    <w:p w:rsidR="00B720EB" w:rsidRDefault="00A20ADF" w:rsidP="00B720E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Art. 1º. Fica o Poder Executivo autorizado a abrir Crédito Adi</w:t>
      </w:r>
      <w:r w:rsidR="00B720EB">
        <w:rPr>
          <w:rFonts w:eastAsia="Times New Roman"/>
        </w:rPr>
        <w:t xml:space="preserve">cional Suplementar por Anulação, até o valor de R$ 150.000,00 (cento e cinquenta mil reais), em favor da Unidade Orçamentária Superintendência </w:t>
      </w:r>
      <w:r w:rsidR="00360CDC">
        <w:rPr>
          <w:rFonts w:eastAsia="Times New Roman"/>
        </w:rPr>
        <w:t xml:space="preserve">Estadual </w:t>
      </w:r>
      <w:r w:rsidR="00B720EB">
        <w:rPr>
          <w:rFonts w:eastAsia="Times New Roman"/>
        </w:rPr>
        <w:t xml:space="preserve">da Juventude, Cultura, Esporte e Lazer - SEJUCEL, </w:t>
      </w:r>
      <w:r>
        <w:rPr>
          <w:rFonts w:eastAsia="Times New Roman"/>
        </w:rPr>
        <w:t>para dar cobertura orçamentária às despesas corrente</w:t>
      </w:r>
      <w:r w:rsidR="00C37B7A">
        <w:rPr>
          <w:rFonts w:eastAsia="Times New Roman"/>
        </w:rPr>
        <w:t>s</w:t>
      </w:r>
      <w:r>
        <w:rPr>
          <w:rFonts w:eastAsia="Times New Roman"/>
        </w:rPr>
        <w:t xml:space="preserve"> no presente exercício. </w:t>
      </w:r>
    </w:p>
    <w:p w:rsidR="00B720EB" w:rsidRDefault="00B720EB" w:rsidP="00B720EB">
      <w:pPr>
        <w:ind w:firstLine="567"/>
        <w:jc w:val="both"/>
        <w:rPr>
          <w:rFonts w:eastAsia="Times New Roman"/>
        </w:rPr>
      </w:pPr>
    </w:p>
    <w:p w:rsidR="00B720EB" w:rsidRDefault="00A20ADF" w:rsidP="00B720E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Art. 2º. Os recursos necessários à execução</w:t>
      </w:r>
      <w:r w:rsidR="00E2086C">
        <w:rPr>
          <w:rFonts w:eastAsia="Times New Roman"/>
        </w:rPr>
        <w:t xml:space="preserve"> do disposto no artigo anterior, </w:t>
      </w:r>
      <w:r>
        <w:rPr>
          <w:rFonts w:eastAsia="Times New Roman"/>
        </w:rPr>
        <w:t xml:space="preserve">decorrerão de anulação parcial de dotações orçamentárias, indicados no Anexo I desta Lei e no valor especificado. </w:t>
      </w:r>
    </w:p>
    <w:p w:rsidR="00B720EB" w:rsidRDefault="00B720EB" w:rsidP="00B720EB">
      <w:pPr>
        <w:ind w:firstLine="567"/>
        <w:jc w:val="both"/>
        <w:rPr>
          <w:rFonts w:eastAsia="Times New Roman"/>
        </w:rPr>
      </w:pPr>
    </w:p>
    <w:p w:rsidR="00C36FCB" w:rsidRDefault="00A20ADF" w:rsidP="00B720E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Art. 3º. Esta Lei entra em vigor na data de sua publicação. </w:t>
      </w:r>
    </w:p>
    <w:p w:rsidR="00C36FCB" w:rsidRDefault="00C36FCB" w:rsidP="000F66A1">
      <w:pPr>
        <w:jc w:val="both"/>
        <w:rPr>
          <w:rFonts w:eastAsia="Times New Roman"/>
        </w:rPr>
      </w:pPr>
    </w:p>
    <w:p w:rsidR="007F4A72" w:rsidRPr="00F62E49" w:rsidRDefault="007F4A72" w:rsidP="007F4A72">
      <w:pPr>
        <w:ind w:firstLine="567"/>
        <w:jc w:val="both"/>
      </w:pPr>
      <w:r w:rsidRPr="00F62E49">
        <w:t>Palácio do Governo do Estado de Rondônia, em</w:t>
      </w:r>
      <w:r w:rsidR="00084719">
        <w:t xml:space="preserve"> 21 </w:t>
      </w:r>
      <w:r w:rsidRPr="00F62E49">
        <w:t xml:space="preserve">de </w:t>
      </w:r>
      <w:r>
        <w:t>junho</w:t>
      </w:r>
      <w:r w:rsidRPr="00F62E49">
        <w:t xml:space="preserve"> de 2019, 131º da República.</w:t>
      </w:r>
    </w:p>
    <w:p w:rsidR="007F4A72" w:rsidRPr="00593479" w:rsidRDefault="007F4A72" w:rsidP="007F4A72">
      <w:pPr>
        <w:ind w:firstLine="567"/>
        <w:rPr>
          <w:b/>
        </w:rPr>
      </w:pPr>
    </w:p>
    <w:p w:rsidR="007F4A72" w:rsidRDefault="007F4A72" w:rsidP="007F4A72">
      <w:pPr>
        <w:jc w:val="center"/>
        <w:rPr>
          <w:b/>
        </w:rPr>
      </w:pPr>
    </w:p>
    <w:p w:rsidR="007F4A72" w:rsidRPr="00593479" w:rsidRDefault="007F4A72" w:rsidP="007F4A72">
      <w:pPr>
        <w:jc w:val="center"/>
        <w:rPr>
          <w:b/>
        </w:rPr>
      </w:pPr>
    </w:p>
    <w:p w:rsidR="007F4A72" w:rsidRPr="00593479" w:rsidRDefault="007F4A72" w:rsidP="007F4A7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93479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7F4A72" w:rsidRPr="00593479" w:rsidRDefault="007F4A72" w:rsidP="007F4A72">
      <w:pPr>
        <w:jc w:val="center"/>
      </w:pPr>
      <w:r w:rsidRPr="00593479">
        <w:t>Governador</w:t>
      </w:r>
    </w:p>
    <w:p w:rsidR="007F4A72" w:rsidRDefault="007F4A72" w:rsidP="007F4A72">
      <w:pPr>
        <w:ind w:firstLine="567"/>
        <w:jc w:val="both"/>
        <w:rPr>
          <w:rFonts w:eastAsia="Times New Roman"/>
          <w:b/>
          <w:bCs/>
          <w:szCs w:val="18"/>
        </w:rPr>
      </w:pPr>
    </w:p>
    <w:p w:rsidR="00C36FCB" w:rsidRDefault="00A20ADF" w:rsidP="000F66A1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3808FF" w:rsidRDefault="003808FF">
      <w:pPr>
        <w:spacing w:after="240"/>
        <w:jc w:val="both"/>
        <w:rPr>
          <w:rFonts w:eastAsia="Times New Roman"/>
        </w:rPr>
      </w:pPr>
    </w:p>
    <w:p w:rsidR="003808FF" w:rsidRDefault="003808FF">
      <w:pPr>
        <w:spacing w:after="240"/>
        <w:jc w:val="both"/>
        <w:rPr>
          <w:rFonts w:eastAsia="Times New Roman"/>
        </w:rPr>
      </w:pPr>
    </w:p>
    <w:p w:rsidR="003808FF" w:rsidRDefault="003808FF">
      <w:pPr>
        <w:spacing w:after="240"/>
        <w:jc w:val="both"/>
        <w:rPr>
          <w:rFonts w:eastAsia="Times New Roman"/>
        </w:rPr>
      </w:pPr>
    </w:p>
    <w:p w:rsidR="003808FF" w:rsidRDefault="003808FF">
      <w:pPr>
        <w:spacing w:after="240"/>
        <w:jc w:val="both"/>
        <w:rPr>
          <w:rFonts w:eastAsia="Times New Roman"/>
        </w:rPr>
      </w:pPr>
    </w:p>
    <w:p w:rsidR="003808FF" w:rsidRDefault="003808FF">
      <w:pPr>
        <w:spacing w:after="240"/>
        <w:jc w:val="both"/>
        <w:rPr>
          <w:rFonts w:eastAsia="Times New Roman"/>
        </w:rPr>
      </w:pPr>
    </w:p>
    <w:p w:rsidR="003808FF" w:rsidRDefault="003808FF">
      <w:pPr>
        <w:spacing w:after="240"/>
        <w:jc w:val="both"/>
        <w:rPr>
          <w:rFonts w:eastAsia="Times New Roman"/>
        </w:rPr>
      </w:pPr>
    </w:p>
    <w:p w:rsidR="003808FF" w:rsidRDefault="003808FF">
      <w:pPr>
        <w:spacing w:after="240"/>
        <w:jc w:val="both"/>
        <w:rPr>
          <w:rFonts w:eastAsia="Times New Roman"/>
        </w:rPr>
      </w:pPr>
    </w:p>
    <w:p w:rsidR="00B720EB" w:rsidRDefault="00B720EB">
      <w:pPr>
        <w:spacing w:after="240"/>
        <w:jc w:val="both"/>
        <w:rPr>
          <w:rFonts w:eastAsia="Times New Roman"/>
        </w:rPr>
      </w:pPr>
    </w:p>
    <w:p w:rsidR="00B17E34" w:rsidRDefault="00B17E34">
      <w:pPr>
        <w:jc w:val="center"/>
        <w:rPr>
          <w:rFonts w:eastAsia="Times New Roman"/>
          <w:b/>
          <w:bCs/>
        </w:rPr>
      </w:pPr>
    </w:p>
    <w:p w:rsidR="00C36FCB" w:rsidRPr="00B720EB" w:rsidRDefault="00A20ADF">
      <w:pPr>
        <w:jc w:val="center"/>
        <w:rPr>
          <w:rFonts w:eastAsia="Times New Roman"/>
        </w:rPr>
      </w:pPr>
      <w:r w:rsidRPr="00B720EB">
        <w:rPr>
          <w:rFonts w:eastAsia="Times New Roman"/>
          <w:b/>
          <w:bCs/>
        </w:rPr>
        <w:t xml:space="preserve">ANEXO I </w:t>
      </w:r>
    </w:p>
    <w:p w:rsidR="00C36FCB" w:rsidRDefault="00C36FCB">
      <w:pPr>
        <w:jc w:val="both"/>
        <w:rPr>
          <w:rFonts w:eastAsia="Times New Roman"/>
        </w:rPr>
      </w:pPr>
    </w:p>
    <w:p w:rsidR="00C36FCB" w:rsidRDefault="00360CDC">
      <w:pPr>
        <w:ind w:hanging="170"/>
        <w:jc w:val="both"/>
        <w:divId w:val="1227493493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</w:t>
      </w:r>
      <w:r w:rsidR="00A20ADF">
        <w:rPr>
          <w:rFonts w:eastAsia="Times New Roman"/>
          <w:b/>
          <w:bCs/>
          <w:sz w:val="18"/>
          <w:szCs w:val="18"/>
        </w:rPr>
        <w:t>CRÉDITO ADICIONAL S</w:t>
      </w:r>
      <w:r>
        <w:rPr>
          <w:rFonts w:eastAsia="Times New Roman"/>
          <w:b/>
          <w:bCs/>
          <w:sz w:val="18"/>
          <w:szCs w:val="18"/>
        </w:rPr>
        <w:t xml:space="preserve">UPLEMENTAR POR ANULAÇÃO                                                                                                     </w:t>
      </w:r>
      <w:r w:rsidR="00A20ADF">
        <w:rPr>
          <w:rFonts w:eastAsia="Times New Roman"/>
          <w:b/>
          <w:bCs/>
          <w:sz w:val="18"/>
          <w:szCs w:val="18"/>
        </w:rPr>
        <w:t xml:space="preserve">REDUZ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C36FCB" w:rsidTr="00360CDC">
        <w:trPr>
          <w:tblCellSpacing w:w="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FCB" w:rsidRDefault="00A20AD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FCB" w:rsidRDefault="00A20AD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FCB" w:rsidRDefault="00A20AD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FCB" w:rsidRDefault="00A20AD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FCB" w:rsidRDefault="00A20AD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C36FCB" w:rsidRDefault="00C36FCB">
      <w:pPr>
        <w:jc w:val="both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8"/>
        <w:gridCol w:w="4186"/>
        <w:gridCol w:w="1047"/>
        <w:gridCol w:w="874"/>
        <w:gridCol w:w="1570"/>
      </w:tblGrid>
      <w:tr w:rsidR="00C36FCB" w:rsidTr="00360CDC">
        <w:trPr>
          <w:tblCellSpacing w:w="0" w:type="dxa"/>
        </w:trPr>
        <w:tc>
          <w:tcPr>
            <w:tcW w:w="1239" w:type="pct"/>
            <w:vAlign w:val="center"/>
            <w:hideMark/>
          </w:tcPr>
          <w:p w:rsidR="00C36FCB" w:rsidRDefault="00C36F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51" w:type="pct"/>
            <w:vAlign w:val="center"/>
            <w:hideMark/>
          </w:tcPr>
          <w:p w:rsidR="00C36FCB" w:rsidRDefault="00A20AD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513" w:type="pct"/>
            <w:vAlign w:val="center"/>
            <w:hideMark/>
          </w:tcPr>
          <w:p w:rsidR="00C36FCB" w:rsidRDefault="00C36F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  <w:hideMark/>
          </w:tcPr>
          <w:p w:rsidR="00C36FCB" w:rsidRDefault="00C36F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  <w:hideMark/>
          </w:tcPr>
          <w:p w:rsidR="00C36FCB" w:rsidRDefault="00A20AD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150.000,00</w:t>
            </w:r>
          </w:p>
        </w:tc>
      </w:tr>
      <w:tr w:rsidR="00C36FCB" w:rsidTr="00360CDC">
        <w:trPr>
          <w:tblCellSpacing w:w="0" w:type="dxa"/>
        </w:trPr>
        <w:tc>
          <w:tcPr>
            <w:tcW w:w="1239" w:type="pct"/>
            <w:vAlign w:val="center"/>
            <w:hideMark/>
          </w:tcPr>
          <w:p w:rsidR="00C36FCB" w:rsidRDefault="00A20AD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13.001.04.122.1277.4013</w:t>
            </w:r>
          </w:p>
        </w:tc>
        <w:tc>
          <w:tcPr>
            <w:tcW w:w="2051" w:type="pct"/>
            <w:vAlign w:val="center"/>
            <w:hideMark/>
          </w:tcPr>
          <w:p w:rsidR="00C36FCB" w:rsidRDefault="00A20AD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513" w:type="pct"/>
            <w:vAlign w:val="center"/>
            <w:hideMark/>
          </w:tcPr>
          <w:p w:rsidR="00C36FCB" w:rsidRDefault="00A20AD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</w:t>
            </w:r>
          </w:p>
        </w:tc>
        <w:tc>
          <w:tcPr>
            <w:tcW w:w="428" w:type="pct"/>
            <w:vAlign w:val="center"/>
            <w:hideMark/>
          </w:tcPr>
          <w:p w:rsidR="00C36FCB" w:rsidRDefault="00A20AD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69" w:type="pct"/>
            <w:vAlign w:val="center"/>
            <w:hideMark/>
          </w:tcPr>
          <w:p w:rsidR="00C36FCB" w:rsidRDefault="00A20AD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150.000,00</w:t>
            </w:r>
          </w:p>
        </w:tc>
      </w:tr>
      <w:tr w:rsidR="00C36FCB" w:rsidTr="00360CDC">
        <w:trPr>
          <w:tblCellSpacing w:w="0" w:type="dxa"/>
        </w:trPr>
        <w:tc>
          <w:tcPr>
            <w:tcW w:w="4231" w:type="pct"/>
            <w:gridSpan w:val="4"/>
            <w:vAlign w:val="center"/>
            <w:hideMark/>
          </w:tcPr>
          <w:p w:rsidR="00C36FCB" w:rsidRDefault="00A20AD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69" w:type="pct"/>
            <w:vAlign w:val="center"/>
            <w:hideMark/>
          </w:tcPr>
          <w:p w:rsidR="00C36FCB" w:rsidRDefault="00A20AD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R$ 150.000,00</w:t>
            </w:r>
          </w:p>
        </w:tc>
      </w:tr>
    </w:tbl>
    <w:p w:rsidR="00C36FCB" w:rsidRDefault="00C36FCB">
      <w:pPr>
        <w:spacing w:after="240"/>
        <w:jc w:val="both"/>
        <w:rPr>
          <w:rFonts w:eastAsia="Times New Roman"/>
        </w:rPr>
      </w:pPr>
    </w:p>
    <w:p w:rsidR="00360CDC" w:rsidRDefault="00360CDC">
      <w:pPr>
        <w:spacing w:after="240"/>
        <w:jc w:val="both"/>
        <w:rPr>
          <w:rFonts w:eastAsia="Times New Roman"/>
        </w:rPr>
      </w:pPr>
    </w:p>
    <w:p w:rsidR="00C36FCB" w:rsidRPr="00360CDC" w:rsidRDefault="00A20ADF">
      <w:pPr>
        <w:jc w:val="center"/>
        <w:rPr>
          <w:rFonts w:eastAsia="Times New Roman"/>
        </w:rPr>
      </w:pPr>
      <w:r w:rsidRPr="00360CDC">
        <w:rPr>
          <w:rFonts w:eastAsia="Times New Roman"/>
          <w:b/>
          <w:bCs/>
        </w:rPr>
        <w:t xml:space="preserve">ANEXO II </w:t>
      </w:r>
    </w:p>
    <w:p w:rsidR="00C36FCB" w:rsidRDefault="00C36FCB">
      <w:pPr>
        <w:jc w:val="both"/>
        <w:rPr>
          <w:rFonts w:eastAsia="Times New Roman"/>
        </w:rPr>
      </w:pPr>
    </w:p>
    <w:p w:rsidR="00C36FCB" w:rsidRDefault="00360CDC">
      <w:pPr>
        <w:ind w:hanging="170"/>
        <w:jc w:val="both"/>
        <w:divId w:val="1899125528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</w:t>
      </w:r>
      <w:r w:rsidR="00A20ADF">
        <w:rPr>
          <w:rFonts w:eastAsia="Times New Roman"/>
          <w:b/>
          <w:bCs/>
          <w:sz w:val="18"/>
          <w:szCs w:val="18"/>
        </w:rPr>
        <w:t xml:space="preserve">CRÉDITO ADICIONAL SUPLEMENTAR POR </w:t>
      </w:r>
      <w:r>
        <w:rPr>
          <w:rFonts w:eastAsia="Times New Roman"/>
          <w:b/>
          <w:bCs/>
          <w:sz w:val="18"/>
          <w:szCs w:val="18"/>
        </w:rPr>
        <w:t xml:space="preserve">ANULAÇÃO                                                                                         </w:t>
      </w:r>
      <w:r w:rsidR="00A20ADF">
        <w:rPr>
          <w:rFonts w:eastAsia="Times New Roman"/>
          <w:b/>
          <w:bCs/>
          <w:sz w:val="18"/>
          <w:szCs w:val="18"/>
        </w:rPr>
        <w:t xml:space="preserve">SUPLEMENTA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C36FCB" w:rsidTr="00360CDC">
        <w:trPr>
          <w:tblCellSpacing w:w="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FCB" w:rsidRDefault="00A20AD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FCB" w:rsidRDefault="00A20AD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FCB" w:rsidRDefault="00A20AD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FCB" w:rsidRDefault="00A20AD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FCB" w:rsidRDefault="00A20AD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C36FCB" w:rsidRDefault="00C36FCB">
      <w:pPr>
        <w:jc w:val="both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8"/>
        <w:gridCol w:w="4186"/>
        <w:gridCol w:w="1047"/>
        <w:gridCol w:w="874"/>
        <w:gridCol w:w="1570"/>
      </w:tblGrid>
      <w:tr w:rsidR="00C36FCB" w:rsidTr="00360CDC">
        <w:trPr>
          <w:tblCellSpacing w:w="0" w:type="dxa"/>
        </w:trPr>
        <w:tc>
          <w:tcPr>
            <w:tcW w:w="1239" w:type="pct"/>
            <w:vAlign w:val="center"/>
            <w:hideMark/>
          </w:tcPr>
          <w:p w:rsidR="00C36FCB" w:rsidRDefault="00C36F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51" w:type="pct"/>
            <w:vAlign w:val="center"/>
            <w:hideMark/>
          </w:tcPr>
          <w:p w:rsidR="00C36FCB" w:rsidRDefault="00A20AD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SUPERINTENDÊNCIA </w:t>
            </w:r>
            <w:r w:rsidR="002B3015">
              <w:rPr>
                <w:rFonts w:eastAsia="Times New Roman"/>
                <w:b/>
                <w:bCs/>
                <w:sz w:val="18"/>
                <w:szCs w:val="18"/>
              </w:rPr>
              <w:t xml:space="preserve">ESTADUAL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DA JUVENTUDE, CULTURA, ESPORTE E LAZER - SEJUCEL</w:t>
            </w:r>
          </w:p>
        </w:tc>
        <w:tc>
          <w:tcPr>
            <w:tcW w:w="513" w:type="pct"/>
            <w:vAlign w:val="center"/>
            <w:hideMark/>
          </w:tcPr>
          <w:p w:rsidR="00C36FCB" w:rsidRDefault="00C36F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  <w:hideMark/>
          </w:tcPr>
          <w:p w:rsidR="00C36FCB" w:rsidRDefault="00C36F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  <w:hideMark/>
          </w:tcPr>
          <w:p w:rsidR="00C36FCB" w:rsidRDefault="00A20AD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150.000,00</w:t>
            </w:r>
          </w:p>
        </w:tc>
      </w:tr>
      <w:tr w:rsidR="00C36FCB" w:rsidTr="00360CDC">
        <w:trPr>
          <w:tblCellSpacing w:w="0" w:type="dxa"/>
        </w:trPr>
        <w:tc>
          <w:tcPr>
            <w:tcW w:w="1239" w:type="pct"/>
            <w:vAlign w:val="center"/>
            <w:hideMark/>
          </w:tcPr>
          <w:p w:rsidR="00C36FCB" w:rsidRDefault="00A20AD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16.004.27.812.1216.1149</w:t>
            </w:r>
          </w:p>
        </w:tc>
        <w:tc>
          <w:tcPr>
            <w:tcW w:w="2051" w:type="pct"/>
            <w:vAlign w:val="center"/>
            <w:hideMark/>
          </w:tcPr>
          <w:p w:rsidR="00C36FCB" w:rsidRDefault="008803F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ENTIDADES DESPORTIVAS -</w:t>
            </w:r>
            <w:r w:rsidR="00A20ADF">
              <w:rPr>
                <w:rFonts w:eastAsia="Times New Roman"/>
                <w:sz w:val="18"/>
                <w:szCs w:val="18"/>
              </w:rPr>
              <w:t xml:space="preserve"> PRODESP</w:t>
            </w:r>
          </w:p>
        </w:tc>
        <w:tc>
          <w:tcPr>
            <w:tcW w:w="513" w:type="pct"/>
            <w:vAlign w:val="center"/>
            <w:hideMark/>
          </w:tcPr>
          <w:p w:rsidR="00C36FCB" w:rsidRDefault="00A20AD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</w:t>
            </w:r>
          </w:p>
        </w:tc>
        <w:tc>
          <w:tcPr>
            <w:tcW w:w="428" w:type="pct"/>
            <w:vAlign w:val="center"/>
            <w:hideMark/>
          </w:tcPr>
          <w:p w:rsidR="00C36FCB" w:rsidRDefault="00A20AD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69" w:type="pct"/>
            <w:vAlign w:val="center"/>
            <w:hideMark/>
          </w:tcPr>
          <w:p w:rsidR="00C36FCB" w:rsidRDefault="00A20AD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150.000,00</w:t>
            </w:r>
          </w:p>
        </w:tc>
      </w:tr>
      <w:tr w:rsidR="00C36FCB" w:rsidTr="00360CDC">
        <w:trPr>
          <w:tblCellSpacing w:w="0" w:type="dxa"/>
        </w:trPr>
        <w:tc>
          <w:tcPr>
            <w:tcW w:w="4231" w:type="pct"/>
            <w:gridSpan w:val="4"/>
            <w:vAlign w:val="center"/>
            <w:hideMark/>
          </w:tcPr>
          <w:p w:rsidR="00C36FCB" w:rsidRDefault="00A20AD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69" w:type="pct"/>
            <w:vAlign w:val="center"/>
            <w:hideMark/>
          </w:tcPr>
          <w:p w:rsidR="00C36FCB" w:rsidRDefault="00A20AD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R$ 150.000,00</w:t>
            </w:r>
          </w:p>
        </w:tc>
      </w:tr>
    </w:tbl>
    <w:p w:rsidR="00C36FCB" w:rsidRDefault="00C36FCB">
      <w:pPr>
        <w:rPr>
          <w:rFonts w:eastAsia="Times New Roman"/>
        </w:rPr>
      </w:pPr>
    </w:p>
    <w:sectPr w:rsidR="00C36FCB" w:rsidSect="00C37B7A">
      <w:headerReference w:type="default" r:id="rId6"/>
      <w:footerReference w:type="default" r:id="rId7"/>
      <w:pgSz w:w="11906" w:h="16838"/>
      <w:pgMar w:top="1134" w:right="567" w:bottom="567" w:left="1134" w:header="510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81" w:rsidRDefault="00485481" w:rsidP="00D55AE1">
      <w:r>
        <w:separator/>
      </w:r>
    </w:p>
  </w:endnote>
  <w:endnote w:type="continuationSeparator" w:id="0">
    <w:p w:rsidR="00485481" w:rsidRDefault="00485481" w:rsidP="00D5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09975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37B7A" w:rsidRPr="00C37B7A" w:rsidRDefault="00C37B7A">
        <w:pPr>
          <w:pStyle w:val="Rodap"/>
          <w:jc w:val="right"/>
          <w:rPr>
            <w:sz w:val="20"/>
          </w:rPr>
        </w:pPr>
        <w:r w:rsidRPr="00C37B7A">
          <w:rPr>
            <w:sz w:val="20"/>
          </w:rPr>
          <w:fldChar w:fldCharType="begin"/>
        </w:r>
        <w:r w:rsidRPr="00C37B7A">
          <w:rPr>
            <w:sz w:val="20"/>
          </w:rPr>
          <w:instrText>PAGE   \* MERGEFORMAT</w:instrText>
        </w:r>
        <w:r w:rsidRPr="00C37B7A">
          <w:rPr>
            <w:sz w:val="20"/>
          </w:rPr>
          <w:fldChar w:fldCharType="separate"/>
        </w:r>
        <w:r w:rsidR="00F77D74">
          <w:rPr>
            <w:noProof/>
            <w:sz w:val="20"/>
          </w:rPr>
          <w:t>2</w:t>
        </w:r>
        <w:r w:rsidRPr="00C37B7A">
          <w:rPr>
            <w:sz w:val="20"/>
          </w:rPr>
          <w:fldChar w:fldCharType="end"/>
        </w:r>
      </w:p>
    </w:sdtContent>
  </w:sdt>
  <w:p w:rsidR="00C37B7A" w:rsidRDefault="00C37B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81" w:rsidRDefault="00485481" w:rsidP="00D55AE1">
      <w:r>
        <w:separator/>
      </w:r>
    </w:p>
  </w:footnote>
  <w:footnote w:type="continuationSeparator" w:id="0">
    <w:p w:rsidR="00485481" w:rsidRDefault="00485481" w:rsidP="00D5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A1" w:rsidRPr="00217365" w:rsidRDefault="000F66A1" w:rsidP="000F66A1">
    <w:pPr>
      <w:tabs>
        <w:tab w:val="center" w:pos="2410"/>
        <w:tab w:val="center" w:pos="4252"/>
        <w:tab w:val="right" w:pos="8504"/>
      </w:tabs>
      <w:ind w:right="357"/>
      <w:jc w:val="center"/>
    </w:pPr>
    <w:r w:rsidRPr="00217365">
      <w:object w:dxaOrig="120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;visibility:visible;mso-wrap-style:square" o:ole="">
          <v:imagedata r:id="rId1" o:title=""/>
        </v:shape>
        <o:OLEObject Type="Embed" ProgID="Word.Picture.8" ShapeID="_x0000_i1025" DrawAspect="Content" ObjectID="_1622610541" r:id="rId2"/>
      </w:object>
    </w:r>
  </w:p>
  <w:p w:rsidR="000F66A1" w:rsidRPr="00217365" w:rsidRDefault="000F66A1" w:rsidP="000F66A1">
    <w:pPr>
      <w:tabs>
        <w:tab w:val="center" w:pos="2410"/>
        <w:tab w:val="center" w:pos="4252"/>
        <w:tab w:val="right" w:pos="8504"/>
      </w:tabs>
      <w:jc w:val="center"/>
      <w:rPr>
        <w:b/>
      </w:rPr>
    </w:pPr>
    <w:r w:rsidRPr="00217365">
      <w:rPr>
        <w:b/>
      </w:rPr>
      <w:t>GOVERNO DO ESTADO DE RONDÔNIA</w:t>
    </w:r>
  </w:p>
  <w:p w:rsidR="00485481" w:rsidRDefault="000F66A1" w:rsidP="000F66A1">
    <w:pPr>
      <w:keepNext/>
      <w:tabs>
        <w:tab w:val="left" w:pos="0"/>
        <w:tab w:val="center" w:pos="2410"/>
      </w:tabs>
      <w:suppressAutoHyphens/>
      <w:autoSpaceDN w:val="0"/>
      <w:jc w:val="center"/>
      <w:textAlignment w:val="baseline"/>
      <w:outlineLvl w:val="3"/>
    </w:pPr>
    <w:r w:rsidRPr="00217365">
      <w:rPr>
        <w:rFonts w:eastAsia="Times New Roman"/>
        <w:b/>
        <w:bCs/>
        <w:kern w:val="3"/>
        <w:lang w:eastAsia="ar-SA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FF"/>
    <w:rsid w:val="00084719"/>
    <w:rsid w:val="000F66A1"/>
    <w:rsid w:val="00192B15"/>
    <w:rsid w:val="002B3015"/>
    <w:rsid w:val="00325021"/>
    <w:rsid w:val="00360CDC"/>
    <w:rsid w:val="003808FF"/>
    <w:rsid w:val="00485481"/>
    <w:rsid w:val="007A2D93"/>
    <w:rsid w:val="007F4A72"/>
    <w:rsid w:val="008803FB"/>
    <w:rsid w:val="008D299E"/>
    <w:rsid w:val="00A20ADF"/>
    <w:rsid w:val="00B17E34"/>
    <w:rsid w:val="00B720EB"/>
    <w:rsid w:val="00C36FCB"/>
    <w:rsid w:val="00C37B7A"/>
    <w:rsid w:val="00CA405E"/>
    <w:rsid w:val="00D55AE1"/>
    <w:rsid w:val="00E2086C"/>
    <w:rsid w:val="00E66FF9"/>
    <w:rsid w:val="00F77D74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701AF2F9-010A-489F-B2F8-9A090518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CB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FC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D55A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5AE1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55A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5AE1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A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AE1"/>
    <w:rPr>
      <w:rFonts w:ascii="Tahoma" w:eastAsiaTheme="minorEastAsia" w:hAnsi="Tahoma" w:cs="Tahoma"/>
      <w:sz w:val="16"/>
      <w:szCs w:val="16"/>
    </w:rPr>
  </w:style>
  <w:style w:type="paragraph" w:styleId="SemEspaamento">
    <w:name w:val="No Spacing"/>
    <w:uiPriority w:val="1"/>
    <w:qFormat/>
    <w:rsid w:val="007F4A7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39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11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80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0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21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68">
      <w:marLeft w:val="396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17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67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49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7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57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32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10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52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22050418272</dc:creator>
  <cp:lastModifiedBy>Maria Auxiliadora dos Santos</cp:lastModifiedBy>
  <cp:revision>6</cp:revision>
  <cp:lastPrinted>2019-05-27T13:27:00Z</cp:lastPrinted>
  <dcterms:created xsi:type="dcterms:W3CDTF">2019-06-17T18:35:00Z</dcterms:created>
  <dcterms:modified xsi:type="dcterms:W3CDTF">2019-06-21T12:23:00Z</dcterms:modified>
</cp:coreProperties>
</file>