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1E" w:rsidRPr="00722463" w:rsidRDefault="00C67A1E" w:rsidP="00C67A1E">
      <w:pPr>
        <w:pStyle w:val="Corpodetexto"/>
        <w:tabs>
          <w:tab w:val="left" w:pos="2175"/>
          <w:tab w:val="center" w:pos="5102"/>
        </w:tabs>
        <w:suppressAutoHyphens/>
        <w:spacing w:line="240" w:lineRule="auto"/>
        <w:jc w:val="center"/>
        <w:rPr>
          <w:rFonts w:ascii="Times New Roman" w:hAnsi="Times New Roman"/>
          <w:sz w:val="24"/>
          <w:szCs w:val="24"/>
        </w:rPr>
      </w:pPr>
      <w:r w:rsidRPr="00722463">
        <w:rPr>
          <w:rFonts w:ascii="Times New Roman" w:hAnsi="Times New Roman"/>
          <w:sz w:val="24"/>
          <w:szCs w:val="24"/>
        </w:rPr>
        <w:t>LEI N.</w:t>
      </w:r>
      <w:r w:rsidR="001F1768">
        <w:rPr>
          <w:rFonts w:ascii="Times New Roman" w:hAnsi="Times New Roman"/>
          <w:sz w:val="24"/>
          <w:szCs w:val="24"/>
        </w:rPr>
        <w:t xml:space="preserve"> 4.465</w:t>
      </w:r>
      <w:r w:rsidRPr="00722463">
        <w:rPr>
          <w:rFonts w:ascii="Times New Roman" w:hAnsi="Times New Roman"/>
          <w:sz w:val="24"/>
          <w:szCs w:val="24"/>
        </w:rPr>
        <w:t>, DE</w:t>
      </w:r>
      <w:r>
        <w:rPr>
          <w:rFonts w:ascii="Times New Roman" w:hAnsi="Times New Roman"/>
          <w:sz w:val="24"/>
          <w:szCs w:val="24"/>
        </w:rPr>
        <w:t xml:space="preserve"> </w:t>
      </w:r>
      <w:r w:rsidR="001F1768">
        <w:rPr>
          <w:rFonts w:ascii="Times New Roman" w:hAnsi="Times New Roman"/>
          <w:sz w:val="24"/>
          <w:szCs w:val="24"/>
        </w:rPr>
        <w:t xml:space="preserve">25 </w:t>
      </w:r>
      <w:r w:rsidRPr="00722463">
        <w:rPr>
          <w:rFonts w:ascii="Times New Roman" w:hAnsi="Times New Roman"/>
          <w:sz w:val="24"/>
          <w:szCs w:val="24"/>
        </w:rPr>
        <w:t xml:space="preserve">DE </w:t>
      </w:r>
      <w:r>
        <w:rPr>
          <w:rFonts w:ascii="Times New Roman" w:hAnsi="Times New Roman"/>
          <w:sz w:val="24"/>
          <w:szCs w:val="24"/>
        </w:rPr>
        <w:t>MARÇO</w:t>
      </w:r>
      <w:r w:rsidRPr="00722463">
        <w:rPr>
          <w:rFonts w:ascii="Times New Roman" w:hAnsi="Times New Roman"/>
          <w:sz w:val="24"/>
          <w:szCs w:val="24"/>
        </w:rPr>
        <w:t xml:space="preserve"> DE 201</w:t>
      </w:r>
      <w:r>
        <w:rPr>
          <w:rFonts w:ascii="Times New Roman" w:hAnsi="Times New Roman"/>
          <w:sz w:val="24"/>
          <w:szCs w:val="24"/>
        </w:rPr>
        <w:t>9</w:t>
      </w:r>
      <w:r w:rsidRPr="00722463">
        <w:rPr>
          <w:rFonts w:ascii="Times New Roman" w:hAnsi="Times New Roman"/>
          <w:sz w:val="24"/>
          <w:szCs w:val="24"/>
        </w:rPr>
        <w:t>.</w:t>
      </w:r>
    </w:p>
    <w:p w:rsidR="00C67A1E" w:rsidRDefault="00C67A1E" w:rsidP="00C67A1E">
      <w:pPr>
        <w:tabs>
          <w:tab w:val="left" w:pos="567"/>
        </w:tabs>
        <w:ind w:left="5103"/>
        <w:jc w:val="both"/>
        <w:rPr>
          <w:szCs w:val="26"/>
        </w:rPr>
      </w:pPr>
    </w:p>
    <w:p w:rsidR="002267C9" w:rsidRPr="00C67A1E" w:rsidRDefault="00604315" w:rsidP="00C67A1E">
      <w:pPr>
        <w:tabs>
          <w:tab w:val="left" w:pos="567"/>
        </w:tabs>
        <w:ind w:left="5103"/>
        <w:jc w:val="both"/>
        <w:rPr>
          <w:color w:val="000000"/>
          <w:szCs w:val="26"/>
        </w:rPr>
      </w:pPr>
      <w:r w:rsidRPr="00C67A1E">
        <w:rPr>
          <w:szCs w:val="26"/>
        </w:rPr>
        <w:t xml:space="preserve">Transforma e acrescenta parágrafos ao artigo 13 da Lei nº 4.455, de 7 de janeiro de 2019, que “Estima a receita e fixa a despesa do Estado de Rondônia para o </w:t>
      </w:r>
      <w:bookmarkStart w:id="0" w:name="_GoBack"/>
      <w:bookmarkEnd w:id="0"/>
      <w:r w:rsidRPr="00C67A1E">
        <w:rPr>
          <w:szCs w:val="26"/>
        </w:rPr>
        <w:t>exercício financeiro de 2019”.</w:t>
      </w:r>
    </w:p>
    <w:p w:rsidR="002267C9" w:rsidRPr="00C67A1E" w:rsidRDefault="002267C9" w:rsidP="00C67A1E">
      <w:pPr>
        <w:jc w:val="both"/>
        <w:rPr>
          <w:sz w:val="22"/>
        </w:rPr>
      </w:pPr>
    </w:p>
    <w:p w:rsidR="00185B04" w:rsidRPr="008C5CEE" w:rsidRDefault="00185B04" w:rsidP="00185B04">
      <w:pPr>
        <w:pStyle w:val="xl27"/>
        <w:widowControl w:val="0"/>
        <w:tabs>
          <w:tab w:val="left" w:pos="-1701"/>
        </w:tabs>
        <w:spacing w:before="0" w:beforeAutospacing="0" w:after="0" w:afterAutospacing="0"/>
        <w:ind w:firstLine="567"/>
        <w:textAlignment w:val="auto"/>
        <w:rPr>
          <w:rFonts w:ascii="Times New Roman" w:eastAsia="Times New Roman" w:hAnsi="Times New Roman" w:cs="Times New Roman"/>
        </w:rPr>
      </w:pPr>
      <w:r w:rsidRPr="008C5CEE">
        <w:rPr>
          <w:rFonts w:ascii="Times New Roman" w:eastAsia="Times New Roman" w:hAnsi="Times New Roman" w:cs="Times New Roman"/>
        </w:rPr>
        <w:t>O GOVERNADOR DO ESTADO DE RONDÔNIA:</w:t>
      </w:r>
    </w:p>
    <w:p w:rsidR="00185B04" w:rsidRPr="008C5CEE" w:rsidRDefault="00185B04" w:rsidP="00185B04">
      <w:pPr>
        <w:widowControl w:val="0"/>
        <w:ind w:firstLine="567"/>
        <w:jc w:val="both"/>
      </w:pPr>
      <w:r w:rsidRPr="008C5CEE">
        <w:t>Faço saber que a Assembleia Legislativa decreta e eu sanciono a seguinte Lei:</w:t>
      </w:r>
    </w:p>
    <w:p w:rsidR="002267C9" w:rsidRPr="00C67A1E" w:rsidRDefault="002267C9" w:rsidP="00C67A1E">
      <w:pPr>
        <w:ind w:firstLine="561"/>
        <w:jc w:val="both"/>
        <w:rPr>
          <w:szCs w:val="26"/>
        </w:rPr>
      </w:pPr>
    </w:p>
    <w:p w:rsidR="00604315" w:rsidRPr="00C67A1E" w:rsidRDefault="00604315" w:rsidP="00C67A1E">
      <w:pPr>
        <w:pStyle w:val="SemEspaamento"/>
        <w:ind w:firstLine="567"/>
        <w:jc w:val="both"/>
        <w:rPr>
          <w:rFonts w:ascii="Times New Roman" w:hAnsi="Times New Roman" w:cs="Times New Roman"/>
          <w:sz w:val="24"/>
          <w:szCs w:val="26"/>
        </w:rPr>
      </w:pPr>
      <w:r w:rsidRPr="00C67A1E">
        <w:rPr>
          <w:rFonts w:ascii="Times New Roman" w:hAnsi="Times New Roman" w:cs="Times New Roman"/>
          <w:sz w:val="24"/>
          <w:szCs w:val="26"/>
        </w:rPr>
        <w:t>Art. 1º. O parágrafo único do artigo 13 da Lei nº 4.455, de 7 de janeiro de 2019, que “Estima a receita e fixa a despesa do Estado de Rondônia para o exercício financeiro de 2019.”, passa a vigorar como § 1º a seguir:</w:t>
      </w:r>
    </w:p>
    <w:p w:rsidR="00604315" w:rsidRPr="00C67A1E" w:rsidRDefault="00604315" w:rsidP="00C67A1E">
      <w:pPr>
        <w:pStyle w:val="SemEspaamento"/>
        <w:ind w:firstLine="567"/>
        <w:jc w:val="both"/>
        <w:rPr>
          <w:rFonts w:ascii="Times New Roman" w:hAnsi="Times New Roman" w:cs="Times New Roman"/>
          <w:sz w:val="24"/>
          <w:szCs w:val="26"/>
        </w:rPr>
      </w:pPr>
    </w:p>
    <w:p w:rsidR="00604315" w:rsidRPr="00C67A1E" w:rsidRDefault="00604315" w:rsidP="00C67A1E">
      <w:pPr>
        <w:pStyle w:val="Normal1"/>
        <w:ind w:firstLine="567"/>
        <w:jc w:val="both"/>
        <w:rPr>
          <w:sz w:val="24"/>
          <w:szCs w:val="26"/>
        </w:rPr>
      </w:pPr>
      <w:r w:rsidRPr="00C67A1E">
        <w:rPr>
          <w:sz w:val="24"/>
          <w:szCs w:val="26"/>
        </w:rPr>
        <w:t>“§ 1º. Os limites mínimos de contrapartida fixados para as transferências voluntárias de recursos do Estado poderão ser reduzidos ou dispensados pelo ordenador de despesas concedente, desde que devidamente motivado em convênios celebrados com as entidades privadas sem fins lucrativos que tenham em seu estatuto ou contrato social atuação na área de saúde e/ou na área da educação.”</w:t>
      </w:r>
    </w:p>
    <w:p w:rsidR="00604315" w:rsidRPr="00C67A1E" w:rsidRDefault="00604315" w:rsidP="00C67A1E">
      <w:pPr>
        <w:pStyle w:val="SemEspaamento"/>
        <w:jc w:val="both"/>
        <w:rPr>
          <w:rFonts w:ascii="Times New Roman" w:hAnsi="Times New Roman" w:cs="Times New Roman"/>
          <w:sz w:val="24"/>
          <w:szCs w:val="26"/>
        </w:rPr>
      </w:pPr>
    </w:p>
    <w:p w:rsidR="00604315" w:rsidRPr="00C67A1E" w:rsidRDefault="00604315" w:rsidP="00C67A1E">
      <w:pPr>
        <w:pStyle w:val="SemEspaamento"/>
        <w:ind w:firstLine="567"/>
        <w:jc w:val="both"/>
        <w:rPr>
          <w:rFonts w:ascii="Times New Roman" w:hAnsi="Times New Roman" w:cs="Times New Roman"/>
          <w:sz w:val="24"/>
          <w:szCs w:val="26"/>
        </w:rPr>
      </w:pPr>
      <w:r w:rsidRPr="00C67A1E">
        <w:rPr>
          <w:rFonts w:ascii="Times New Roman" w:hAnsi="Times New Roman" w:cs="Times New Roman"/>
          <w:sz w:val="24"/>
          <w:szCs w:val="26"/>
        </w:rPr>
        <w:t>Art. 2º. Fica acrescentado ao artigo 13 da Lei nº 4.455, de 7 de janeiro de 2019, os §§ 2º e 3º a seguir:</w:t>
      </w:r>
    </w:p>
    <w:p w:rsidR="00604315" w:rsidRPr="00C67A1E" w:rsidRDefault="00604315" w:rsidP="00C67A1E">
      <w:pPr>
        <w:pStyle w:val="SemEspaamento"/>
        <w:ind w:firstLine="567"/>
        <w:jc w:val="both"/>
        <w:rPr>
          <w:rFonts w:ascii="Times New Roman" w:hAnsi="Times New Roman" w:cs="Times New Roman"/>
          <w:sz w:val="24"/>
          <w:szCs w:val="26"/>
        </w:rPr>
      </w:pPr>
    </w:p>
    <w:p w:rsidR="00604315" w:rsidRPr="00C67A1E" w:rsidRDefault="00604315" w:rsidP="00C67A1E">
      <w:pPr>
        <w:pStyle w:val="SemEspaamento"/>
        <w:ind w:firstLine="567"/>
        <w:jc w:val="both"/>
        <w:rPr>
          <w:rFonts w:ascii="Times New Roman" w:hAnsi="Times New Roman" w:cs="Times New Roman"/>
          <w:sz w:val="24"/>
          <w:szCs w:val="26"/>
        </w:rPr>
      </w:pPr>
      <w:r w:rsidRPr="00C67A1E">
        <w:rPr>
          <w:rFonts w:ascii="Times New Roman" w:hAnsi="Times New Roman" w:cs="Times New Roman"/>
          <w:sz w:val="24"/>
          <w:szCs w:val="26"/>
        </w:rPr>
        <w:t xml:space="preserve">“§ 2º. No exercício de 2019, os valores de Emendas Parlamentares de Deputados não reeleitos serão destinados aos novos Deputados Estaduais. </w:t>
      </w:r>
    </w:p>
    <w:p w:rsidR="00604315" w:rsidRPr="00C67A1E" w:rsidRDefault="00604315" w:rsidP="00C67A1E">
      <w:pPr>
        <w:pStyle w:val="SemEspaamento"/>
        <w:ind w:firstLine="567"/>
        <w:jc w:val="both"/>
        <w:rPr>
          <w:rFonts w:ascii="Times New Roman" w:hAnsi="Times New Roman" w:cs="Times New Roman"/>
          <w:sz w:val="24"/>
          <w:szCs w:val="26"/>
        </w:rPr>
      </w:pPr>
    </w:p>
    <w:p w:rsidR="00604315" w:rsidRPr="00C67A1E" w:rsidRDefault="00604315" w:rsidP="00C67A1E">
      <w:pPr>
        <w:pStyle w:val="SemEspaamento"/>
        <w:ind w:firstLine="567"/>
        <w:jc w:val="both"/>
        <w:rPr>
          <w:rFonts w:ascii="Times New Roman" w:hAnsi="Times New Roman" w:cs="Times New Roman"/>
          <w:sz w:val="24"/>
          <w:szCs w:val="26"/>
        </w:rPr>
      </w:pPr>
      <w:r w:rsidRPr="00C67A1E">
        <w:rPr>
          <w:rFonts w:ascii="Times New Roman" w:hAnsi="Times New Roman" w:cs="Times New Roman"/>
          <w:sz w:val="24"/>
          <w:szCs w:val="26"/>
        </w:rPr>
        <w:t>§ 3º. Cabe ao Presidente da Assembleia Legislativa do Estado de Rondônia informar ao Chefe do Poder Executivo a relação dos novos Deputados Estaduais de que trata o § 2º do artigo 13 desta Lei.”</w:t>
      </w:r>
    </w:p>
    <w:p w:rsidR="00604315" w:rsidRPr="00C67A1E" w:rsidRDefault="00604315" w:rsidP="00C67A1E">
      <w:pPr>
        <w:pStyle w:val="SemEspaamento"/>
        <w:ind w:firstLine="567"/>
        <w:jc w:val="both"/>
        <w:rPr>
          <w:rFonts w:ascii="Times New Roman" w:hAnsi="Times New Roman" w:cs="Times New Roman"/>
          <w:sz w:val="24"/>
          <w:szCs w:val="26"/>
        </w:rPr>
      </w:pPr>
    </w:p>
    <w:p w:rsidR="002267C9" w:rsidRPr="00C67A1E" w:rsidRDefault="00604315" w:rsidP="00C67A1E">
      <w:pPr>
        <w:ind w:firstLine="567"/>
        <w:jc w:val="both"/>
        <w:rPr>
          <w:color w:val="000000"/>
          <w:szCs w:val="26"/>
        </w:rPr>
      </w:pPr>
      <w:r w:rsidRPr="00C67A1E">
        <w:rPr>
          <w:szCs w:val="26"/>
        </w:rPr>
        <w:t>Art. 3º. Esta Lei entra em vigor na data de sua publicação</w:t>
      </w:r>
      <w:r w:rsidR="002267C9" w:rsidRPr="00C67A1E">
        <w:rPr>
          <w:color w:val="000000"/>
          <w:szCs w:val="26"/>
        </w:rPr>
        <w:t>.</w:t>
      </w:r>
    </w:p>
    <w:p w:rsidR="00DE70BD" w:rsidRPr="00E51344" w:rsidRDefault="00DE70BD" w:rsidP="00DE70BD">
      <w:pPr>
        <w:ind w:firstLine="567"/>
        <w:jc w:val="both"/>
        <w:rPr>
          <w:color w:val="000000"/>
          <w:szCs w:val="26"/>
        </w:rPr>
      </w:pPr>
    </w:p>
    <w:p w:rsidR="00DE70BD" w:rsidRPr="00963A86" w:rsidRDefault="00DE70BD" w:rsidP="00DE70BD">
      <w:pPr>
        <w:ind w:firstLine="567"/>
        <w:jc w:val="both"/>
      </w:pPr>
      <w:r w:rsidRPr="00963A86">
        <w:t xml:space="preserve">Palácio do Governo do </w:t>
      </w:r>
      <w:r>
        <w:t>Estado de Rondônia, em</w:t>
      </w:r>
      <w:r w:rsidR="001F1768">
        <w:t xml:space="preserve"> 25 </w:t>
      </w:r>
      <w:r w:rsidRPr="00963A86">
        <w:t xml:space="preserve">de </w:t>
      </w:r>
      <w:r>
        <w:t xml:space="preserve">março </w:t>
      </w:r>
      <w:r w:rsidRPr="00963A86">
        <w:t>de 201</w:t>
      </w:r>
      <w:r>
        <w:t>9</w:t>
      </w:r>
      <w:r w:rsidRPr="00963A86">
        <w:t>, 131º da República.</w:t>
      </w:r>
    </w:p>
    <w:p w:rsidR="00DE70BD" w:rsidRDefault="00DE70BD" w:rsidP="00DE70BD">
      <w:pPr>
        <w:pStyle w:val="NormalWeb"/>
        <w:spacing w:before="0" w:beforeAutospacing="0" w:after="0" w:afterAutospacing="0"/>
        <w:jc w:val="center"/>
        <w:rPr>
          <w:rStyle w:val="Forte"/>
          <w:color w:val="000000"/>
        </w:rPr>
      </w:pPr>
    </w:p>
    <w:p w:rsidR="00DE70BD" w:rsidRPr="002C0490" w:rsidRDefault="00DE70BD" w:rsidP="00DE70BD">
      <w:pPr>
        <w:pStyle w:val="NormalWeb"/>
        <w:spacing w:before="0" w:beforeAutospacing="0" w:after="0" w:afterAutospacing="0"/>
        <w:jc w:val="center"/>
        <w:rPr>
          <w:rStyle w:val="Forte"/>
          <w:color w:val="000000"/>
        </w:rPr>
      </w:pPr>
    </w:p>
    <w:p w:rsidR="00DE70BD" w:rsidRPr="00EC540F" w:rsidRDefault="00DE70BD" w:rsidP="00DE70BD">
      <w:pPr>
        <w:pStyle w:val="NormalWeb"/>
        <w:spacing w:before="0" w:beforeAutospacing="0" w:after="0" w:afterAutospacing="0"/>
        <w:jc w:val="center"/>
        <w:rPr>
          <w:color w:val="000000"/>
        </w:rPr>
      </w:pPr>
      <w:r w:rsidRPr="00EC540F">
        <w:rPr>
          <w:rStyle w:val="Forte"/>
          <w:color w:val="000000"/>
        </w:rPr>
        <w:t>MARCOS JOSÉ ROCHA DOS SANTOS</w:t>
      </w:r>
    </w:p>
    <w:p w:rsidR="00DE70BD" w:rsidRPr="00EC540F" w:rsidRDefault="00DE70BD" w:rsidP="00DE70BD">
      <w:pPr>
        <w:pStyle w:val="textocentralizado"/>
        <w:spacing w:before="0" w:beforeAutospacing="0" w:after="0" w:afterAutospacing="0"/>
        <w:ind w:left="120" w:right="120"/>
        <w:jc w:val="center"/>
        <w:rPr>
          <w:color w:val="000000"/>
        </w:rPr>
      </w:pPr>
      <w:r w:rsidRPr="00EC540F">
        <w:rPr>
          <w:color w:val="000000"/>
        </w:rPr>
        <w:t>Governador</w:t>
      </w:r>
    </w:p>
    <w:p w:rsidR="00DE70BD" w:rsidRPr="00E146B5" w:rsidRDefault="00DE70BD" w:rsidP="00DE70BD">
      <w:pPr>
        <w:jc w:val="center"/>
        <w:rPr>
          <w:szCs w:val="26"/>
        </w:rPr>
      </w:pPr>
    </w:p>
    <w:p w:rsidR="00DE70BD" w:rsidRPr="00E146B5" w:rsidRDefault="00DE70BD" w:rsidP="00DE70BD">
      <w:pPr>
        <w:jc w:val="center"/>
        <w:rPr>
          <w:szCs w:val="26"/>
        </w:rPr>
      </w:pPr>
    </w:p>
    <w:p w:rsidR="00DE70BD" w:rsidRPr="00E146B5" w:rsidRDefault="00DE70BD" w:rsidP="00DE70BD">
      <w:pPr>
        <w:jc w:val="center"/>
        <w:rPr>
          <w:szCs w:val="26"/>
        </w:rPr>
      </w:pPr>
    </w:p>
    <w:p w:rsidR="002D4625" w:rsidRPr="00C67A1E" w:rsidRDefault="002D4625" w:rsidP="00DE70BD">
      <w:pPr>
        <w:rPr>
          <w:sz w:val="22"/>
        </w:rPr>
      </w:pPr>
    </w:p>
    <w:sectPr w:rsidR="002D4625" w:rsidRPr="00C67A1E" w:rsidSect="00C67A1E">
      <w:headerReference w:type="default" r:id="rId6"/>
      <w:pgSz w:w="11906" w:h="16838"/>
      <w:pgMar w:top="1134" w:right="567" w:bottom="567" w:left="1134" w:header="567"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F9" w:rsidRDefault="001078F9" w:rsidP="001078F9">
      <w:r>
        <w:separator/>
      </w:r>
    </w:p>
  </w:endnote>
  <w:endnote w:type="continuationSeparator" w:id="0">
    <w:p w:rsidR="001078F9" w:rsidRDefault="001078F9" w:rsidP="0010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F9" w:rsidRDefault="001078F9" w:rsidP="001078F9">
      <w:r>
        <w:separator/>
      </w:r>
    </w:p>
  </w:footnote>
  <w:footnote w:type="continuationSeparator" w:id="0">
    <w:p w:rsidR="001078F9" w:rsidRDefault="001078F9" w:rsidP="0010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1078F9" w:rsidRPr="00722463" w:rsidRDefault="001078F9" w:rsidP="001078F9">
    <w:pPr>
      <w:jc w:val="center"/>
      <w:rPr>
        <w:b/>
      </w:rPr>
    </w:pPr>
    <w:r w:rsidRPr="00722463">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64.45pt" o:ole="" fillcolor="window">
          <v:imagedata r:id="rId1" o:title=""/>
        </v:shape>
        <o:OLEObject Type="Embed" ProgID="Word.Picture.8" ShapeID="_x0000_i1025" DrawAspect="Content" ObjectID="_1615020125" r:id="rId2"/>
      </w:object>
    </w:r>
  </w:p>
  <w:p w:rsidR="001078F9" w:rsidRPr="00722463" w:rsidRDefault="001078F9" w:rsidP="001078F9">
    <w:pPr>
      <w:jc w:val="center"/>
      <w:rPr>
        <w:b/>
      </w:rPr>
    </w:pPr>
    <w:r w:rsidRPr="00722463">
      <w:rPr>
        <w:b/>
      </w:rPr>
      <w:t>GOVERNO DO ESTADO DE RONDÔNIA</w:t>
    </w:r>
  </w:p>
  <w:p w:rsidR="001078F9" w:rsidRDefault="001078F9" w:rsidP="00C67A1E">
    <w:pPr>
      <w:pStyle w:val="Cabealho"/>
      <w:jc w:val="center"/>
      <w:rPr>
        <w:b/>
      </w:rPr>
    </w:pPr>
    <w:r w:rsidRPr="00722463">
      <w:rPr>
        <w:b/>
      </w:rPr>
      <w:t>GOVERNADORIA</w:t>
    </w:r>
  </w:p>
  <w:p w:rsidR="00DE70BD" w:rsidRDefault="00DE70BD" w:rsidP="00C67A1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C9"/>
    <w:rsid w:val="001078F9"/>
    <w:rsid w:val="00185B04"/>
    <w:rsid w:val="001F1768"/>
    <w:rsid w:val="002267C9"/>
    <w:rsid w:val="002D4625"/>
    <w:rsid w:val="00501CB6"/>
    <w:rsid w:val="00604315"/>
    <w:rsid w:val="006A68C0"/>
    <w:rsid w:val="00A17708"/>
    <w:rsid w:val="00C67A1E"/>
    <w:rsid w:val="00DE70BD"/>
    <w:rsid w:val="00F41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07330E9C-54F9-42E5-9865-CFE2026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267C9"/>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2267C9"/>
    <w:rPr>
      <w:rFonts w:ascii="CG Times" w:eastAsia="Times New Roman" w:hAnsi="CG Times" w:cs="Times New Roman"/>
      <w:sz w:val="28"/>
      <w:szCs w:val="20"/>
      <w:lang w:eastAsia="pt-BR"/>
    </w:rPr>
  </w:style>
  <w:style w:type="paragraph" w:styleId="SemEspaamento">
    <w:name w:val="No Spacing"/>
    <w:uiPriority w:val="1"/>
    <w:qFormat/>
    <w:rsid w:val="00604315"/>
    <w:pPr>
      <w:spacing w:after="0" w:line="240" w:lineRule="auto"/>
    </w:pPr>
  </w:style>
  <w:style w:type="paragraph" w:customStyle="1" w:styleId="Normal1">
    <w:name w:val="Normal1"/>
    <w:rsid w:val="00604315"/>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1078F9"/>
    <w:pPr>
      <w:tabs>
        <w:tab w:val="center" w:pos="4252"/>
        <w:tab w:val="right" w:pos="8504"/>
      </w:tabs>
    </w:pPr>
  </w:style>
  <w:style w:type="character" w:customStyle="1" w:styleId="CabealhoChar">
    <w:name w:val="Cabeçalho Char"/>
    <w:basedOn w:val="Fontepargpadro"/>
    <w:link w:val="Cabealho"/>
    <w:uiPriority w:val="99"/>
    <w:rsid w:val="001078F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078F9"/>
    <w:pPr>
      <w:tabs>
        <w:tab w:val="center" w:pos="4252"/>
        <w:tab w:val="right" w:pos="8504"/>
      </w:tabs>
    </w:pPr>
  </w:style>
  <w:style w:type="character" w:customStyle="1" w:styleId="RodapChar">
    <w:name w:val="Rodapé Char"/>
    <w:basedOn w:val="Fontepargpadro"/>
    <w:link w:val="Rodap"/>
    <w:uiPriority w:val="99"/>
    <w:rsid w:val="001078F9"/>
    <w:rPr>
      <w:rFonts w:ascii="Times New Roman" w:eastAsia="Times New Roman" w:hAnsi="Times New Roman" w:cs="Times New Roman"/>
      <w:sz w:val="24"/>
      <w:szCs w:val="24"/>
      <w:lang w:eastAsia="pt-BR"/>
    </w:rPr>
  </w:style>
  <w:style w:type="paragraph" w:customStyle="1" w:styleId="xl27">
    <w:name w:val="xl27"/>
    <w:basedOn w:val="Normal"/>
    <w:rsid w:val="00185B04"/>
    <w:pPr>
      <w:spacing w:before="100" w:beforeAutospacing="1" w:after="100" w:afterAutospacing="1"/>
      <w:jc w:val="both"/>
      <w:textAlignment w:val="center"/>
    </w:pPr>
    <w:rPr>
      <w:rFonts w:ascii="Arial Unicode MS" w:eastAsia="Arial Unicode MS" w:hAnsi="Arial Unicode MS" w:cs="Arial Unicode MS"/>
    </w:rPr>
  </w:style>
  <w:style w:type="paragraph" w:styleId="NormalWeb">
    <w:name w:val="Normal (Web)"/>
    <w:basedOn w:val="Normal"/>
    <w:uiPriority w:val="99"/>
    <w:unhideWhenUsed/>
    <w:rsid w:val="00DE70BD"/>
    <w:pPr>
      <w:spacing w:before="100" w:beforeAutospacing="1" w:after="100" w:afterAutospacing="1"/>
    </w:pPr>
  </w:style>
  <w:style w:type="paragraph" w:customStyle="1" w:styleId="textocentralizado">
    <w:name w:val="texto_centralizado"/>
    <w:basedOn w:val="Normal"/>
    <w:rsid w:val="00DE70BD"/>
    <w:pPr>
      <w:spacing w:before="100" w:beforeAutospacing="1" w:after="100" w:afterAutospacing="1"/>
    </w:pPr>
  </w:style>
  <w:style w:type="character" w:styleId="Forte">
    <w:name w:val="Strong"/>
    <w:basedOn w:val="Fontepargpadro"/>
    <w:uiPriority w:val="22"/>
    <w:qFormat/>
    <w:rsid w:val="00DE7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22316">
      <w:bodyDiv w:val="1"/>
      <w:marLeft w:val="0"/>
      <w:marRight w:val="0"/>
      <w:marTop w:val="0"/>
      <w:marBottom w:val="0"/>
      <w:divBdr>
        <w:top w:val="none" w:sz="0" w:space="0" w:color="auto"/>
        <w:left w:val="none" w:sz="0" w:space="0" w:color="auto"/>
        <w:bottom w:val="none" w:sz="0" w:space="0" w:color="auto"/>
        <w:right w:val="none" w:sz="0" w:space="0" w:color="auto"/>
      </w:divBdr>
    </w:div>
    <w:div w:id="16540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Auxiliadora dos Santos</cp:lastModifiedBy>
  <cp:revision>6</cp:revision>
  <dcterms:created xsi:type="dcterms:W3CDTF">2019-03-21T17:03:00Z</dcterms:created>
  <dcterms:modified xsi:type="dcterms:W3CDTF">2019-03-25T15:56:00Z</dcterms:modified>
</cp:coreProperties>
</file>