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35" w:rsidRDefault="002F6835" w:rsidP="002F683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Nº 4.196, DE 29 DE NOVEMBRO DE 2017.</w:t>
      </w:r>
    </w:p>
    <w:p w:rsidR="00582C70" w:rsidRPr="007769C8" w:rsidRDefault="00582C70" w:rsidP="00582C7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(Solicitada a P.G.E. a Arguição de Inconstitucionalidade. Ofício n. </w:t>
      </w:r>
      <w:r>
        <w:rPr>
          <w:rFonts w:ascii="Times New Roman" w:hAnsi="Times New Roman"/>
          <w:b/>
          <w:sz w:val="26"/>
          <w:szCs w:val="26"/>
        </w:rPr>
        <w:t>237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/2017/GOV)</w:t>
      </w:r>
    </w:p>
    <w:p w:rsidR="003638DA" w:rsidRPr="001340A2" w:rsidRDefault="003638DA" w:rsidP="003638DA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3638DA" w:rsidRDefault="003638DA" w:rsidP="003638DA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38DA" w:rsidRDefault="003638DA" w:rsidP="003638DA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Dispõe sobre a proibição de cobrança de taxa de religação de energia elétrica e de água, em caso de corte de fornecimento por falta de pagamento no âmbito do Estado de Rondônia, e dá outras providências.</w:t>
      </w:r>
    </w:p>
    <w:p w:rsidR="003638DA" w:rsidRPr="001340A2" w:rsidRDefault="003638DA" w:rsidP="003638DA">
      <w:pPr>
        <w:ind w:left="4678"/>
        <w:jc w:val="both"/>
        <w:rPr>
          <w:b/>
          <w:sz w:val="20"/>
        </w:rPr>
      </w:pPr>
      <w:r w:rsidRPr="001340A2">
        <w:rPr>
          <w:b/>
          <w:sz w:val="20"/>
        </w:rPr>
        <w:t xml:space="preserve"> </w:t>
      </w:r>
    </w:p>
    <w:p w:rsidR="003638DA" w:rsidRDefault="003638DA" w:rsidP="003638DA">
      <w:pPr>
        <w:ind w:left="5103"/>
        <w:jc w:val="both"/>
      </w:pPr>
    </w:p>
    <w:p w:rsidR="002F6835" w:rsidRDefault="002F6835" w:rsidP="002F6835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2F6835" w:rsidRDefault="002F6835" w:rsidP="002F6835">
      <w:pPr>
        <w:ind w:firstLine="561"/>
        <w:jc w:val="both"/>
        <w:rPr>
          <w:b/>
        </w:rPr>
      </w:pPr>
    </w:p>
    <w:p w:rsidR="002F6835" w:rsidRDefault="002F6835" w:rsidP="002F683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dos §§ 5º e 7º do artigo 42 da Constituição Estadual, promulgo a seguinte Lei:</w:t>
      </w:r>
    </w:p>
    <w:p w:rsidR="002F6835" w:rsidRDefault="002F6835" w:rsidP="003638DA">
      <w:pPr>
        <w:ind w:left="10" w:firstLine="557"/>
        <w:jc w:val="both"/>
        <w:rPr>
          <w:sz w:val="26"/>
          <w:szCs w:val="26"/>
        </w:rPr>
      </w:pPr>
    </w:p>
    <w:p w:rsidR="003638DA" w:rsidRDefault="003638DA" w:rsidP="003638DA">
      <w:pPr>
        <w:ind w:left="10" w:firstLine="557"/>
        <w:jc w:val="both"/>
        <w:rPr>
          <w:sz w:val="26"/>
          <w:szCs w:val="26"/>
        </w:rPr>
      </w:pPr>
      <w:r w:rsidRPr="00A06CEC">
        <w:rPr>
          <w:sz w:val="26"/>
          <w:szCs w:val="26"/>
        </w:rPr>
        <w:t xml:space="preserve">Art. 1º. Fica </w:t>
      </w:r>
      <w:r w:rsidR="00A86476">
        <w:rPr>
          <w:sz w:val="26"/>
          <w:szCs w:val="26"/>
        </w:rPr>
        <w:t>proibida</w:t>
      </w:r>
      <w:r>
        <w:rPr>
          <w:sz w:val="26"/>
          <w:szCs w:val="26"/>
        </w:rPr>
        <w:t xml:space="preserve"> a cobrança da taxa de religação, por parte das empresas concessionárias de fornecimento de energia elétrica e água do Estado de Rondônia, por ocasião de quitação de faturas em atraso dos consumidores.</w:t>
      </w:r>
    </w:p>
    <w:p w:rsidR="003638DA" w:rsidRPr="00A06CEC" w:rsidRDefault="003638DA" w:rsidP="003638DA">
      <w:pPr>
        <w:ind w:left="10" w:firstLine="557"/>
        <w:jc w:val="both"/>
        <w:rPr>
          <w:sz w:val="26"/>
          <w:szCs w:val="26"/>
        </w:rPr>
      </w:pPr>
      <w:r w:rsidRPr="00A06CEC">
        <w:rPr>
          <w:sz w:val="26"/>
          <w:szCs w:val="26"/>
        </w:rPr>
        <w:t xml:space="preserve"> </w:t>
      </w:r>
    </w:p>
    <w:p w:rsidR="00A86476" w:rsidRPr="00A06CEC" w:rsidRDefault="003638DA" w:rsidP="00A86476">
      <w:pPr>
        <w:ind w:left="10" w:firstLine="557"/>
        <w:jc w:val="both"/>
        <w:rPr>
          <w:sz w:val="26"/>
          <w:szCs w:val="26"/>
        </w:rPr>
      </w:pPr>
      <w:r w:rsidRPr="00A06CEC">
        <w:rPr>
          <w:sz w:val="26"/>
          <w:szCs w:val="26"/>
        </w:rPr>
        <w:t xml:space="preserve">Parágrafo único. </w:t>
      </w:r>
      <w:r>
        <w:rPr>
          <w:sz w:val="26"/>
          <w:szCs w:val="26"/>
        </w:rPr>
        <w:t xml:space="preserve">A proibição prevista neste artigo não se aplica em casos em que a interrupção de fornecimento dos aludidos serviços </w:t>
      </w:r>
      <w:r w:rsidR="00A86476">
        <w:rPr>
          <w:sz w:val="26"/>
          <w:szCs w:val="26"/>
        </w:rPr>
        <w:t>tenha sido requerida pelo próprio consumidor.</w:t>
      </w:r>
    </w:p>
    <w:p w:rsidR="003638DA" w:rsidRPr="001340A2" w:rsidRDefault="003638DA" w:rsidP="003638DA">
      <w:pPr>
        <w:ind w:left="10" w:firstLine="557"/>
        <w:jc w:val="both"/>
        <w:rPr>
          <w:sz w:val="20"/>
          <w:szCs w:val="20"/>
        </w:rPr>
      </w:pPr>
      <w:r w:rsidRPr="00A06CEC">
        <w:rPr>
          <w:sz w:val="26"/>
          <w:szCs w:val="26"/>
        </w:rPr>
        <w:t xml:space="preserve"> </w:t>
      </w:r>
    </w:p>
    <w:p w:rsidR="00A86476" w:rsidRDefault="003638DA" w:rsidP="00A86476">
      <w:pPr>
        <w:ind w:left="10" w:firstLine="557"/>
        <w:jc w:val="both"/>
        <w:rPr>
          <w:sz w:val="26"/>
          <w:szCs w:val="26"/>
        </w:rPr>
      </w:pPr>
      <w:r w:rsidRPr="00A06CEC">
        <w:rPr>
          <w:sz w:val="26"/>
          <w:szCs w:val="26"/>
        </w:rPr>
        <w:t xml:space="preserve">Art. 2º. </w:t>
      </w:r>
      <w:r w:rsidR="00A86476">
        <w:rPr>
          <w:sz w:val="26"/>
          <w:szCs w:val="26"/>
        </w:rPr>
        <w:t>No caso de corte de fornecimento por</w:t>
      </w:r>
      <w:r w:rsidR="001004AD">
        <w:rPr>
          <w:sz w:val="26"/>
          <w:szCs w:val="26"/>
        </w:rPr>
        <w:t xml:space="preserve"> atraso no</w:t>
      </w:r>
      <w:r w:rsidR="00A86476">
        <w:rPr>
          <w:sz w:val="26"/>
          <w:szCs w:val="26"/>
        </w:rPr>
        <w:t xml:space="preserve"> pagamento </w:t>
      </w:r>
      <w:r w:rsidR="001004AD">
        <w:rPr>
          <w:sz w:val="26"/>
          <w:szCs w:val="26"/>
        </w:rPr>
        <w:t>do débito que originou o corte, a concessionária tem que restabelecer o fornecimento de energia elétrica como também o fornecimento de água sem qualquer ônus ao consumidor no prazo de 24 (vinte e quatro) horas.</w:t>
      </w:r>
    </w:p>
    <w:p w:rsidR="00337786" w:rsidRDefault="00337786" w:rsidP="00A86476">
      <w:pPr>
        <w:ind w:left="10" w:firstLine="557"/>
        <w:jc w:val="both"/>
        <w:rPr>
          <w:sz w:val="26"/>
          <w:szCs w:val="26"/>
        </w:rPr>
      </w:pPr>
    </w:p>
    <w:p w:rsidR="00337786" w:rsidRPr="00A06CEC" w:rsidRDefault="00337786" w:rsidP="00A86476">
      <w:pPr>
        <w:ind w:left="10"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único. O prazo de 24 (vinte quatro) horas, de que trata o </w:t>
      </w:r>
      <w:r w:rsidRPr="00337786">
        <w:rPr>
          <w:i/>
          <w:sz w:val="26"/>
          <w:szCs w:val="26"/>
        </w:rPr>
        <w:t>caput</w:t>
      </w:r>
      <w:r>
        <w:rPr>
          <w:sz w:val="26"/>
          <w:szCs w:val="26"/>
        </w:rPr>
        <w:t xml:space="preserve"> deste artigo, começa a contar no momento do corte até o pagamento da fatura, respeitando os dias úteis do período.</w:t>
      </w:r>
    </w:p>
    <w:p w:rsidR="003638DA" w:rsidRPr="00A06CEC" w:rsidRDefault="003638DA" w:rsidP="003638DA">
      <w:pPr>
        <w:ind w:left="10" w:firstLine="557"/>
        <w:jc w:val="both"/>
        <w:rPr>
          <w:sz w:val="26"/>
          <w:szCs w:val="26"/>
        </w:rPr>
      </w:pPr>
      <w:r w:rsidRPr="00A06CEC">
        <w:rPr>
          <w:sz w:val="26"/>
          <w:szCs w:val="26"/>
        </w:rPr>
        <w:t xml:space="preserve"> </w:t>
      </w:r>
    </w:p>
    <w:p w:rsidR="00A86476" w:rsidRDefault="003638DA" w:rsidP="003638DA">
      <w:pPr>
        <w:ind w:left="10" w:firstLine="557"/>
        <w:jc w:val="both"/>
        <w:rPr>
          <w:sz w:val="26"/>
          <w:szCs w:val="26"/>
        </w:rPr>
      </w:pPr>
      <w:r w:rsidRPr="00A06CEC">
        <w:rPr>
          <w:sz w:val="26"/>
          <w:szCs w:val="26"/>
        </w:rPr>
        <w:t xml:space="preserve">Art. 3º. </w:t>
      </w:r>
      <w:r w:rsidR="00A86476">
        <w:rPr>
          <w:sz w:val="26"/>
          <w:szCs w:val="26"/>
        </w:rPr>
        <w:t>As concessionárias deverão informar ao consumidor sobre a gratuidade do serviço de religação, em suas respectivas faturas de cobranças e em seus sítios eletrônicos.</w:t>
      </w:r>
    </w:p>
    <w:p w:rsidR="00A86476" w:rsidRDefault="00A86476" w:rsidP="003638DA">
      <w:pPr>
        <w:ind w:left="10" w:firstLine="557"/>
        <w:jc w:val="both"/>
        <w:rPr>
          <w:sz w:val="26"/>
          <w:szCs w:val="26"/>
        </w:rPr>
      </w:pPr>
    </w:p>
    <w:p w:rsidR="00A86476" w:rsidRDefault="003638DA" w:rsidP="003638DA">
      <w:pPr>
        <w:ind w:left="10" w:firstLine="557"/>
        <w:jc w:val="both"/>
        <w:rPr>
          <w:sz w:val="26"/>
          <w:szCs w:val="26"/>
        </w:rPr>
      </w:pPr>
      <w:r w:rsidRPr="00A06CEC">
        <w:rPr>
          <w:sz w:val="26"/>
          <w:szCs w:val="26"/>
        </w:rPr>
        <w:t xml:space="preserve"> Art. 4º. </w:t>
      </w:r>
      <w:r w:rsidR="00A86476">
        <w:rPr>
          <w:sz w:val="26"/>
          <w:szCs w:val="26"/>
        </w:rPr>
        <w:t xml:space="preserve">Em caso de descumprimento desta Lei, as concessionárias serão multadas em 16 (dezesseis) UPF’s/RO – Unidade Padrão Fiscal do Estado de Rondônia, vigente </w:t>
      </w:r>
      <w:r w:rsidR="00A86476">
        <w:rPr>
          <w:sz w:val="26"/>
          <w:szCs w:val="26"/>
        </w:rPr>
        <w:lastRenderedPageBreak/>
        <w:t>na data do evento, sem prejuízo das medidas previstas no Código de Defesa do Consumidor – Lei Federal nº 8.078/90.</w:t>
      </w:r>
    </w:p>
    <w:p w:rsidR="003638DA" w:rsidRPr="00A06CEC" w:rsidRDefault="003638DA" w:rsidP="003638DA">
      <w:pPr>
        <w:ind w:left="10" w:firstLine="557"/>
        <w:jc w:val="both"/>
        <w:rPr>
          <w:sz w:val="26"/>
          <w:szCs w:val="26"/>
        </w:rPr>
      </w:pPr>
      <w:r w:rsidRPr="00A06CEC">
        <w:rPr>
          <w:sz w:val="26"/>
          <w:szCs w:val="26"/>
        </w:rPr>
        <w:t xml:space="preserve"> </w:t>
      </w:r>
    </w:p>
    <w:p w:rsidR="003638DA" w:rsidRPr="00A06CEC" w:rsidRDefault="003638DA" w:rsidP="003638DA">
      <w:pPr>
        <w:ind w:left="10" w:firstLine="557"/>
        <w:rPr>
          <w:sz w:val="26"/>
          <w:szCs w:val="26"/>
        </w:rPr>
      </w:pPr>
      <w:r w:rsidRPr="00A06CEC">
        <w:rPr>
          <w:sz w:val="26"/>
          <w:szCs w:val="26"/>
        </w:rPr>
        <w:t xml:space="preserve">Art. </w:t>
      </w:r>
      <w:r w:rsidR="00A86476">
        <w:rPr>
          <w:sz w:val="26"/>
          <w:szCs w:val="26"/>
        </w:rPr>
        <w:t>5</w:t>
      </w:r>
      <w:r w:rsidRPr="00A06CEC">
        <w:rPr>
          <w:sz w:val="26"/>
          <w:szCs w:val="26"/>
        </w:rPr>
        <w:t xml:space="preserve">º.  Esta Lei entra em vigor na data de sua publicação. </w:t>
      </w:r>
    </w:p>
    <w:p w:rsidR="003638DA" w:rsidRPr="00A06CEC" w:rsidRDefault="003638DA" w:rsidP="003638DA">
      <w:pPr>
        <w:spacing w:line="360" w:lineRule="auto"/>
        <w:ind w:left="10"/>
        <w:rPr>
          <w:sz w:val="26"/>
          <w:szCs w:val="26"/>
        </w:rPr>
      </w:pPr>
      <w:r w:rsidRPr="00A06CEC">
        <w:rPr>
          <w:b/>
          <w:sz w:val="26"/>
          <w:szCs w:val="26"/>
        </w:rPr>
        <w:t xml:space="preserve"> </w:t>
      </w:r>
    </w:p>
    <w:p w:rsidR="00F42722" w:rsidRDefault="00F42722" w:rsidP="003638DA">
      <w:pPr>
        <w:ind w:firstLine="561"/>
        <w:jc w:val="both"/>
        <w:rPr>
          <w:sz w:val="26"/>
          <w:szCs w:val="26"/>
        </w:rPr>
      </w:pPr>
    </w:p>
    <w:p w:rsidR="003638DA" w:rsidRDefault="003638DA" w:rsidP="003638D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ASSEMBLEIA LEGISLATIVA, 2</w:t>
      </w:r>
      <w:r w:rsidR="002F6835">
        <w:rPr>
          <w:sz w:val="26"/>
          <w:szCs w:val="26"/>
        </w:rPr>
        <w:t>9</w:t>
      </w:r>
      <w:r>
        <w:rPr>
          <w:sz w:val="26"/>
          <w:szCs w:val="26"/>
        </w:rPr>
        <w:t xml:space="preserve"> de </w:t>
      </w:r>
      <w:r w:rsidR="001D4B5C">
        <w:rPr>
          <w:sz w:val="26"/>
          <w:szCs w:val="26"/>
        </w:rPr>
        <w:t>novembro</w:t>
      </w:r>
      <w:r>
        <w:rPr>
          <w:sz w:val="26"/>
          <w:szCs w:val="26"/>
        </w:rPr>
        <w:t xml:space="preserve"> de 2017.</w:t>
      </w:r>
    </w:p>
    <w:p w:rsidR="003638DA" w:rsidRDefault="003638DA" w:rsidP="003638DA">
      <w:pPr>
        <w:ind w:firstLine="561"/>
        <w:jc w:val="both"/>
        <w:rPr>
          <w:sz w:val="26"/>
          <w:szCs w:val="26"/>
        </w:rPr>
      </w:pPr>
    </w:p>
    <w:p w:rsidR="003638DA" w:rsidRDefault="003638DA" w:rsidP="003638DA">
      <w:pPr>
        <w:ind w:firstLine="561"/>
        <w:jc w:val="both"/>
        <w:rPr>
          <w:sz w:val="26"/>
          <w:szCs w:val="26"/>
        </w:rPr>
      </w:pPr>
    </w:p>
    <w:p w:rsidR="00F42722" w:rsidRDefault="00F42722" w:rsidP="003638DA">
      <w:pPr>
        <w:jc w:val="center"/>
        <w:rPr>
          <w:b/>
          <w:sz w:val="26"/>
          <w:szCs w:val="26"/>
        </w:rPr>
      </w:pPr>
    </w:p>
    <w:p w:rsidR="00F42722" w:rsidRDefault="00F42722" w:rsidP="003638DA">
      <w:pPr>
        <w:jc w:val="center"/>
        <w:rPr>
          <w:b/>
          <w:sz w:val="26"/>
          <w:szCs w:val="26"/>
        </w:rPr>
      </w:pPr>
    </w:p>
    <w:p w:rsidR="003638DA" w:rsidRDefault="003638DA" w:rsidP="003638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Deputado MAURÃO DE CARVALHO</w:t>
      </w:r>
    </w:p>
    <w:p w:rsidR="007C2EB1" w:rsidRDefault="003638DA" w:rsidP="00544B6C">
      <w:pPr>
        <w:jc w:val="center"/>
      </w:pPr>
      <w:r>
        <w:rPr>
          <w:b/>
          <w:sz w:val="26"/>
          <w:szCs w:val="26"/>
        </w:rPr>
        <w:t>Presidente – ALE/RO</w:t>
      </w:r>
    </w:p>
    <w:sectPr w:rsidR="007C2EB1" w:rsidSect="00F42722">
      <w:footerReference w:type="default" r:id="rId6"/>
      <w:pgSz w:w="11906" w:h="16838"/>
      <w:pgMar w:top="3119" w:right="1274" w:bottom="1417" w:left="1418" w:header="311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DA" w:rsidRDefault="00526ADA" w:rsidP="00F42722">
      <w:r>
        <w:separator/>
      </w:r>
    </w:p>
  </w:endnote>
  <w:endnote w:type="continuationSeparator" w:id="0">
    <w:p w:rsidR="00526ADA" w:rsidRDefault="00526ADA" w:rsidP="00F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7157"/>
      <w:docPartObj>
        <w:docPartGallery w:val="Page Numbers (Bottom of Page)"/>
        <w:docPartUnique/>
      </w:docPartObj>
    </w:sdtPr>
    <w:sdtEndPr/>
    <w:sdtContent>
      <w:p w:rsidR="00F42722" w:rsidRDefault="00582C7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722" w:rsidRDefault="00F427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DA" w:rsidRDefault="00526ADA" w:rsidP="00F42722">
      <w:r>
        <w:separator/>
      </w:r>
    </w:p>
  </w:footnote>
  <w:footnote w:type="continuationSeparator" w:id="0">
    <w:p w:rsidR="00526ADA" w:rsidRDefault="00526ADA" w:rsidP="00F4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8DA"/>
    <w:rsid w:val="001004AD"/>
    <w:rsid w:val="001116D8"/>
    <w:rsid w:val="001D4B5C"/>
    <w:rsid w:val="002F6835"/>
    <w:rsid w:val="00337786"/>
    <w:rsid w:val="003425D3"/>
    <w:rsid w:val="003638DA"/>
    <w:rsid w:val="00526ADA"/>
    <w:rsid w:val="00544B6C"/>
    <w:rsid w:val="00582C70"/>
    <w:rsid w:val="007C2EB1"/>
    <w:rsid w:val="00A86476"/>
    <w:rsid w:val="00B3129B"/>
    <w:rsid w:val="00BD0AF2"/>
    <w:rsid w:val="00F33690"/>
    <w:rsid w:val="00F42722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2D36-128D-4E36-B3B1-F68A996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638D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638D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42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27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27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7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Italo Reis</cp:lastModifiedBy>
  <cp:revision>8</cp:revision>
  <dcterms:created xsi:type="dcterms:W3CDTF">2017-10-24T22:59:00Z</dcterms:created>
  <dcterms:modified xsi:type="dcterms:W3CDTF">2017-12-05T12:52:00Z</dcterms:modified>
</cp:coreProperties>
</file>