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9" w:rsidRPr="00E61445" w:rsidRDefault="001C5B19" w:rsidP="001C5B19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61445">
        <w:rPr>
          <w:rFonts w:ascii="Times New Roman" w:hAnsi="Times New Roman"/>
          <w:sz w:val="24"/>
          <w:szCs w:val="24"/>
        </w:rPr>
        <w:t>LEI N.</w:t>
      </w:r>
      <w:r w:rsidR="00A954FC">
        <w:rPr>
          <w:rFonts w:ascii="Times New Roman" w:hAnsi="Times New Roman"/>
          <w:sz w:val="24"/>
          <w:szCs w:val="24"/>
        </w:rPr>
        <w:t xml:space="preserve"> 4.152</w:t>
      </w:r>
      <w:r w:rsidRPr="00E61445">
        <w:rPr>
          <w:rFonts w:ascii="Times New Roman" w:hAnsi="Times New Roman"/>
          <w:sz w:val="24"/>
          <w:szCs w:val="24"/>
        </w:rPr>
        <w:t>, DE</w:t>
      </w:r>
      <w:r w:rsidR="00A954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54FC">
        <w:rPr>
          <w:rFonts w:ascii="Times New Roman" w:hAnsi="Times New Roman"/>
          <w:sz w:val="24"/>
          <w:szCs w:val="24"/>
        </w:rPr>
        <w:t>3</w:t>
      </w:r>
      <w:proofErr w:type="gramEnd"/>
      <w:r w:rsidR="00A954FC">
        <w:rPr>
          <w:rFonts w:ascii="Times New Roman" w:hAnsi="Times New Roman"/>
          <w:sz w:val="24"/>
          <w:szCs w:val="24"/>
        </w:rPr>
        <w:t xml:space="preserve"> </w:t>
      </w:r>
      <w:r w:rsidR="00C9119A" w:rsidRPr="00E61445">
        <w:rPr>
          <w:rFonts w:ascii="Times New Roman" w:hAnsi="Times New Roman"/>
          <w:sz w:val="24"/>
          <w:szCs w:val="24"/>
        </w:rPr>
        <w:t xml:space="preserve">DE </w:t>
      </w:r>
      <w:r w:rsidR="00C00269" w:rsidRPr="00E61445">
        <w:rPr>
          <w:rFonts w:ascii="Times New Roman" w:hAnsi="Times New Roman"/>
          <w:sz w:val="24"/>
          <w:szCs w:val="24"/>
        </w:rPr>
        <w:t>OUTUBRO</w:t>
      </w:r>
      <w:r w:rsidRPr="00E61445">
        <w:rPr>
          <w:rFonts w:ascii="Times New Roman" w:hAnsi="Times New Roman"/>
          <w:sz w:val="24"/>
          <w:szCs w:val="24"/>
        </w:rPr>
        <w:t xml:space="preserve"> DE 2017.</w:t>
      </w:r>
    </w:p>
    <w:p w:rsidR="00C9119A" w:rsidRPr="00E61445" w:rsidRDefault="00C9119A" w:rsidP="001C5B19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5128FA" w:rsidRPr="00E61445" w:rsidRDefault="00A00FD7" w:rsidP="005128FA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E61445">
        <w:rPr>
          <w:rFonts w:ascii="Times New Roman" w:hAnsi="Times New Roman"/>
          <w:sz w:val="24"/>
          <w:szCs w:val="24"/>
        </w:rPr>
        <w:t>Dispõe sobre a concessão de diárias e passagens ao Colaborador Eventual no âmbito do Poder Executivo Estadual, e dá outras providências.</w:t>
      </w:r>
    </w:p>
    <w:p w:rsidR="001C5B19" w:rsidRPr="00E61445" w:rsidRDefault="001C5B19" w:rsidP="001C5B19">
      <w:pPr>
        <w:ind w:left="5103"/>
        <w:jc w:val="both"/>
      </w:pPr>
    </w:p>
    <w:p w:rsidR="001C5B19" w:rsidRPr="00E61445" w:rsidRDefault="001C5B19" w:rsidP="005403DF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61445">
        <w:rPr>
          <w:rFonts w:ascii="Times New Roman" w:eastAsia="Times New Roman" w:hAnsi="Times New Roman" w:cs="Times New Roman"/>
        </w:rPr>
        <w:t>O GOVERNADOR DO ESTADO DE RONDÔNIA:</w:t>
      </w:r>
    </w:p>
    <w:p w:rsidR="001C5B19" w:rsidRPr="00E61445" w:rsidRDefault="001C5B19" w:rsidP="005403DF">
      <w:pPr>
        <w:tabs>
          <w:tab w:val="left" w:pos="567"/>
        </w:tabs>
        <w:ind w:firstLine="567"/>
        <w:jc w:val="both"/>
      </w:pPr>
      <w:r w:rsidRPr="00E61445">
        <w:t>Faço saber que a Assembleia Legislativa decreta e eu sanciono a seguinte Lei:</w:t>
      </w:r>
    </w:p>
    <w:p w:rsidR="001C5B19" w:rsidRPr="00E61445" w:rsidRDefault="001C5B19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Art. 1º. Fica concedido ao Colaborador Eventual, em caráter excepcional, diárias para atendimento de despesas com hospedagem, alimentação e locomoção urbana no destino, sem prejuízo do custeio de passagens.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Parágrafo único. Compreende-se por Colaborador Eventual a pessoa física, sem vínculo funcional com a Administração Pública municipal, estadual e federal, que preste serviço eventual e não remunerado.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Art. 2º. O convite do Colaborador Eventual deverá ser sempre motivado pela Administração Pública, com a finalidade de proferir, participar, ministrar e/ou atuar nos seguintes eventos: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 - palestra;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II - conferência;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III - curso;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IV - encontro;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V - convenção;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VI - fórum;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VII - seminário;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VIII - congresso;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IX - simpósio; e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X - workshop.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Art. 3º. O valor da diária será a mesma concedida aos Secretários de Estado e equivalentes.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Art. 4º. A concessão de diárias ficará condicionada à programação orçamentária e disponibilidade financeira da Unidade Orçamentária competente, nos elementos de despesas 33.90.33 (despesas com serviços de transportes) e 33.90.36 (serviços de terceiros de pessoas físicas).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Art. 5º. O expediente motivador será devidamente preenchido e acompanhado dos documentos que comprovem o evento, tais como: convocação, carta de aceite, e-mail de autorização, convite e/ou folder ou cronograma do evento, e também, necessariamente:</w:t>
      </w:r>
    </w:p>
    <w:p w:rsidR="00A00FD7" w:rsidRDefault="00A00FD7" w:rsidP="005403DF">
      <w:pPr>
        <w:ind w:firstLine="567"/>
        <w:jc w:val="both"/>
      </w:pPr>
    </w:p>
    <w:p w:rsidR="00E22640" w:rsidRPr="00E61445" w:rsidRDefault="00E22640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I - justificativa da viagem demonstrando: </w:t>
      </w:r>
    </w:p>
    <w:p w:rsidR="00E22640" w:rsidRDefault="00E22640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a) a compatibilidade da qualificação do Colaborador Eventual com a natureza da atividade;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b) o nível de especialização exigida para seu desempenho;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c) a vinculação da Administração Pública beneficiada com a especialização do Colaborador Eventual a ser convidado; e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d) identificação do local e das pessoas às quais será direcionado o evento;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II - cópia de documento de identificação;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III - currículo resumido do beneficiário; e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IV - declaração precisa do objeto do evento.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Art. 6º. As diárias serão pagas antecipadamente, no prazo mínimo de 3 (três) dias, mediante crédito em conta corrente e em parcela única, em moeda nacional, convertida, se necessário.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Parágrafo único. O pagamento das diárias será efetuado em moeda nacional.</w:t>
      </w:r>
    </w:p>
    <w:p w:rsidR="008A2ECB" w:rsidRPr="00E61445" w:rsidRDefault="008A2ECB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Art. 7º. A concessão e o pagamento de diárias, de despesas com deslocamento intermunicipal ou passagens aéreas, nacionais ou internacionais, pressupõem, obrigatoriamente: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8A2ECB" w:rsidP="005403DF">
      <w:pPr>
        <w:ind w:firstLine="567"/>
        <w:jc w:val="both"/>
      </w:pPr>
      <w:r w:rsidRPr="00E61445">
        <w:t xml:space="preserve">I </w:t>
      </w:r>
      <w:r w:rsidR="00A00FD7" w:rsidRPr="00E61445">
        <w:t>- compatibilidade dos motivos do deslocamento com o interesse da Administração Pública;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II - publicação do Ato ou Portaria no Diário Oficial do Estado - DOE, caracterizando a autorização da despesa contendo, no que couber, o nome do beneficiário, a profissão exercida, o destino e a atividade a ser desenvolvida;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III - comprovação do deslocamento e da atividade desempenhada; e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IV - fixação dos valores das diárias de acordo com o deslocamento.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Art. 8º. O Colaborador Eventual receberá passagens, sem prejuízo das diárias, pelos seguintes meios de locomoção: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I - aéreo, quando houver disponibilidade de transporte regular no trecho pretendido; e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II - rodoviário, ferroviário ou hidroviário, quando: 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a) não houver disponibilidade de transporte aéreo regular no trecho pretendido;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b) não houver disponibilidade de transporte aéreo regular na data desejada; e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c) o proposto manifestar preferência por um desses meios de locomoção.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lastRenderedPageBreak/>
        <w:t>§ 1º. A emissão do bilhete aéreo será realizada na menor tarifa disponível para voos de duração semelhante, independentemente da empresa aérea prestadora do serviço, salvo motivo de relevante interesse da Administração Pública.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§ 2º. O pedido de alteração de percurso, data ou horário no deslocamento deverá ser devidamente justificado, por escrito, pelo Colaborador Eventual, observada a antecedência necessária para tramitação e processamento, de acordo com a disponibilidade e a política de remarcação das Companhias aéreas.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§ 3º. A alteração de que trata o parágrafo anterior dependerá de prévia autorização do Titular do Órgão.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§ 4º. Nos casos previstos no § 2º, deste artigo, ou em hipótese de cancelamento de bilhetes cujo fato gerador não decorra do interesse da Administração Pública, o Colaborador Eventual arcará com o custo de prejuízos causados ao Erário. 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 xml:space="preserve">Art. 9º. Não será efetuado o pagamento de diárias em deslocamento realizado sem a devida autorização prévia e respeito ao esclarecido nesta Lei.  </w:t>
      </w:r>
    </w:p>
    <w:p w:rsidR="00A00FD7" w:rsidRPr="00E61445" w:rsidRDefault="00A00FD7" w:rsidP="005403DF">
      <w:pPr>
        <w:ind w:firstLine="567"/>
        <w:jc w:val="both"/>
      </w:pPr>
      <w:r w:rsidRPr="00E61445">
        <w:t xml:space="preserve"> </w:t>
      </w:r>
    </w:p>
    <w:p w:rsidR="00A00FD7" w:rsidRPr="00E61445" w:rsidRDefault="00A00FD7" w:rsidP="005403DF">
      <w:pPr>
        <w:ind w:firstLine="567"/>
        <w:jc w:val="both"/>
      </w:pPr>
      <w:r w:rsidRPr="00E61445">
        <w:t>Art. 10. O pagamento das diárias sujeitar-se-á à análise jurídica prévia da Procuradoria-Geral do Estado.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Art. 11. O Colaborador Eventual deverá apresentar o relatório dos gastos elaborado de forma detalhada e individual, conforme modelo constante do Anexo Único, desta Lei, acompanhado dos documentos pertinentes, no prazo de 10 (dez) dias contados do retorno.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Art. 12. Serão restituídas pelo Colaborador Eventual, em até 5 (cinco) dias úteis contados do recebimento, as diárias correspondentes à viagem que por quaisquer circunstâncias não tenha sido realizada ou a quantia excedente, quando o retorno ocorrer antes do prazo inicialmente estipulado, comprovado mediante apresentação do Documento de Arrecadação da Receita Estadual - DARE, e respectivo comprovante de recolhimento do valor não utilizado, acompanhado das devidas justificativas.</w:t>
      </w:r>
    </w:p>
    <w:p w:rsidR="00A00FD7" w:rsidRPr="00E61445" w:rsidRDefault="00A00FD7" w:rsidP="005403DF">
      <w:pPr>
        <w:ind w:firstLine="567"/>
        <w:jc w:val="both"/>
      </w:pPr>
    </w:p>
    <w:p w:rsidR="00A00FD7" w:rsidRPr="00E61445" w:rsidRDefault="00A00FD7" w:rsidP="005403DF">
      <w:pPr>
        <w:ind w:firstLine="567"/>
        <w:jc w:val="both"/>
      </w:pPr>
      <w:r w:rsidRPr="00E61445">
        <w:t>Art. 13. Será solidariamente responsável a autoridade administrativa que autorizar ou omitir informações sobre recebimento indevido de diárias.</w:t>
      </w:r>
    </w:p>
    <w:p w:rsidR="00A00FD7" w:rsidRPr="00E61445" w:rsidRDefault="00A00FD7" w:rsidP="005403DF">
      <w:pPr>
        <w:ind w:firstLine="567"/>
        <w:jc w:val="both"/>
      </w:pPr>
    </w:p>
    <w:p w:rsidR="005128FA" w:rsidRPr="00E61445" w:rsidRDefault="00A00FD7" w:rsidP="005403DF">
      <w:pPr>
        <w:ind w:firstLine="567"/>
        <w:jc w:val="both"/>
      </w:pPr>
      <w:r w:rsidRPr="00E61445">
        <w:t>Art. 14. Esta Lei entra em vigor na data de sua publicação.</w:t>
      </w:r>
    </w:p>
    <w:p w:rsidR="001C5B19" w:rsidRPr="00E61445" w:rsidRDefault="001C5B19" w:rsidP="005403DF">
      <w:pPr>
        <w:ind w:firstLine="567"/>
        <w:jc w:val="both"/>
      </w:pPr>
    </w:p>
    <w:p w:rsidR="001C5B19" w:rsidRPr="00E61445" w:rsidRDefault="001C5B19" w:rsidP="005403DF">
      <w:pPr>
        <w:ind w:firstLine="567"/>
        <w:jc w:val="both"/>
      </w:pPr>
      <w:r w:rsidRPr="00E61445">
        <w:t>Palácio do Governo do Estado de Rondônia, em</w:t>
      </w:r>
      <w:r w:rsidR="00A954FC">
        <w:t xml:space="preserve"> </w:t>
      </w:r>
      <w:proofErr w:type="gramStart"/>
      <w:r w:rsidR="00A954FC">
        <w:t>3</w:t>
      </w:r>
      <w:proofErr w:type="gramEnd"/>
      <w:r w:rsidR="00A954FC">
        <w:t xml:space="preserve"> </w:t>
      </w:r>
      <w:bookmarkStart w:id="0" w:name="_GoBack"/>
      <w:bookmarkEnd w:id="0"/>
      <w:r w:rsidRPr="00E61445">
        <w:t>de</w:t>
      </w:r>
      <w:r w:rsidR="002D6DD9" w:rsidRPr="00E61445">
        <w:t xml:space="preserve"> </w:t>
      </w:r>
      <w:r w:rsidR="001C464F" w:rsidRPr="00E61445">
        <w:t>outubro de 2017, 129º da República.</w:t>
      </w:r>
    </w:p>
    <w:p w:rsidR="001C5B19" w:rsidRPr="00E61445" w:rsidRDefault="001C5B19" w:rsidP="00C9119A">
      <w:pPr>
        <w:tabs>
          <w:tab w:val="left" w:pos="1545"/>
        </w:tabs>
        <w:ind w:firstLine="567"/>
        <w:jc w:val="both"/>
      </w:pPr>
    </w:p>
    <w:p w:rsidR="001C5B19" w:rsidRPr="00E61445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E61445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E61445" w:rsidRDefault="001C5B19" w:rsidP="001C5B19">
      <w:pPr>
        <w:tabs>
          <w:tab w:val="left" w:pos="4365"/>
        </w:tabs>
        <w:jc w:val="center"/>
        <w:rPr>
          <w:b/>
        </w:rPr>
      </w:pPr>
      <w:r w:rsidRPr="00E61445">
        <w:rPr>
          <w:b/>
        </w:rPr>
        <w:t>CONFÚCIO AIRES MOURA</w:t>
      </w:r>
    </w:p>
    <w:p w:rsidR="001C5B19" w:rsidRPr="00E61445" w:rsidRDefault="001C5B19" w:rsidP="001C5B19">
      <w:pPr>
        <w:jc w:val="center"/>
      </w:pPr>
      <w:r w:rsidRPr="00E61445">
        <w:t>Governador</w:t>
      </w:r>
    </w:p>
    <w:p w:rsidR="00E7459C" w:rsidRPr="00A1280F" w:rsidRDefault="00E7459C" w:rsidP="001C5B19">
      <w:pPr>
        <w:jc w:val="center"/>
      </w:pPr>
    </w:p>
    <w:p w:rsidR="00E7459C" w:rsidRPr="00A1280F" w:rsidRDefault="00E7459C" w:rsidP="001C5B19">
      <w:pPr>
        <w:jc w:val="center"/>
      </w:pPr>
    </w:p>
    <w:p w:rsidR="00E7459C" w:rsidRPr="00A1280F" w:rsidRDefault="00E7459C" w:rsidP="001C5B19">
      <w:pPr>
        <w:jc w:val="center"/>
      </w:pPr>
    </w:p>
    <w:p w:rsidR="00E7459C" w:rsidRPr="00A1280F" w:rsidRDefault="00E7459C" w:rsidP="001C5B19">
      <w:pPr>
        <w:jc w:val="center"/>
      </w:pPr>
    </w:p>
    <w:p w:rsidR="00E7459C" w:rsidRPr="00A1280F" w:rsidRDefault="00E7459C" w:rsidP="001C5B19">
      <w:pPr>
        <w:jc w:val="center"/>
      </w:pPr>
    </w:p>
    <w:p w:rsidR="00E7459C" w:rsidRPr="00A1280F" w:rsidRDefault="00E7459C" w:rsidP="001C5B19">
      <w:pPr>
        <w:jc w:val="center"/>
      </w:pPr>
    </w:p>
    <w:p w:rsidR="00E7459C" w:rsidRPr="00A1280F" w:rsidRDefault="00E7459C" w:rsidP="001C5B19">
      <w:pPr>
        <w:jc w:val="center"/>
      </w:pPr>
    </w:p>
    <w:p w:rsidR="00E7459C" w:rsidRPr="00A1280F" w:rsidRDefault="00E7459C" w:rsidP="001C5B19">
      <w:pPr>
        <w:jc w:val="center"/>
      </w:pPr>
    </w:p>
    <w:p w:rsidR="00E7459C" w:rsidRPr="00A1280F" w:rsidRDefault="00E7459C" w:rsidP="00E7459C">
      <w:pPr>
        <w:jc w:val="center"/>
        <w:rPr>
          <w:b/>
        </w:rPr>
      </w:pPr>
      <w:r w:rsidRPr="00A1280F">
        <w:rPr>
          <w:b/>
        </w:rPr>
        <w:lastRenderedPageBreak/>
        <w:t>ANEXO ÚNICO</w:t>
      </w:r>
    </w:p>
    <w:p w:rsidR="00E7459C" w:rsidRPr="00A1280F" w:rsidRDefault="00E7459C" w:rsidP="00E7459C">
      <w:pPr>
        <w:jc w:val="center"/>
        <w:rPr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9350"/>
      </w:tblGrid>
      <w:tr w:rsidR="00E7459C" w:rsidRPr="00A1280F" w:rsidTr="0084536C">
        <w:trPr>
          <w:trHeight w:val="857"/>
        </w:trPr>
        <w:tc>
          <w:tcPr>
            <w:tcW w:w="514" w:type="pct"/>
            <w:shd w:val="clear" w:color="auto" w:fill="auto"/>
          </w:tcPr>
          <w:p w:rsidR="00E7459C" w:rsidRPr="00A1280F" w:rsidRDefault="00E7459C" w:rsidP="0084536C">
            <w:pPr>
              <w:pStyle w:val="Cabealho"/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280F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45720</wp:posOffset>
                  </wp:positionV>
                  <wp:extent cx="474345" cy="532765"/>
                  <wp:effectExtent l="0" t="0" r="1905" b="63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6" w:type="pct"/>
            <w:shd w:val="clear" w:color="auto" w:fill="auto"/>
            <w:vAlign w:val="center"/>
          </w:tcPr>
          <w:p w:rsidR="00E7459C" w:rsidRPr="00A1280F" w:rsidRDefault="00E7459C" w:rsidP="0084536C">
            <w:pPr>
              <w:pStyle w:val="Cabealho"/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280F">
              <w:rPr>
                <w:rFonts w:eastAsia="Calibri"/>
                <w:b/>
                <w:sz w:val="22"/>
                <w:szCs w:val="22"/>
              </w:rPr>
              <w:t>Governo do Estado de Rondônia</w:t>
            </w:r>
          </w:p>
          <w:p w:rsidR="00E7459C" w:rsidRPr="00A1280F" w:rsidRDefault="00E7459C" w:rsidP="0084536C">
            <w:pPr>
              <w:pStyle w:val="Cabealho"/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280F">
              <w:rPr>
                <w:rFonts w:eastAsia="Calibri"/>
                <w:b/>
                <w:sz w:val="22"/>
              </w:rPr>
              <w:t>RELATÓRIO DE COMPROVAÇÃO DE GASTOS</w:t>
            </w:r>
            <w:r w:rsidRPr="00A1280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p w:rsidR="00E7459C" w:rsidRPr="00A1280F" w:rsidRDefault="00E7459C" w:rsidP="00E7459C">
      <w:pPr>
        <w:pStyle w:val="Cabealho"/>
        <w:jc w:val="center"/>
        <w:rPr>
          <w:b/>
          <w:sz w:val="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3462"/>
        <w:gridCol w:w="3571"/>
      </w:tblGrid>
      <w:tr w:rsidR="00E7459C" w:rsidRPr="00A1280F" w:rsidTr="0084536C">
        <w:tc>
          <w:tcPr>
            <w:tcW w:w="2573" w:type="dxa"/>
            <w:shd w:val="clear" w:color="auto" w:fill="auto"/>
          </w:tcPr>
          <w:p w:rsidR="00E7459C" w:rsidRPr="00A1280F" w:rsidRDefault="00E7459C" w:rsidP="0084536C">
            <w:pPr>
              <w:pStyle w:val="Cabealho"/>
              <w:rPr>
                <w:rFonts w:eastAsia="Calibri"/>
                <w:b/>
                <w:sz w:val="16"/>
              </w:rPr>
            </w:pPr>
            <w:r w:rsidRPr="00A1280F">
              <w:rPr>
                <w:rFonts w:eastAsia="Calibri"/>
                <w:b/>
                <w:sz w:val="16"/>
              </w:rPr>
              <w:t>PROCESSO:</w:t>
            </w:r>
          </w:p>
          <w:p w:rsidR="00E7459C" w:rsidRPr="00A1280F" w:rsidRDefault="00E7459C" w:rsidP="0084536C">
            <w:pPr>
              <w:pStyle w:val="Cabealho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462" w:type="dxa"/>
            <w:shd w:val="clear" w:color="auto" w:fill="auto"/>
          </w:tcPr>
          <w:p w:rsidR="00E7459C" w:rsidRPr="00A1280F" w:rsidRDefault="00E7459C" w:rsidP="0084536C">
            <w:pPr>
              <w:pStyle w:val="Cabealho"/>
              <w:rPr>
                <w:rFonts w:eastAsia="Calibri"/>
                <w:b/>
                <w:sz w:val="16"/>
                <w:szCs w:val="22"/>
              </w:rPr>
            </w:pPr>
            <w:r w:rsidRPr="00A1280F">
              <w:rPr>
                <w:rFonts w:eastAsia="Calibri"/>
                <w:b/>
                <w:sz w:val="16"/>
                <w:szCs w:val="22"/>
              </w:rPr>
              <w:t>Nº AUTORIZAÇÃO:</w:t>
            </w:r>
          </w:p>
          <w:p w:rsidR="00E7459C" w:rsidRPr="00A1280F" w:rsidRDefault="00E7459C" w:rsidP="0084536C">
            <w:pPr>
              <w:pStyle w:val="Cabealho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571" w:type="dxa"/>
            <w:shd w:val="clear" w:color="auto" w:fill="auto"/>
          </w:tcPr>
          <w:p w:rsidR="00E7459C" w:rsidRPr="00A1280F" w:rsidRDefault="00E7459C" w:rsidP="0084536C">
            <w:pPr>
              <w:pStyle w:val="Cabealho"/>
              <w:rPr>
                <w:rFonts w:eastAsia="Calibri"/>
                <w:b/>
                <w:sz w:val="16"/>
                <w:szCs w:val="22"/>
              </w:rPr>
            </w:pPr>
            <w:r w:rsidRPr="00A1280F">
              <w:rPr>
                <w:rFonts w:eastAsia="Calibri"/>
                <w:b/>
                <w:sz w:val="16"/>
                <w:szCs w:val="22"/>
              </w:rPr>
              <w:t>EVENTO:</w:t>
            </w:r>
          </w:p>
          <w:p w:rsidR="00E7459C" w:rsidRPr="00A1280F" w:rsidRDefault="00E7459C" w:rsidP="0084536C">
            <w:pPr>
              <w:pStyle w:val="Cabealho"/>
              <w:jc w:val="center"/>
              <w:rPr>
                <w:rFonts w:eastAsia="Calibri"/>
                <w:sz w:val="20"/>
                <w:szCs w:val="22"/>
              </w:rPr>
            </w:pPr>
          </w:p>
        </w:tc>
      </w:tr>
    </w:tbl>
    <w:p w:rsidR="00E7459C" w:rsidRPr="00A1280F" w:rsidRDefault="00E7459C" w:rsidP="00E7459C">
      <w:pPr>
        <w:pStyle w:val="Cabealho"/>
        <w:jc w:val="center"/>
        <w:rPr>
          <w:b/>
          <w:sz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534"/>
        <w:gridCol w:w="2534"/>
      </w:tblGrid>
      <w:tr w:rsidR="00E7459C" w:rsidRPr="00A1280F" w:rsidTr="0084536C">
        <w:tc>
          <w:tcPr>
            <w:tcW w:w="2567" w:type="pct"/>
            <w:shd w:val="clear" w:color="auto" w:fill="auto"/>
          </w:tcPr>
          <w:p w:rsidR="00E7459C" w:rsidRPr="00A1280F" w:rsidRDefault="00E7459C" w:rsidP="0084536C">
            <w:pPr>
              <w:pStyle w:val="Cabealho"/>
              <w:rPr>
                <w:rFonts w:eastAsia="Calibri"/>
                <w:b/>
                <w:sz w:val="16"/>
              </w:rPr>
            </w:pPr>
            <w:r w:rsidRPr="00A1280F">
              <w:rPr>
                <w:rFonts w:eastAsia="Calibri"/>
                <w:b/>
                <w:sz w:val="16"/>
              </w:rPr>
              <w:t>BENEFICIADO:</w:t>
            </w:r>
          </w:p>
          <w:p w:rsidR="00E7459C" w:rsidRPr="00A1280F" w:rsidRDefault="00E7459C" w:rsidP="0084536C">
            <w:pPr>
              <w:pStyle w:val="Cabealho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E7459C" w:rsidRPr="00A1280F" w:rsidRDefault="00E7459C" w:rsidP="0084536C">
            <w:pPr>
              <w:pStyle w:val="Cabealho"/>
              <w:rPr>
                <w:rFonts w:eastAsia="Calibri"/>
                <w:b/>
                <w:sz w:val="16"/>
              </w:rPr>
            </w:pPr>
            <w:r w:rsidRPr="00A1280F">
              <w:rPr>
                <w:rFonts w:eastAsia="Calibri"/>
                <w:b/>
                <w:sz w:val="16"/>
              </w:rPr>
              <w:t>ESPECIALIDADE:</w:t>
            </w:r>
          </w:p>
          <w:p w:rsidR="00E7459C" w:rsidRPr="00A1280F" w:rsidRDefault="00E7459C" w:rsidP="0084536C">
            <w:pPr>
              <w:pStyle w:val="Cabealho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E7459C" w:rsidRPr="00A1280F" w:rsidRDefault="00E7459C" w:rsidP="0084536C">
            <w:pPr>
              <w:pStyle w:val="Cabealho"/>
              <w:rPr>
                <w:rFonts w:eastAsia="Calibri"/>
                <w:b/>
                <w:sz w:val="22"/>
                <w:szCs w:val="22"/>
              </w:rPr>
            </w:pPr>
            <w:r w:rsidRPr="00A1280F">
              <w:rPr>
                <w:rFonts w:eastAsia="Calibri"/>
                <w:b/>
                <w:sz w:val="16"/>
                <w:szCs w:val="22"/>
              </w:rPr>
              <w:t xml:space="preserve">CPF: </w:t>
            </w:r>
          </w:p>
          <w:p w:rsidR="00E7459C" w:rsidRPr="00A1280F" w:rsidRDefault="00E7459C" w:rsidP="0084536C">
            <w:pPr>
              <w:pStyle w:val="Cabealho"/>
              <w:jc w:val="center"/>
              <w:rPr>
                <w:rFonts w:eastAsia="Calibri"/>
                <w:sz w:val="20"/>
                <w:szCs w:val="22"/>
              </w:rPr>
            </w:pPr>
          </w:p>
        </w:tc>
      </w:tr>
    </w:tbl>
    <w:p w:rsidR="00E7459C" w:rsidRPr="00A1280F" w:rsidRDefault="00E7459C" w:rsidP="00E7459C">
      <w:pPr>
        <w:pStyle w:val="Cabealho"/>
        <w:tabs>
          <w:tab w:val="left" w:pos="1800"/>
        </w:tabs>
        <w:rPr>
          <w:sz w:val="6"/>
        </w:rPr>
      </w:pPr>
    </w:p>
    <w:p w:rsidR="00E7459C" w:rsidRPr="00A1280F" w:rsidRDefault="00E7459C" w:rsidP="00E7459C">
      <w:pPr>
        <w:pStyle w:val="Cabealho"/>
        <w:tabs>
          <w:tab w:val="left" w:pos="1800"/>
        </w:tabs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228"/>
        <w:gridCol w:w="2069"/>
        <w:gridCol w:w="1752"/>
        <w:gridCol w:w="2148"/>
      </w:tblGrid>
      <w:tr w:rsidR="00E7459C" w:rsidRPr="00A1280F" w:rsidTr="0084536C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jc w:val="center"/>
              <w:rPr>
                <w:b/>
                <w:sz w:val="18"/>
                <w:szCs w:val="18"/>
              </w:rPr>
            </w:pPr>
            <w:r w:rsidRPr="00A1280F">
              <w:rPr>
                <w:b/>
                <w:sz w:val="18"/>
                <w:szCs w:val="18"/>
              </w:rPr>
              <w:t>DADOS GERAIS DA VIAGEM</w:t>
            </w:r>
          </w:p>
        </w:tc>
      </w:tr>
      <w:tr w:rsidR="00E7459C" w:rsidRPr="00A1280F" w:rsidTr="0084536C">
        <w:trPr>
          <w:cantSplit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OBJETIVO DA VIAGEM:</w:t>
            </w:r>
          </w:p>
          <w:p w:rsidR="00E7459C" w:rsidRPr="00A1280F" w:rsidRDefault="00E7459C" w:rsidP="0084536C">
            <w:pPr>
              <w:rPr>
                <w:sz w:val="20"/>
                <w:szCs w:val="18"/>
              </w:rPr>
            </w:pPr>
          </w:p>
        </w:tc>
      </w:tr>
      <w:tr w:rsidR="00E7459C" w:rsidRPr="00A1280F" w:rsidTr="0084536C">
        <w:trPr>
          <w:cantSplit/>
          <w:trHeight w:val="269"/>
        </w:trPr>
        <w:tc>
          <w:tcPr>
            <w:tcW w:w="1038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7459C" w:rsidRPr="00A1280F" w:rsidRDefault="00E7459C" w:rsidP="0084536C">
            <w:pPr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DESTINO:</w:t>
            </w:r>
          </w:p>
          <w:p w:rsidR="00E7459C" w:rsidRPr="00A1280F" w:rsidRDefault="00E7459C" w:rsidP="0084536C">
            <w:pPr>
              <w:rPr>
                <w:sz w:val="18"/>
                <w:szCs w:val="18"/>
              </w:rPr>
            </w:pPr>
          </w:p>
        </w:tc>
        <w:tc>
          <w:tcPr>
            <w:tcW w:w="3962" w:type="pct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7459C" w:rsidRPr="00A1280F" w:rsidRDefault="00E7459C" w:rsidP="0084536C">
            <w:pPr>
              <w:rPr>
                <w:sz w:val="20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PERÍODO DE VIAGEM:</w:t>
            </w:r>
            <w:r w:rsidRPr="00A1280F">
              <w:rPr>
                <w:sz w:val="18"/>
                <w:szCs w:val="18"/>
              </w:rPr>
              <w:t xml:space="preserve"> </w:t>
            </w:r>
          </w:p>
        </w:tc>
      </w:tr>
      <w:tr w:rsidR="00E7459C" w:rsidRPr="00A1280F" w:rsidTr="0084536C">
        <w:trPr>
          <w:cantSplit/>
          <w:trHeight w:val="269"/>
        </w:trPr>
        <w:tc>
          <w:tcPr>
            <w:tcW w:w="10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459C" w:rsidRPr="00A1280F" w:rsidRDefault="00E7459C" w:rsidP="0084536C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7459C" w:rsidRPr="00A1280F" w:rsidRDefault="00E7459C" w:rsidP="0084536C">
            <w:pPr>
              <w:rPr>
                <w:b/>
                <w:sz w:val="20"/>
                <w:szCs w:val="18"/>
              </w:rPr>
            </w:pPr>
            <w:r w:rsidRPr="00A1280F">
              <w:rPr>
                <w:sz w:val="16"/>
                <w:szCs w:val="18"/>
              </w:rPr>
              <w:t xml:space="preserve">DATA INÍCIO: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459C" w:rsidRPr="00A1280F" w:rsidRDefault="00E7459C" w:rsidP="0084536C">
            <w:pPr>
              <w:rPr>
                <w:sz w:val="20"/>
                <w:szCs w:val="18"/>
              </w:rPr>
            </w:pPr>
            <w:r w:rsidRPr="00A1280F">
              <w:rPr>
                <w:sz w:val="16"/>
                <w:szCs w:val="18"/>
              </w:rPr>
              <w:t xml:space="preserve">HORA SAÍDA: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459C" w:rsidRPr="00A1280F" w:rsidRDefault="00E7459C" w:rsidP="0084536C">
            <w:pPr>
              <w:rPr>
                <w:b/>
                <w:sz w:val="20"/>
                <w:szCs w:val="18"/>
              </w:rPr>
            </w:pPr>
            <w:r w:rsidRPr="00A1280F">
              <w:rPr>
                <w:sz w:val="16"/>
                <w:szCs w:val="18"/>
              </w:rPr>
              <w:t xml:space="preserve">RETORNO: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rPr>
                <w:sz w:val="20"/>
                <w:szCs w:val="18"/>
              </w:rPr>
            </w:pPr>
            <w:r w:rsidRPr="00A1280F">
              <w:rPr>
                <w:sz w:val="16"/>
                <w:szCs w:val="18"/>
              </w:rPr>
              <w:t xml:space="preserve">HORA CHEGADA: </w:t>
            </w:r>
          </w:p>
        </w:tc>
      </w:tr>
    </w:tbl>
    <w:p w:rsidR="00E7459C" w:rsidRPr="00A1280F" w:rsidRDefault="00E7459C" w:rsidP="00E7459C">
      <w:pPr>
        <w:pStyle w:val="Cabealho"/>
        <w:tabs>
          <w:tab w:val="left" w:pos="1800"/>
        </w:tabs>
        <w:rPr>
          <w:sz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192"/>
        <w:gridCol w:w="1949"/>
        <w:gridCol w:w="1951"/>
      </w:tblGrid>
      <w:tr w:rsidR="00E7459C" w:rsidRPr="00A1280F" w:rsidTr="0084536C">
        <w:trPr>
          <w:cantSplit/>
        </w:trPr>
        <w:tc>
          <w:tcPr>
            <w:tcW w:w="5000" w:type="pct"/>
            <w:gridSpan w:val="4"/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jc w:val="center"/>
              <w:rPr>
                <w:b/>
                <w:sz w:val="18"/>
                <w:szCs w:val="18"/>
              </w:rPr>
            </w:pPr>
            <w:r w:rsidRPr="00A1280F">
              <w:rPr>
                <w:b/>
                <w:sz w:val="18"/>
                <w:szCs w:val="18"/>
              </w:rPr>
              <w:t>DADOS DO TRANSPORTE</w:t>
            </w:r>
          </w:p>
        </w:tc>
      </w:tr>
      <w:tr w:rsidR="00E7459C" w:rsidRPr="00A1280F" w:rsidTr="0084536C">
        <w:trPr>
          <w:cantSplit/>
          <w:trHeight w:val="66"/>
        </w:trPr>
        <w:tc>
          <w:tcPr>
            <w:tcW w:w="1572" w:type="pct"/>
            <w:vMerge w:val="restart"/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spacing w:after="60"/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TIPO DE TRANSPORTE:</w:t>
            </w:r>
          </w:p>
          <w:p w:rsidR="00E7459C" w:rsidRPr="00A1280F" w:rsidRDefault="00E7459C" w:rsidP="0084536C">
            <w:pPr>
              <w:rPr>
                <w:sz w:val="18"/>
                <w:szCs w:val="18"/>
              </w:rPr>
            </w:pPr>
            <w:proofErr w:type="gramStart"/>
            <w:r w:rsidRPr="00A1280F">
              <w:rPr>
                <w:sz w:val="18"/>
                <w:szCs w:val="18"/>
              </w:rPr>
              <w:t xml:space="preserve">(    </w:t>
            </w:r>
            <w:proofErr w:type="gramEnd"/>
            <w:r w:rsidRPr="00A1280F">
              <w:rPr>
                <w:sz w:val="18"/>
                <w:szCs w:val="18"/>
              </w:rPr>
              <w:t xml:space="preserve">) PARTICULAR  </w:t>
            </w:r>
          </w:p>
          <w:p w:rsidR="00E7459C" w:rsidRPr="00A1280F" w:rsidRDefault="00E7459C" w:rsidP="0084536C">
            <w:pPr>
              <w:rPr>
                <w:sz w:val="18"/>
                <w:szCs w:val="18"/>
              </w:rPr>
            </w:pPr>
            <w:proofErr w:type="gramStart"/>
            <w:r w:rsidRPr="00A1280F">
              <w:rPr>
                <w:sz w:val="18"/>
                <w:szCs w:val="18"/>
              </w:rPr>
              <w:t xml:space="preserve">(    </w:t>
            </w:r>
            <w:proofErr w:type="gramEnd"/>
            <w:r w:rsidRPr="00A1280F">
              <w:rPr>
                <w:sz w:val="18"/>
                <w:szCs w:val="18"/>
              </w:rPr>
              <w:t xml:space="preserve">) LOCADO </w:t>
            </w:r>
          </w:p>
        </w:tc>
        <w:tc>
          <w:tcPr>
            <w:tcW w:w="1543" w:type="pct"/>
            <w:vMerge w:val="restart"/>
            <w:tcBorders>
              <w:right w:val="single" w:sz="4" w:space="0" w:color="auto"/>
            </w:tcBorders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spacing w:after="60"/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MEIO DE TRANSPORTE:</w:t>
            </w:r>
          </w:p>
          <w:p w:rsidR="00E7459C" w:rsidRPr="00A1280F" w:rsidRDefault="00E7459C" w:rsidP="0084536C">
            <w:pPr>
              <w:rPr>
                <w:sz w:val="18"/>
                <w:szCs w:val="18"/>
              </w:rPr>
            </w:pPr>
            <w:proofErr w:type="gramStart"/>
            <w:r w:rsidRPr="00A1280F">
              <w:rPr>
                <w:sz w:val="18"/>
                <w:szCs w:val="18"/>
              </w:rPr>
              <w:t xml:space="preserve">(    </w:t>
            </w:r>
            <w:proofErr w:type="gramEnd"/>
            <w:r w:rsidRPr="00A1280F">
              <w:rPr>
                <w:sz w:val="18"/>
                <w:szCs w:val="18"/>
              </w:rPr>
              <w:t xml:space="preserve">) AÉREO      </w:t>
            </w:r>
          </w:p>
          <w:p w:rsidR="00E7459C" w:rsidRPr="00A1280F" w:rsidRDefault="00E7459C" w:rsidP="0084536C">
            <w:pPr>
              <w:rPr>
                <w:sz w:val="18"/>
                <w:szCs w:val="18"/>
              </w:rPr>
            </w:pPr>
            <w:proofErr w:type="gramStart"/>
            <w:r w:rsidRPr="00A1280F">
              <w:rPr>
                <w:sz w:val="18"/>
                <w:szCs w:val="18"/>
              </w:rPr>
              <w:t xml:space="preserve">(    </w:t>
            </w:r>
            <w:proofErr w:type="gramEnd"/>
            <w:r w:rsidRPr="00A1280F">
              <w:rPr>
                <w:sz w:val="18"/>
                <w:szCs w:val="18"/>
              </w:rPr>
              <w:t>) RODOVIÁRIO</w:t>
            </w:r>
          </w:p>
          <w:p w:rsidR="00E7459C" w:rsidRPr="00A1280F" w:rsidRDefault="00E7459C" w:rsidP="0084536C">
            <w:pPr>
              <w:rPr>
                <w:sz w:val="18"/>
                <w:szCs w:val="18"/>
              </w:rPr>
            </w:pPr>
            <w:proofErr w:type="gramStart"/>
            <w:r w:rsidRPr="00A1280F">
              <w:rPr>
                <w:sz w:val="18"/>
                <w:szCs w:val="18"/>
              </w:rPr>
              <w:t xml:space="preserve">(    </w:t>
            </w:r>
            <w:proofErr w:type="gramEnd"/>
            <w:r w:rsidRPr="00A1280F">
              <w:rPr>
                <w:sz w:val="18"/>
                <w:szCs w:val="18"/>
              </w:rPr>
              <w:t xml:space="preserve">) TERRESTRE   </w:t>
            </w:r>
          </w:p>
          <w:p w:rsidR="00E7459C" w:rsidRPr="00A1280F" w:rsidRDefault="00E7459C" w:rsidP="0084536C">
            <w:pPr>
              <w:rPr>
                <w:sz w:val="18"/>
                <w:szCs w:val="18"/>
              </w:rPr>
            </w:pPr>
            <w:proofErr w:type="gramStart"/>
            <w:r w:rsidRPr="00A1280F">
              <w:rPr>
                <w:sz w:val="18"/>
                <w:szCs w:val="18"/>
              </w:rPr>
              <w:t xml:space="preserve">(    </w:t>
            </w:r>
            <w:proofErr w:type="gramEnd"/>
            <w:r w:rsidRPr="00A1280F">
              <w:rPr>
                <w:sz w:val="18"/>
                <w:szCs w:val="18"/>
              </w:rPr>
              <w:t xml:space="preserve">) FLUVIAL   </w:t>
            </w:r>
          </w:p>
          <w:p w:rsidR="00E7459C" w:rsidRPr="00A1280F" w:rsidRDefault="00E7459C" w:rsidP="0084536C">
            <w:pPr>
              <w:rPr>
                <w:sz w:val="18"/>
                <w:szCs w:val="18"/>
              </w:rPr>
            </w:pPr>
            <w:r w:rsidRPr="00A1280F">
              <w:rPr>
                <w:sz w:val="18"/>
                <w:szCs w:val="18"/>
              </w:rPr>
              <w:t>(Anexar Bilhetes)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DESCRIÇÃO DO MEIO DE TRANSPORTE:</w:t>
            </w:r>
          </w:p>
        </w:tc>
      </w:tr>
      <w:tr w:rsidR="00E7459C" w:rsidRPr="00A1280F" w:rsidTr="0084536C">
        <w:trPr>
          <w:cantSplit/>
          <w:trHeight w:val="263"/>
        </w:trPr>
        <w:tc>
          <w:tcPr>
            <w:tcW w:w="1572" w:type="pct"/>
            <w:vMerge/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spacing w:after="60"/>
              <w:rPr>
                <w:b/>
                <w:sz w:val="16"/>
                <w:szCs w:val="18"/>
              </w:rPr>
            </w:pPr>
          </w:p>
        </w:tc>
        <w:tc>
          <w:tcPr>
            <w:tcW w:w="1543" w:type="pct"/>
            <w:vMerge/>
            <w:tcBorders>
              <w:right w:val="single" w:sz="4" w:space="0" w:color="auto"/>
            </w:tcBorders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spacing w:after="60"/>
              <w:rPr>
                <w:b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rPr>
                <w:sz w:val="16"/>
                <w:szCs w:val="18"/>
              </w:rPr>
            </w:pPr>
            <w:r w:rsidRPr="00A1280F">
              <w:rPr>
                <w:sz w:val="16"/>
                <w:szCs w:val="18"/>
              </w:rPr>
              <w:t>LOCALIZADOR/VÔO:</w:t>
            </w:r>
          </w:p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rPr>
                <w:sz w:val="16"/>
                <w:szCs w:val="18"/>
              </w:rPr>
            </w:pPr>
            <w:r w:rsidRPr="00A1280F">
              <w:rPr>
                <w:sz w:val="16"/>
                <w:szCs w:val="18"/>
              </w:rPr>
              <w:t>BILHETE:</w:t>
            </w:r>
          </w:p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jc w:val="center"/>
              <w:rPr>
                <w:sz w:val="20"/>
                <w:szCs w:val="18"/>
              </w:rPr>
            </w:pPr>
          </w:p>
        </w:tc>
      </w:tr>
      <w:tr w:rsidR="00E7459C" w:rsidRPr="00A1280F" w:rsidTr="0084536C">
        <w:trPr>
          <w:cantSplit/>
          <w:trHeight w:val="263"/>
        </w:trPr>
        <w:tc>
          <w:tcPr>
            <w:tcW w:w="1572" w:type="pct"/>
            <w:vMerge/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spacing w:after="60"/>
              <w:rPr>
                <w:b/>
                <w:sz w:val="16"/>
                <w:szCs w:val="18"/>
              </w:rPr>
            </w:pPr>
          </w:p>
        </w:tc>
        <w:tc>
          <w:tcPr>
            <w:tcW w:w="1543" w:type="pct"/>
            <w:vMerge/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spacing w:after="60"/>
              <w:rPr>
                <w:b/>
                <w:sz w:val="16"/>
                <w:szCs w:val="18"/>
              </w:rPr>
            </w:pPr>
          </w:p>
        </w:tc>
        <w:tc>
          <w:tcPr>
            <w:tcW w:w="188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rPr>
                <w:sz w:val="16"/>
                <w:szCs w:val="18"/>
              </w:rPr>
            </w:pPr>
            <w:r w:rsidRPr="00A1280F">
              <w:rPr>
                <w:sz w:val="16"/>
                <w:szCs w:val="18"/>
              </w:rPr>
              <w:t>EMPRESA:</w:t>
            </w:r>
          </w:p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jc w:val="center"/>
              <w:rPr>
                <w:sz w:val="20"/>
                <w:szCs w:val="18"/>
              </w:rPr>
            </w:pPr>
          </w:p>
        </w:tc>
      </w:tr>
    </w:tbl>
    <w:p w:rsidR="00E7459C" w:rsidRPr="00A1280F" w:rsidRDefault="00E7459C" w:rsidP="00E7459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2746"/>
        <w:gridCol w:w="2746"/>
      </w:tblGrid>
      <w:tr w:rsidR="00E7459C" w:rsidRPr="00A1280F" w:rsidTr="0084536C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jc w:val="center"/>
              <w:rPr>
                <w:b/>
                <w:sz w:val="18"/>
                <w:szCs w:val="18"/>
              </w:rPr>
            </w:pPr>
            <w:r w:rsidRPr="00A1280F">
              <w:rPr>
                <w:b/>
                <w:sz w:val="18"/>
                <w:szCs w:val="18"/>
              </w:rPr>
              <w:t>ATIVIDADES DESENVOLVIDAS</w:t>
            </w:r>
          </w:p>
        </w:tc>
      </w:tr>
      <w:tr w:rsidR="00E7459C" w:rsidRPr="00A1280F" w:rsidTr="0084536C">
        <w:trPr>
          <w:cantSplit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DESCRIÇÃO RESUMIDA DAS ATIVIDADES:</w:t>
            </w:r>
          </w:p>
          <w:p w:rsidR="00E7459C" w:rsidRPr="00A1280F" w:rsidRDefault="00E7459C" w:rsidP="0084536C">
            <w:pPr>
              <w:rPr>
                <w:i/>
                <w:sz w:val="20"/>
              </w:rPr>
            </w:pPr>
            <w:r w:rsidRPr="00A1280F">
              <w:rPr>
                <w:i/>
                <w:sz w:val="20"/>
              </w:rPr>
              <w:t>(Descrever de forma resumida as atividades desenvolvidas, incluindo nomes dos participantes/autoridades no evento).</w:t>
            </w:r>
          </w:p>
          <w:p w:rsidR="00E7459C" w:rsidRPr="00A1280F" w:rsidRDefault="00E7459C" w:rsidP="0084536C">
            <w:pPr>
              <w:rPr>
                <w:i/>
                <w:sz w:val="20"/>
              </w:rPr>
            </w:pPr>
          </w:p>
          <w:p w:rsidR="00E7459C" w:rsidRPr="00A1280F" w:rsidRDefault="00E7459C" w:rsidP="0084536C">
            <w:pPr>
              <w:rPr>
                <w:i/>
                <w:sz w:val="20"/>
              </w:rPr>
            </w:pPr>
          </w:p>
          <w:p w:rsidR="00E7459C" w:rsidRPr="00A1280F" w:rsidRDefault="00E7459C" w:rsidP="0084536C">
            <w:pPr>
              <w:rPr>
                <w:i/>
                <w:sz w:val="20"/>
              </w:rPr>
            </w:pPr>
          </w:p>
          <w:p w:rsidR="00E7459C" w:rsidRPr="00A1280F" w:rsidRDefault="00E7459C" w:rsidP="0084536C">
            <w:pPr>
              <w:rPr>
                <w:i/>
                <w:sz w:val="20"/>
                <w:szCs w:val="18"/>
              </w:rPr>
            </w:pPr>
          </w:p>
        </w:tc>
      </w:tr>
      <w:tr w:rsidR="00E7459C" w:rsidRPr="00A1280F" w:rsidTr="0084536C">
        <w:trPr>
          <w:cantSplit/>
          <w:trHeight w:val="269"/>
        </w:trPr>
        <w:tc>
          <w:tcPr>
            <w:tcW w:w="2346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7459C" w:rsidRPr="00A1280F" w:rsidRDefault="00E7459C" w:rsidP="0084536C">
            <w:pPr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LOCAL:</w:t>
            </w:r>
          </w:p>
          <w:p w:rsidR="00E7459C" w:rsidRPr="00A1280F" w:rsidRDefault="00E7459C" w:rsidP="0084536C">
            <w:pPr>
              <w:rPr>
                <w:sz w:val="18"/>
                <w:szCs w:val="18"/>
              </w:rPr>
            </w:pPr>
          </w:p>
        </w:tc>
        <w:tc>
          <w:tcPr>
            <w:tcW w:w="2654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7459C" w:rsidRPr="00A1280F" w:rsidRDefault="00E7459C" w:rsidP="0084536C">
            <w:pPr>
              <w:rPr>
                <w:sz w:val="20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PERÍODO DA ATIVIDADE:</w:t>
            </w:r>
            <w:r w:rsidRPr="00A1280F">
              <w:rPr>
                <w:sz w:val="18"/>
                <w:szCs w:val="18"/>
              </w:rPr>
              <w:t xml:space="preserve"> </w:t>
            </w:r>
          </w:p>
        </w:tc>
      </w:tr>
      <w:tr w:rsidR="00E7459C" w:rsidRPr="00A1280F" w:rsidTr="0084536C">
        <w:trPr>
          <w:cantSplit/>
          <w:trHeight w:val="269"/>
        </w:trPr>
        <w:tc>
          <w:tcPr>
            <w:tcW w:w="234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459C" w:rsidRPr="00A1280F" w:rsidRDefault="00E7459C" w:rsidP="0084536C">
            <w:pPr>
              <w:rPr>
                <w:b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7459C" w:rsidRPr="00A1280F" w:rsidRDefault="00E7459C" w:rsidP="0084536C">
            <w:pPr>
              <w:rPr>
                <w:b/>
                <w:sz w:val="20"/>
                <w:szCs w:val="18"/>
              </w:rPr>
            </w:pPr>
            <w:r w:rsidRPr="00A1280F">
              <w:rPr>
                <w:sz w:val="16"/>
                <w:szCs w:val="18"/>
              </w:rPr>
              <w:t xml:space="preserve">DATA: 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rPr>
                <w:sz w:val="20"/>
                <w:szCs w:val="18"/>
              </w:rPr>
            </w:pPr>
            <w:r w:rsidRPr="00A1280F">
              <w:rPr>
                <w:sz w:val="16"/>
                <w:szCs w:val="18"/>
              </w:rPr>
              <w:t xml:space="preserve">HORÁRIO: </w:t>
            </w:r>
          </w:p>
        </w:tc>
      </w:tr>
      <w:tr w:rsidR="00E7459C" w:rsidRPr="00A1280F" w:rsidTr="0084536C">
        <w:trPr>
          <w:cantSplit/>
          <w:trHeight w:val="269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OBJETIVO ALCANÇADO?</w:t>
            </w:r>
          </w:p>
          <w:p w:rsidR="00E7459C" w:rsidRPr="00A1280F" w:rsidRDefault="00E7459C" w:rsidP="0084536C">
            <w:pPr>
              <w:spacing w:before="60"/>
              <w:rPr>
                <w:b/>
                <w:sz w:val="20"/>
                <w:szCs w:val="18"/>
              </w:rPr>
            </w:pPr>
            <w:proofErr w:type="gramStart"/>
            <w:r w:rsidRPr="00A1280F">
              <w:rPr>
                <w:sz w:val="18"/>
                <w:szCs w:val="18"/>
              </w:rPr>
              <w:t xml:space="preserve">(    </w:t>
            </w:r>
            <w:proofErr w:type="gramEnd"/>
            <w:r w:rsidRPr="00A1280F">
              <w:rPr>
                <w:sz w:val="18"/>
                <w:szCs w:val="18"/>
              </w:rPr>
              <w:t xml:space="preserve">) SIM      (    ) NÃO     (    ) PARCIALMENTE. EXPLICAR: </w:t>
            </w:r>
          </w:p>
        </w:tc>
      </w:tr>
      <w:tr w:rsidR="00E7459C" w:rsidRPr="00A1280F" w:rsidTr="0084536C">
        <w:trPr>
          <w:cantSplit/>
          <w:trHeight w:val="269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jc w:val="center"/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RELATÓRIO DE VIAGEM</w:t>
            </w:r>
          </w:p>
        </w:tc>
      </w:tr>
      <w:tr w:rsidR="00E7459C" w:rsidRPr="00A1280F" w:rsidTr="0084536C">
        <w:trPr>
          <w:cantSplit/>
          <w:trHeight w:val="26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jc w:val="center"/>
              <w:rPr>
                <w:i/>
                <w:sz w:val="20"/>
                <w:szCs w:val="18"/>
              </w:rPr>
            </w:pPr>
            <w:r w:rsidRPr="00A1280F">
              <w:rPr>
                <w:i/>
                <w:sz w:val="20"/>
                <w:szCs w:val="18"/>
              </w:rPr>
              <w:t>(Relato do trabalho INDIVIDUAL e do alcance do objetivo da viagem, descrevendo de maneira mais detalhada as atividades desenvolvidas e a atuação do convidado no evento.)</w:t>
            </w:r>
          </w:p>
          <w:p w:rsidR="00E7459C" w:rsidRPr="00A1280F" w:rsidRDefault="00E7459C" w:rsidP="0084536C">
            <w:pPr>
              <w:jc w:val="center"/>
              <w:rPr>
                <w:i/>
                <w:sz w:val="20"/>
                <w:szCs w:val="18"/>
              </w:rPr>
            </w:pPr>
          </w:p>
          <w:p w:rsidR="00E7459C" w:rsidRPr="00A1280F" w:rsidRDefault="00E7459C" w:rsidP="0084536C">
            <w:pPr>
              <w:jc w:val="center"/>
              <w:rPr>
                <w:i/>
                <w:sz w:val="20"/>
                <w:szCs w:val="18"/>
              </w:rPr>
            </w:pPr>
          </w:p>
          <w:p w:rsidR="00E7459C" w:rsidRPr="00A1280F" w:rsidRDefault="00E7459C" w:rsidP="0084536C">
            <w:pPr>
              <w:jc w:val="center"/>
              <w:rPr>
                <w:i/>
                <w:sz w:val="20"/>
                <w:szCs w:val="18"/>
              </w:rPr>
            </w:pPr>
          </w:p>
          <w:p w:rsidR="00E7459C" w:rsidRPr="00A1280F" w:rsidRDefault="00E7459C" w:rsidP="0084536C">
            <w:pPr>
              <w:rPr>
                <w:i/>
                <w:sz w:val="20"/>
                <w:szCs w:val="18"/>
              </w:rPr>
            </w:pPr>
          </w:p>
          <w:p w:rsidR="00E7459C" w:rsidRPr="00A1280F" w:rsidRDefault="00E7459C" w:rsidP="0084536C">
            <w:pPr>
              <w:rPr>
                <w:i/>
                <w:sz w:val="20"/>
                <w:szCs w:val="18"/>
              </w:rPr>
            </w:pPr>
          </w:p>
        </w:tc>
      </w:tr>
      <w:tr w:rsidR="00E7459C" w:rsidRPr="00A1280F" w:rsidTr="0084536C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rPr>
                <w:b/>
                <w:sz w:val="16"/>
                <w:szCs w:val="18"/>
              </w:rPr>
            </w:pPr>
            <w:r w:rsidRPr="00A1280F">
              <w:rPr>
                <w:b/>
                <w:sz w:val="16"/>
                <w:szCs w:val="18"/>
              </w:rPr>
              <w:t>ANEXOS:</w:t>
            </w:r>
          </w:p>
          <w:p w:rsidR="00E7459C" w:rsidRPr="00A1280F" w:rsidRDefault="00E7459C" w:rsidP="0084536C">
            <w:pPr>
              <w:pStyle w:val="Cabealho"/>
              <w:tabs>
                <w:tab w:val="left" w:pos="1800"/>
              </w:tabs>
              <w:rPr>
                <w:sz w:val="20"/>
                <w:szCs w:val="18"/>
              </w:rPr>
            </w:pPr>
          </w:p>
        </w:tc>
      </w:tr>
    </w:tbl>
    <w:p w:rsidR="00E7459C" w:rsidRPr="00A1280F" w:rsidRDefault="00E7459C" w:rsidP="00E7459C">
      <w:pPr>
        <w:jc w:val="center"/>
        <w:rPr>
          <w:b/>
        </w:rPr>
      </w:pPr>
      <w:r w:rsidRPr="00A1280F">
        <w:rPr>
          <w:b/>
          <w:sz w:val="18"/>
          <w:szCs w:val="18"/>
        </w:rPr>
        <w:t xml:space="preserve"> Quadro de Atividades Desenvolvidas para cada atividade diferenciada</w:t>
      </w:r>
    </w:p>
    <w:p w:rsidR="00E7459C" w:rsidRPr="00A1280F" w:rsidRDefault="00E7459C" w:rsidP="00E7459C">
      <w:pPr>
        <w:jc w:val="center"/>
        <w:rPr>
          <w:b/>
          <w:sz w:val="10"/>
        </w:rPr>
      </w:pPr>
    </w:p>
    <w:p w:rsidR="00E7459C" w:rsidRPr="00A1280F" w:rsidRDefault="00E7459C" w:rsidP="00E7459C">
      <w:pPr>
        <w:jc w:val="right"/>
        <w:rPr>
          <w:color w:val="2A2A2A"/>
          <w:sz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12"/>
        <w:gridCol w:w="4358"/>
      </w:tblGrid>
      <w:tr w:rsidR="00E7459C" w:rsidRPr="00A1280F" w:rsidTr="0084536C">
        <w:tc>
          <w:tcPr>
            <w:tcW w:w="936" w:type="pct"/>
            <w:shd w:val="clear" w:color="auto" w:fill="auto"/>
          </w:tcPr>
          <w:p w:rsidR="00E7459C" w:rsidRPr="00A1280F" w:rsidRDefault="00E7459C" w:rsidP="0084536C">
            <w:pPr>
              <w:pStyle w:val="Cabealho"/>
              <w:rPr>
                <w:rFonts w:eastAsia="Calibri"/>
                <w:b/>
                <w:sz w:val="18"/>
              </w:rPr>
            </w:pPr>
            <w:r w:rsidRPr="00A1280F">
              <w:rPr>
                <w:rFonts w:eastAsia="Calibri"/>
                <w:b/>
                <w:sz w:val="18"/>
              </w:rPr>
              <w:t>LOCAL E DATA:</w:t>
            </w:r>
          </w:p>
          <w:p w:rsidR="00E7459C" w:rsidRPr="00A1280F" w:rsidRDefault="00E7459C" w:rsidP="0084536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E7459C" w:rsidRPr="00A1280F" w:rsidRDefault="00E7459C" w:rsidP="0084536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E7459C" w:rsidRPr="00A1280F" w:rsidRDefault="00E7459C" w:rsidP="0084536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</w:tcPr>
          <w:p w:rsidR="00E7459C" w:rsidRPr="00A1280F" w:rsidRDefault="00E7459C" w:rsidP="0084536C">
            <w:pPr>
              <w:pStyle w:val="Cabealho"/>
              <w:rPr>
                <w:rFonts w:eastAsia="Calibri"/>
                <w:b/>
                <w:sz w:val="18"/>
                <w:szCs w:val="18"/>
              </w:rPr>
            </w:pPr>
            <w:r w:rsidRPr="00A1280F">
              <w:rPr>
                <w:rFonts w:eastAsia="Calibri"/>
                <w:b/>
                <w:sz w:val="18"/>
                <w:szCs w:val="18"/>
              </w:rPr>
              <w:t>TOMADOR DAS DIÁRIAS:</w:t>
            </w:r>
          </w:p>
          <w:p w:rsidR="00E7459C" w:rsidRPr="00A1280F" w:rsidRDefault="00E7459C" w:rsidP="0084536C">
            <w:pPr>
              <w:jc w:val="center"/>
              <w:rPr>
                <w:rFonts w:eastAsia="Calibri"/>
                <w:sz w:val="10"/>
                <w:szCs w:val="18"/>
              </w:rPr>
            </w:pPr>
          </w:p>
          <w:p w:rsidR="00E7459C" w:rsidRPr="00A1280F" w:rsidRDefault="00E7459C" w:rsidP="0084536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E7459C" w:rsidRPr="00A1280F" w:rsidRDefault="00E7459C" w:rsidP="0084536C">
            <w:pPr>
              <w:jc w:val="center"/>
              <w:rPr>
                <w:rFonts w:eastAsia="Calibri"/>
                <w:sz w:val="18"/>
                <w:szCs w:val="18"/>
              </w:rPr>
            </w:pPr>
            <w:r w:rsidRPr="00A1280F">
              <w:rPr>
                <w:rFonts w:eastAsia="Calibri"/>
                <w:sz w:val="18"/>
                <w:szCs w:val="18"/>
              </w:rPr>
              <w:t>(Identificação e Assinatura)</w:t>
            </w:r>
          </w:p>
        </w:tc>
        <w:tc>
          <w:tcPr>
            <w:tcW w:w="2091" w:type="pct"/>
            <w:shd w:val="clear" w:color="auto" w:fill="auto"/>
          </w:tcPr>
          <w:p w:rsidR="00E7459C" w:rsidRPr="00A1280F" w:rsidRDefault="00E7459C" w:rsidP="0084536C">
            <w:pPr>
              <w:pStyle w:val="Cabealho"/>
              <w:rPr>
                <w:rFonts w:eastAsia="Calibri"/>
                <w:b/>
                <w:sz w:val="18"/>
                <w:szCs w:val="18"/>
              </w:rPr>
            </w:pPr>
            <w:r w:rsidRPr="00A1280F">
              <w:rPr>
                <w:rFonts w:eastAsia="Calibri"/>
                <w:b/>
                <w:sz w:val="18"/>
                <w:szCs w:val="18"/>
              </w:rPr>
              <w:t>ORDENADOR DE DESPESA:</w:t>
            </w:r>
          </w:p>
          <w:p w:rsidR="00E7459C" w:rsidRPr="00A1280F" w:rsidRDefault="00E7459C" w:rsidP="0084536C">
            <w:pPr>
              <w:jc w:val="center"/>
              <w:rPr>
                <w:rFonts w:eastAsia="Calibri"/>
                <w:sz w:val="10"/>
                <w:szCs w:val="18"/>
              </w:rPr>
            </w:pPr>
          </w:p>
          <w:p w:rsidR="00E7459C" w:rsidRPr="00A1280F" w:rsidRDefault="00E7459C" w:rsidP="0084536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E7459C" w:rsidRPr="00A1280F" w:rsidRDefault="00E7459C" w:rsidP="0084536C">
            <w:pPr>
              <w:jc w:val="center"/>
              <w:rPr>
                <w:rFonts w:eastAsia="Calibri"/>
                <w:sz w:val="18"/>
                <w:szCs w:val="18"/>
              </w:rPr>
            </w:pPr>
            <w:r w:rsidRPr="00A1280F">
              <w:rPr>
                <w:rFonts w:eastAsia="Calibri"/>
                <w:sz w:val="18"/>
                <w:szCs w:val="18"/>
              </w:rPr>
              <w:t>(Identificação e Assinatura)</w:t>
            </w:r>
          </w:p>
        </w:tc>
      </w:tr>
    </w:tbl>
    <w:p w:rsidR="00E7459C" w:rsidRPr="00A1280F" w:rsidRDefault="00E7459C" w:rsidP="001C5B19">
      <w:pPr>
        <w:jc w:val="center"/>
      </w:pPr>
    </w:p>
    <w:p w:rsidR="00E7459C" w:rsidRPr="00A1280F" w:rsidRDefault="00E7459C" w:rsidP="001C5B19">
      <w:pPr>
        <w:jc w:val="center"/>
        <w:rPr>
          <w:b/>
        </w:rPr>
      </w:pPr>
    </w:p>
    <w:p w:rsidR="00E7459C" w:rsidRPr="00A1280F" w:rsidRDefault="00E7459C" w:rsidP="001C5B19">
      <w:pPr>
        <w:jc w:val="center"/>
        <w:rPr>
          <w:b/>
        </w:rPr>
      </w:pPr>
    </w:p>
    <w:p w:rsidR="00E7459C" w:rsidRPr="00A1280F" w:rsidRDefault="00E7459C" w:rsidP="001C5B19">
      <w:pPr>
        <w:jc w:val="center"/>
        <w:rPr>
          <w:b/>
        </w:rPr>
      </w:pPr>
    </w:p>
    <w:p w:rsidR="00E7459C" w:rsidRPr="00A1280F" w:rsidRDefault="00E7459C" w:rsidP="001C5B19">
      <w:pPr>
        <w:jc w:val="center"/>
        <w:rPr>
          <w:b/>
        </w:rPr>
      </w:pPr>
    </w:p>
    <w:sectPr w:rsidR="00E7459C" w:rsidRPr="00A1280F" w:rsidSect="00E22640">
      <w:headerReference w:type="default" r:id="rId8"/>
      <w:pgSz w:w="11906" w:h="16838"/>
      <w:pgMar w:top="1134" w:right="567" w:bottom="567" w:left="1134" w:header="284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F4" w:rsidRDefault="00E43690">
      <w:r>
        <w:separator/>
      </w:r>
    </w:p>
  </w:endnote>
  <w:endnote w:type="continuationSeparator" w:id="0">
    <w:p w:rsidR="00D44EF4" w:rsidRDefault="00E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F4" w:rsidRDefault="00E43690">
      <w:r>
        <w:separator/>
      </w:r>
    </w:p>
  </w:footnote>
  <w:footnote w:type="continuationSeparator" w:id="0">
    <w:p w:rsidR="00D44EF4" w:rsidRDefault="00E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06" w:rsidRDefault="001C5B19" w:rsidP="000A6406">
    <w:pPr>
      <w:pStyle w:val="Cabealho"/>
      <w:tabs>
        <w:tab w:val="clear" w:pos="4252"/>
        <w:tab w:val="clear" w:pos="8504"/>
      </w:tabs>
      <w:ind w:right="360"/>
      <w:jc w:val="center"/>
      <w:rPr>
        <w:b/>
        <w:sz w:val="26"/>
      </w:rPr>
    </w:pPr>
    <w:r>
      <w:t xml:space="preserve">  </w:t>
    </w: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8524906" r:id="rId2"/>
      </w:object>
    </w:r>
  </w:p>
  <w:p w:rsidR="000A6406" w:rsidRPr="004B5FB8" w:rsidRDefault="001C5B19" w:rsidP="000A64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A6406" w:rsidRDefault="001C5B19" w:rsidP="000A64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A6406" w:rsidRDefault="00A954FC" w:rsidP="000A64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9"/>
    <w:rsid w:val="001C464F"/>
    <w:rsid w:val="001C5B19"/>
    <w:rsid w:val="001D04BB"/>
    <w:rsid w:val="002D6DD9"/>
    <w:rsid w:val="00444C26"/>
    <w:rsid w:val="005128FA"/>
    <w:rsid w:val="005403DF"/>
    <w:rsid w:val="005A0FF1"/>
    <w:rsid w:val="007A7DC8"/>
    <w:rsid w:val="008A2ECB"/>
    <w:rsid w:val="00A00FD7"/>
    <w:rsid w:val="00A11AEE"/>
    <w:rsid w:val="00A1280F"/>
    <w:rsid w:val="00A954FC"/>
    <w:rsid w:val="00C00269"/>
    <w:rsid w:val="00C25331"/>
    <w:rsid w:val="00C9119A"/>
    <w:rsid w:val="00D44EF4"/>
    <w:rsid w:val="00E22640"/>
    <w:rsid w:val="00E43690"/>
    <w:rsid w:val="00E61445"/>
    <w:rsid w:val="00E7459C"/>
    <w:rsid w:val="00E925A8"/>
    <w:rsid w:val="00F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F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FD7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26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26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F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FD7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26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26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4</cp:revision>
  <cp:lastPrinted>2017-09-28T17:15:00Z</cp:lastPrinted>
  <dcterms:created xsi:type="dcterms:W3CDTF">2017-09-28T17:04:00Z</dcterms:created>
  <dcterms:modified xsi:type="dcterms:W3CDTF">2017-10-03T12:35:00Z</dcterms:modified>
</cp:coreProperties>
</file>