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AC" w:rsidRPr="00F85036" w:rsidRDefault="004D11AC" w:rsidP="00F85036">
      <w:pPr>
        <w:pStyle w:val="Corpodetexto"/>
        <w:spacing w:after="0"/>
        <w:jc w:val="center"/>
        <w:rPr>
          <w:lang w:val="pt-BR"/>
        </w:rPr>
      </w:pPr>
      <w:r w:rsidRPr="00F85036">
        <w:t xml:space="preserve">LEI </w:t>
      </w:r>
      <w:r w:rsidRPr="00F85036">
        <w:rPr>
          <w:lang w:val="pt-BR"/>
        </w:rPr>
        <w:t>N.</w:t>
      </w:r>
      <w:r w:rsidR="00164B3F" w:rsidRPr="00F85036">
        <w:rPr>
          <w:lang w:val="pt-BR"/>
        </w:rPr>
        <w:t xml:space="preserve"> </w:t>
      </w:r>
      <w:r w:rsidR="005D69D6">
        <w:rPr>
          <w:lang w:val="pt-BR"/>
        </w:rPr>
        <w:t>3.945</w:t>
      </w:r>
      <w:r w:rsidRPr="00F85036">
        <w:rPr>
          <w:lang w:val="pt-BR"/>
        </w:rPr>
        <w:t xml:space="preserve">, </w:t>
      </w:r>
      <w:r w:rsidRPr="00F85036">
        <w:t>DE</w:t>
      </w:r>
      <w:r w:rsidRPr="00F85036">
        <w:rPr>
          <w:lang w:val="pt-BR"/>
        </w:rPr>
        <w:t xml:space="preserve"> </w:t>
      </w:r>
      <w:r w:rsidR="005D69D6">
        <w:rPr>
          <w:lang w:val="pt-BR"/>
        </w:rPr>
        <w:t>12</w:t>
      </w:r>
      <w:r w:rsidRPr="00F85036">
        <w:rPr>
          <w:lang w:val="pt-BR"/>
        </w:rPr>
        <w:t xml:space="preserve"> </w:t>
      </w:r>
      <w:r w:rsidRPr="00F85036">
        <w:t xml:space="preserve">DE </w:t>
      </w:r>
      <w:r w:rsidR="00F85036" w:rsidRPr="00F85036">
        <w:rPr>
          <w:lang w:val="pt-BR"/>
        </w:rPr>
        <w:t>DEZE</w:t>
      </w:r>
      <w:r w:rsidRPr="00F85036">
        <w:rPr>
          <w:lang w:val="pt-BR"/>
        </w:rPr>
        <w:t>MBRO</w:t>
      </w:r>
      <w:r w:rsidRPr="00F85036">
        <w:t xml:space="preserve"> DE 201</w:t>
      </w:r>
      <w:r w:rsidRPr="00F85036">
        <w:rPr>
          <w:lang w:val="pt-BR"/>
        </w:rPr>
        <w:t>6</w:t>
      </w:r>
      <w:r w:rsidRPr="00F85036">
        <w:t>.</w:t>
      </w:r>
    </w:p>
    <w:p w:rsidR="004D11AC" w:rsidRDefault="00D44AA2" w:rsidP="00F85036">
      <w:pPr>
        <w:jc w:val="both"/>
      </w:pPr>
      <w:r>
        <w:t>Alterações:</w:t>
      </w:r>
    </w:p>
    <w:p w:rsidR="00D44AA2" w:rsidRPr="00F85036" w:rsidRDefault="00035906" w:rsidP="00F85036">
      <w:pPr>
        <w:jc w:val="both"/>
      </w:pPr>
      <w:hyperlink r:id="rId6" w:history="1">
        <w:r w:rsidR="00D44AA2" w:rsidRPr="00035906">
          <w:rPr>
            <w:rStyle w:val="Hyperlink"/>
          </w:rPr>
          <w:t>Alterada pela Lei n 4.664, de 28/11/2019.</w:t>
        </w:r>
      </w:hyperlink>
      <w:bookmarkStart w:id="0" w:name="_GoBack"/>
      <w:bookmarkEnd w:id="0"/>
    </w:p>
    <w:p w:rsidR="004D11AC" w:rsidRPr="00F85036" w:rsidRDefault="00F85036" w:rsidP="00F85036">
      <w:pPr>
        <w:pStyle w:val="Corpodetexto"/>
        <w:spacing w:after="0"/>
        <w:ind w:left="5103" w:firstLine="4"/>
        <w:jc w:val="both"/>
        <w:rPr>
          <w:lang w:val="pt-BR"/>
        </w:rPr>
      </w:pPr>
      <w:r w:rsidRPr="00F85036">
        <w:t>Dispõe sobre o Conselho Estadual de Política Ambiental e dá outras providências</w:t>
      </w:r>
      <w:r w:rsidR="004D11AC" w:rsidRPr="00F85036">
        <w:rPr>
          <w:lang w:val="pt-BR"/>
        </w:rPr>
        <w:t>.</w:t>
      </w:r>
    </w:p>
    <w:p w:rsidR="004D11AC" w:rsidRPr="00F85036" w:rsidRDefault="004D11AC" w:rsidP="00F85036">
      <w:pPr>
        <w:pStyle w:val="Recuodecorpodetexto"/>
        <w:ind w:left="5130"/>
      </w:pPr>
    </w:p>
    <w:p w:rsidR="004D11AC" w:rsidRPr="00F85036" w:rsidRDefault="004D11AC" w:rsidP="00F8503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85036">
        <w:rPr>
          <w:rFonts w:ascii="Times New Roman" w:eastAsia="Times New Roman" w:hAnsi="Times New Roman" w:cs="Times New Roman"/>
        </w:rPr>
        <w:t>O GOVERNADOR DO ESTADO DE RONDÔNIA:</w:t>
      </w:r>
    </w:p>
    <w:p w:rsidR="004D11AC" w:rsidRPr="00F85036" w:rsidRDefault="004D11AC" w:rsidP="00F85036">
      <w:pPr>
        <w:ind w:firstLine="567"/>
        <w:jc w:val="both"/>
      </w:pPr>
      <w:r w:rsidRPr="00F85036">
        <w:t>Faço saber que a Assembleia Legislativa decreta e eu sanciono a seguinte Lei:</w:t>
      </w:r>
    </w:p>
    <w:p w:rsidR="004D11AC" w:rsidRPr="00F85036" w:rsidRDefault="004D11AC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center"/>
        <w:rPr>
          <w:b/>
        </w:rPr>
      </w:pPr>
      <w:r w:rsidRPr="00F85036">
        <w:rPr>
          <w:b/>
        </w:rPr>
        <w:t>CAPÍTULO I</w:t>
      </w:r>
    </w:p>
    <w:p w:rsidR="00F85036" w:rsidRPr="00F85036" w:rsidRDefault="00F85036" w:rsidP="00F85036">
      <w:pPr>
        <w:ind w:firstLine="567"/>
        <w:jc w:val="center"/>
        <w:rPr>
          <w:b/>
        </w:rPr>
      </w:pPr>
      <w:r w:rsidRPr="00F85036">
        <w:rPr>
          <w:b/>
        </w:rPr>
        <w:t>DA NATUREZA E FINALIDADE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Art. 1º. O Conselho Estadual de Política Ambiental - CONSEPA, órgão colegiado de natureza consultiva, normativa, deliberativa e recursal, integrante da estrutura da Secretaria de Estado do Desenvolvimento Ambiental - SEDAM, tem por finalidade formular e propor políticas governamentais para o meio ambiente e os recursos naturais e deliberar, no âmbito de sua competência, sobre normas e padrões compatíveis com o meio ambiente ecologicamente equilibrado e essencial à sadia qualidade de vida.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center"/>
        <w:rPr>
          <w:b/>
        </w:rPr>
      </w:pPr>
      <w:r w:rsidRPr="00F85036">
        <w:rPr>
          <w:b/>
        </w:rPr>
        <w:t>CAPÍTULO II</w:t>
      </w:r>
    </w:p>
    <w:p w:rsidR="00F85036" w:rsidRPr="00F85036" w:rsidRDefault="00F85036" w:rsidP="00F85036">
      <w:pPr>
        <w:ind w:firstLine="567"/>
        <w:jc w:val="center"/>
        <w:rPr>
          <w:b/>
        </w:rPr>
      </w:pPr>
      <w:r w:rsidRPr="00F85036">
        <w:rPr>
          <w:b/>
        </w:rPr>
        <w:t>DA COMPETÊNCIA</w:t>
      </w:r>
    </w:p>
    <w:p w:rsidR="00F85036" w:rsidRPr="00F85036" w:rsidRDefault="00F85036" w:rsidP="00F85036">
      <w:pPr>
        <w:ind w:firstLine="567"/>
        <w:jc w:val="both"/>
      </w:pPr>
    </w:p>
    <w:p w:rsidR="00F85036" w:rsidRDefault="00F85036" w:rsidP="00F85036">
      <w:pPr>
        <w:ind w:firstLine="567"/>
        <w:jc w:val="both"/>
      </w:pPr>
      <w:r w:rsidRPr="00F85036">
        <w:t>Art. 2º. Compete ao CONSEPA: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I - estudar, formular e propor aos órgãos governamentais políticas para o meio ambiente e os recursos naturais;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II - estabelecer, em nível estadual, normas e critérios para o licenciamento de atividades efetiva ou potencialmente poluidoras;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III - estabelecer, em nível estadual, normas, critérios e padrões relativos ao controle e à manutenção da qualidade do meio ambiente, com vistas ao uso racional dos recursos naturais;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IV - decidir, em última instância administrativa, em grau de recurso, sobre as multas e outras penalidades impostas pela SEDAM;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 xml:space="preserve">V - definir a tipologia dos empreendimentos e atividades de impacto ambiental de âmbito local; 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VI - estabelecer, em nível estadual, sistemática de monitoramento, avaliação e cumprimento das normas ambientais;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VII - incentivar a criação, estruturação e o fortalecimento institucional dos Conselhos Municipais de Meio Ambiente;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VIII - avaliar, regularmente, a implementação de políticas públicas relacionadas ao meio ambiente e o cumprimento de normas ambientais, estabelecendo sistema de indicadores;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IX - estabelecer sistema de divulgação de seus trabalhos;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X - promover a integração dos órgãos colegiados de meio ambiente;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XI - deliberar, sob a forma de resoluções, proposições, recomendações, moções e decisões, visando o cumprimento dos objetivos das Políticas Nacional e Estadual do Meio Ambiente;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XII - elaborar seu Regimento Interno, submetendo-o à aprovação do Chefe do Poder Executivo; e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XIII - exercer outras atividades correlatas ou que lhe forem delegadas.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center"/>
        <w:rPr>
          <w:b/>
        </w:rPr>
      </w:pPr>
      <w:r w:rsidRPr="00F85036">
        <w:rPr>
          <w:b/>
        </w:rPr>
        <w:t>CAPÍTULO III</w:t>
      </w:r>
    </w:p>
    <w:p w:rsidR="00F85036" w:rsidRPr="00F85036" w:rsidRDefault="00F85036" w:rsidP="00F85036">
      <w:pPr>
        <w:ind w:firstLine="567"/>
        <w:jc w:val="center"/>
        <w:rPr>
          <w:b/>
        </w:rPr>
      </w:pPr>
      <w:r w:rsidRPr="00F85036">
        <w:rPr>
          <w:b/>
        </w:rPr>
        <w:t>DA ESTRUTURA E COMPOSIÇÃO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Art. 3º. O CONSEPA terá a seguinte estrutura organizacional básica: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I - Presidência;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II - Secretaria Executiva;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III - Plenário; e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IV - Câmaras Técnicas.</w:t>
      </w:r>
    </w:p>
    <w:p w:rsidR="00F85036" w:rsidRPr="00F85036" w:rsidRDefault="00F85036" w:rsidP="00F85036">
      <w:pPr>
        <w:ind w:firstLine="567"/>
        <w:jc w:val="both"/>
      </w:pPr>
    </w:p>
    <w:p w:rsidR="00F85036" w:rsidRPr="00F447D8" w:rsidRDefault="00F85036" w:rsidP="00F85036">
      <w:pPr>
        <w:ind w:firstLine="567"/>
        <w:jc w:val="both"/>
        <w:rPr>
          <w:strike/>
        </w:rPr>
      </w:pPr>
      <w:r w:rsidRPr="00F447D8">
        <w:rPr>
          <w:strike/>
        </w:rPr>
        <w:t>Art. 4º. Integram o CONSEPA:</w:t>
      </w:r>
    </w:p>
    <w:p w:rsidR="00F85036" w:rsidRPr="00F447D8" w:rsidRDefault="00F85036" w:rsidP="00F85036">
      <w:pPr>
        <w:ind w:firstLine="567"/>
        <w:jc w:val="both"/>
        <w:rPr>
          <w:strike/>
        </w:rPr>
      </w:pPr>
    </w:p>
    <w:p w:rsidR="00F85036" w:rsidRPr="00F447D8" w:rsidRDefault="00F85036" w:rsidP="00F85036">
      <w:pPr>
        <w:ind w:firstLine="567"/>
        <w:jc w:val="both"/>
        <w:rPr>
          <w:strike/>
        </w:rPr>
      </w:pPr>
      <w:r w:rsidRPr="00F447D8">
        <w:rPr>
          <w:strike/>
        </w:rPr>
        <w:t>I - o Secretário de Estado do Desenvolvimento Ambiental, que o presidirá;</w:t>
      </w:r>
    </w:p>
    <w:p w:rsidR="00F85036" w:rsidRPr="00F447D8" w:rsidRDefault="00F85036" w:rsidP="00F85036">
      <w:pPr>
        <w:ind w:firstLine="567"/>
        <w:jc w:val="both"/>
        <w:rPr>
          <w:strike/>
        </w:rPr>
      </w:pPr>
    </w:p>
    <w:p w:rsidR="00F85036" w:rsidRPr="00F447D8" w:rsidRDefault="00F85036" w:rsidP="00F85036">
      <w:pPr>
        <w:ind w:firstLine="567"/>
        <w:jc w:val="both"/>
        <w:rPr>
          <w:strike/>
        </w:rPr>
      </w:pPr>
      <w:r w:rsidRPr="00F447D8">
        <w:rPr>
          <w:strike/>
        </w:rPr>
        <w:t>II - 4 (quatro) representantes de órgãos e/ou entidades da Administração Pública Estadual;</w:t>
      </w:r>
    </w:p>
    <w:p w:rsidR="00F85036" w:rsidRPr="00F447D8" w:rsidRDefault="00F85036" w:rsidP="00F85036">
      <w:pPr>
        <w:ind w:firstLine="567"/>
        <w:jc w:val="both"/>
        <w:rPr>
          <w:strike/>
        </w:rPr>
      </w:pPr>
    </w:p>
    <w:p w:rsidR="00F85036" w:rsidRPr="00F447D8" w:rsidRDefault="00F85036" w:rsidP="00F85036">
      <w:pPr>
        <w:ind w:firstLine="567"/>
        <w:jc w:val="both"/>
        <w:rPr>
          <w:strike/>
        </w:rPr>
      </w:pPr>
      <w:r w:rsidRPr="00F447D8">
        <w:rPr>
          <w:strike/>
        </w:rPr>
        <w:t>III - 1 (um) representante do Instituto Brasileiro do Meio Ambiente e dos Recursos Naturais Renováveis - IBAMA;</w:t>
      </w:r>
    </w:p>
    <w:p w:rsidR="00F85036" w:rsidRPr="00F447D8" w:rsidRDefault="00F85036" w:rsidP="00F85036">
      <w:pPr>
        <w:ind w:firstLine="567"/>
        <w:jc w:val="both"/>
        <w:rPr>
          <w:strike/>
        </w:rPr>
      </w:pPr>
    </w:p>
    <w:p w:rsidR="00F85036" w:rsidRPr="00F447D8" w:rsidRDefault="00F85036" w:rsidP="00F85036">
      <w:pPr>
        <w:ind w:firstLine="567"/>
        <w:jc w:val="both"/>
        <w:rPr>
          <w:strike/>
        </w:rPr>
      </w:pPr>
      <w:r w:rsidRPr="00F447D8">
        <w:rPr>
          <w:strike/>
        </w:rPr>
        <w:t xml:space="preserve">IV - 1 (um) representante do Instituto Chico Mendes de Conservação da Biodiversidade - </w:t>
      </w:r>
      <w:proofErr w:type="spellStart"/>
      <w:r w:rsidRPr="00F447D8">
        <w:rPr>
          <w:strike/>
        </w:rPr>
        <w:t>ICMBio</w:t>
      </w:r>
      <w:proofErr w:type="spellEnd"/>
      <w:r w:rsidRPr="00F447D8">
        <w:rPr>
          <w:strike/>
        </w:rPr>
        <w:t>;</w:t>
      </w:r>
    </w:p>
    <w:p w:rsidR="00F85036" w:rsidRPr="00F447D8" w:rsidRDefault="00F85036" w:rsidP="00F85036">
      <w:pPr>
        <w:ind w:firstLine="567"/>
        <w:jc w:val="both"/>
        <w:rPr>
          <w:strike/>
        </w:rPr>
      </w:pPr>
    </w:p>
    <w:p w:rsidR="00F85036" w:rsidRPr="00F447D8" w:rsidRDefault="00F85036" w:rsidP="00F85036">
      <w:pPr>
        <w:ind w:firstLine="567"/>
        <w:jc w:val="both"/>
        <w:rPr>
          <w:strike/>
        </w:rPr>
      </w:pPr>
      <w:r w:rsidRPr="00F447D8">
        <w:rPr>
          <w:strike/>
        </w:rPr>
        <w:t>V - 1 (um) representante de entidades empresariais, indicado pela Federação das Indústrias do Estado de Rondônia - FIERO;</w:t>
      </w:r>
    </w:p>
    <w:p w:rsidR="00F85036" w:rsidRPr="00F447D8" w:rsidRDefault="00F85036" w:rsidP="00F85036">
      <w:pPr>
        <w:ind w:firstLine="567"/>
        <w:jc w:val="both"/>
        <w:rPr>
          <w:strike/>
        </w:rPr>
      </w:pPr>
    </w:p>
    <w:p w:rsidR="00F85036" w:rsidRPr="00F447D8" w:rsidRDefault="00F85036" w:rsidP="00F85036">
      <w:pPr>
        <w:ind w:firstLine="567"/>
        <w:jc w:val="both"/>
        <w:rPr>
          <w:strike/>
        </w:rPr>
      </w:pPr>
      <w:r w:rsidRPr="00F447D8">
        <w:rPr>
          <w:strike/>
        </w:rPr>
        <w:t>VI - 2 (dois) representantes de trabalhadores da área rural, sendo um indicado pela Federação dos Trabalhadores na Agricultura de Rondônia - FETAGRO e outro pela Federação da Agricultura e Pecuária do Estado de Rondônia - FAPERON; e</w:t>
      </w:r>
    </w:p>
    <w:p w:rsidR="00F85036" w:rsidRPr="00F447D8" w:rsidRDefault="00F85036" w:rsidP="00F85036">
      <w:pPr>
        <w:ind w:firstLine="567"/>
        <w:jc w:val="both"/>
        <w:rPr>
          <w:strike/>
        </w:rPr>
      </w:pPr>
    </w:p>
    <w:p w:rsidR="00F85036" w:rsidRPr="00F447D8" w:rsidRDefault="00F85036" w:rsidP="00F85036">
      <w:pPr>
        <w:ind w:firstLine="567"/>
        <w:jc w:val="both"/>
        <w:rPr>
          <w:strike/>
        </w:rPr>
      </w:pPr>
      <w:r w:rsidRPr="00F447D8">
        <w:rPr>
          <w:strike/>
        </w:rPr>
        <w:t>VII - 4 (quatro) representantes eleitos por entidades não governamentais com atuação na área ambiental e sede em Rondônia.</w:t>
      </w:r>
    </w:p>
    <w:p w:rsidR="00F85036" w:rsidRPr="00F447D8" w:rsidRDefault="00F85036" w:rsidP="00F85036">
      <w:pPr>
        <w:ind w:firstLine="567"/>
        <w:jc w:val="both"/>
        <w:rPr>
          <w:strike/>
        </w:rPr>
      </w:pPr>
    </w:p>
    <w:p w:rsidR="00F85036" w:rsidRPr="00F447D8" w:rsidRDefault="00F85036" w:rsidP="00F85036">
      <w:pPr>
        <w:widowControl w:val="0"/>
        <w:ind w:firstLine="567"/>
        <w:jc w:val="both"/>
        <w:rPr>
          <w:strike/>
        </w:rPr>
      </w:pPr>
      <w:r w:rsidRPr="00F447D8">
        <w:rPr>
          <w:strike/>
        </w:rPr>
        <w:t>§ 1º. O Presidente do CONSEPA será substituído, nas suas ausências e impedimentos, pelo Secretário Adjunto da SEDAM e, na falta deste, por um membro representante da Administração Pública Estadual, na forma do Regimento Interno.</w:t>
      </w:r>
    </w:p>
    <w:p w:rsidR="00F85036" w:rsidRPr="00F447D8" w:rsidRDefault="00F85036" w:rsidP="00F85036">
      <w:pPr>
        <w:widowControl w:val="0"/>
        <w:ind w:firstLine="567"/>
        <w:jc w:val="both"/>
        <w:rPr>
          <w:strike/>
        </w:rPr>
      </w:pPr>
    </w:p>
    <w:p w:rsidR="00F85036" w:rsidRPr="00F447D8" w:rsidRDefault="00F85036" w:rsidP="00F85036">
      <w:pPr>
        <w:widowControl w:val="0"/>
        <w:ind w:firstLine="567"/>
        <w:jc w:val="both"/>
        <w:rPr>
          <w:strike/>
        </w:rPr>
      </w:pPr>
      <w:r w:rsidRPr="00F447D8">
        <w:rPr>
          <w:strike/>
        </w:rPr>
        <w:lastRenderedPageBreak/>
        <w:t>§ 2º. Em caso de ausência ou impedimento, os membros titulares do CONSEPA serão substituídos por suplentes previamente indicados e escolhidos, na forma do Regimento Interno.</w:t>
      </w:r>
    </w:p>
    <w:p w:rsidR="00F85036" w:rsidRPr="00F447D8" w:rsidRDefault="00F85036" w:rsidP="00F85036">
      <w:pPr>
        <w:ind w:firstLine="567"/>
        <w:jc w:val="both"/>
        <w:rPr>
          <w:strike/>
        </w:rPr>
      </w:pPr>
    </w:p>
    <w:p w:rsidR="00F85036" w:rsidRPr="00F447D8" w:rsidRDefault="00F85036" w:rsidP="00F85036">
      <w:pPr>
        <w:ind w:firstLine="567"/>
        <w:jc w:val="both"/>
        <w:rPr>
          <w:strike/>
        </w:rPr>
      </w:pPr>
      <w:r w:rsidRPr="00F447D8">
        <w:rPr>
          <w:strike/>
        </w:rPr>
        <w:t>§ 3º. Os representantes da sociedade civil organizada terão mandato de 2 (dois) anos, permitida a recondução.</w:t>
      </w:r>
    </w:p>
    <w:p w:rsidR="00F85036" w:rsidRPr="00F447D8" w:rsidRDefault="00F85036" w:rsidP="00F85036">
      <w:pPr>
        <w:ind w:firstLine="567"/>
        <w:jc w:val="both"/>
        <w:rPr>
          <w:strike/>
        </w:rPr>
      </w:pPr>
    </w:p>
    <w:p w:rsidR="00F85036" w:rsidRPr="00F447D8" w:rsidRDefault="00F85036" w:rsidP="00F85036">
      <w:pPr>
        <w:ind w:firstLine="567"/>
        <w:jc w:val="both"/>
        <w:rPr>
          <w:strike/>
        </w:rPr>
      </w:pPr>
      <w:r w:rsidRPr="00F447D8">
        <w:rPr>
          <w:strike/>
        </w:rPr>
        <w:t>§ 4º. O CONSEPA aprovará procedimentos para a eleição dos representantes das entidades não governamentais a que se refere o inciso VII deste artigo.</w:t>
      </w:r>
    </w:p>
    <w:p w:rsidR="00F85036" w:rsidRPr="00F447D8" w:rsidRDefault="00F85036" w:rsidP="00F85036">
      <w:pPr>
        <w:ind w:firstLine="567"/>
        <w:jc w:val="both"/>
        <w:rPr>
          <w:strike/>
        </w:rPr>
      </w:pPr>
    </w:p>
    <w:p w:rsidR="00F85036" w:rsidRPr="00F447D8" w:rsidRDefault="00F85036" w:rsidP="00F85036">
      <w:pPr>
        <w:ind w:firstLine="567"/>
        <w:jc w:val="both"/>
        <w:rPr>
          <w:strike/>
        </w:rPr>
      </w:pPr>
      <w:r w:rsidRPr="00F447D8">
        <w:rPr>
          <w:strike/>
        </w:rPr>
        <w:t>§ 5º. Somente poderão eleger representantes as entidades não governamentais constituídas há, pelo menos, 1 (um) ano, nos termos da lei civil, desde que comprovem atuação efetiva na defesa ou preservação do meio ambiente, com regular cadastro junto à SEDAM.</w:t>
      </w:r>
    </w:p>
    <w:p w:rsidR="00F85036" w:rsidRDefault="00F85036" w:rsidP="00F85036">
      <w:pPr>
        <w:ind w:firstLine="567"/>
        <w:jc w:val="both"/>
      </w:pPr>
    </w:p>
    <w:p w:rsidR="00BC67A3" w:rsidRPr="00F447D8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 w:rsidRPr="00BC67A3">
        <w:rPr>
          <w:rFonts w:eastAsiaTheme="minorHAnsi"/>
          <w:lang w:eastAsia="en-US"/>
        </w:rPr>
        <w:t>Art. 4º Integram o CONSEPA:</w:t>
      </w:r>
      <w:r w:rsidR="00F447D8">
        <w:rPr>
          <w:rFonts w:eastAsiaTheme="minorHAnsi"/>
          <w:lang w:eastAsia="en-US"/>
        </w:rPr>
        <w:t xml:space="preserve"> </w:t>
      </w:r>
      <w:r w:rsidR="00F447D8">
        <w:rPr>
          <w:rFonts w:eastAsiaTheme="minorHAnsi"/>
          <w:b/>
          <w:lang w:eastAsia="en-US"/>
        </w:rPr>
        <w:t>(Redação dada pela Lei nº 4.664, de 28/11/2019)</w:t>
      </w: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BC67A3">
        <w:rPr>
          <w:rFonts w:eastAsiaTheme="minorHAnsi"/>
          <w:lang w:eastAsia="en-US"/>
        </w:rPr>
        <w:t>I - o Secretário de Estado do Desenvolvimento Ambiental, que o presidirá;</w:t>
      </w:r>
      <w:r w:rsidR="00F447D8">
        <w:rPr>
          <w:rFonts w:eastAsiaTheme="minorHAnsi"/>
          <w:lang w:eastAsia="en-US"/>
        </w:rPr>
        <w:t xml:space="preserve"> </w:t>
      </w:r>
      <w:r w:rsidR="00F447D8">
        <w:rPr>
          <w:rFonts w:eastAsiaTheme="minorHAnsi"/>
          <w:b/>
          <w:lang w:eastAsia="en-US"/>
        </w:rPr>
        <w:t>(Redação dada pela Lei nº 4.664, de 28/11/2019)</w:t>
      </w: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BC67A3">
        <w:rPr>
          <w:rFonts w:eastAsiaTheme="minorHAnsi"/>
          <w:lang w:eastAsia="en-US"/>
        </w:rPr>
        <w:t>II - 4 (quatro) representantes de Órgãos e/ou Entidades da Administração</w:t>
      </w:r>
      <w:r w:rsidR="00F447D8">
        <w:rPr>
          <w:rFonts w:eastAsiaTheme="minorHAnsi"/>
          <w:lang w:eastAsia="en-US"/>
        </w:rPr>
        <w:t xml:space="preserve"> </w:t>
      </w:r>
      <w:r w:rsidRPr="00BC67A3">
        <w:rPr>
          <w:rFonts w:eastAsiaTheme="minorHAnsi"/>
          <w:lang w:eastAsia="en-US"/>
        </w:rPr>
        <w:t>Pública Estadual;</w:t>
      </w:r>
      <w:r w:rsidR="00F447D8" w:rsidRPr="00F447D8">
        <w:rPr>
          <w:rFonts w:eastAsiaTheme="minorHAnsi"/>
          <w:b/>
          <w:lang w:eastAsia="en-US"/>
        </w:rPr>
        <w:t xml:space="preserve"> </w:t>
      </w:r>
      <w:r w:rsidR="00F447D8">
        <w:rPr>
          <w:rFonts w:eastAsiaTheme="minorHAnsi"/>
          <w:b/>
          <w:lang w:eastAsia="en-US"/>
        </w:rPr>
        <w:t>(Redação dada pela Lei nº 4.664, de 28/11/2019)</w:t>
      </w: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BC67A3">
        <w:rPr>
          <w:rFonts w:eastAsiaTheme="minorHAnsi"/>
          <w:lang w:eastAsia="en-US"/>
        </w:rPr>
        <w:t>III - 1 (um) representante de entidades empresariais, indicado pela Federação das Indústrias do Estado de Rondônia - FIERO;</w:t>
      </w:r>
      <w:r w:rsidR="00F447D8">
        <w:rPr>
          <w:rFonts w:eastAsiaTheme="minorHAnsi"/>
          <w:lang w:eastAsia="en-US"/>
        </w:rPr>
        <w:t xml:space="preserve"> </w:t>
      </w:r>
      <w:r w:rsidR="00F447D8">
        <w:rPr>
          <w:rFonts w:eastAsiaTheme="minorHAnsi"/>
          <w:b/>
          <w:lang w:eastAsia="en-US"/>
        </w:rPr>
        <w:t>(Redação dada pela Lei nº 4.664, de 28/11/2019)</w:t>
      </w: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BC67A3">
        <w:rPr>
          <w:rFonts w:eastAsiaTheme="minorHAnsi"/>
          <w:lang w:eastAsia="en-US"/>
        </w:rPr>
        <w:t>IV - 1 (um) representante dos trabalhadores da área rural, indicado pela Federação da Agricultura e Pecuária do Estado de Rondônia - FAPERON; e</w:t>
      </w:r>
      <w:r w:rsidR="00F447D8">
        <w:rPr>
          <w:rFonts w:eastAsiaTheme="minorHAnsi"/>
          <w:lang w:eastAsia="en-US"/>
        </w:rPr>
        <w:t xml:space="preserve"> </w:t>
      </w:r>
      <w:r w:rsidR="00F447D8">
        <w:rPr>
          <w:rFonts w:eastAsiaTheme="minorHAnsi"/>
          <w:b/>
          <w:lang w:eastAsia="en-US"/>
        </w:rPr>
        <w:t>(Redação dada pela Lei nº 4.664, de 28/11/2019)</w:t>
      </w: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BC67A3" w:rsidRPr="00662A91" w:rsidRDefault="00BC67A3" w:rsidP="00662A9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BC67A3">
        <w:rPr>
          <w:rFonts w:eastAsiaTheme="minorHAnsi"/>
          <w:lang w:eastAsia="en-US"/>
        </w:rPr>
        <w:t xml:space="preserve">V </w:t>
      </w:r>
      <w:r w:rsidR="00662A91">
        <w:rPr>
          <w:rFonts w:eastAsiaTheme="minorHAnsi"/>
          <w:lang w:eastAsia="en-US"/>
        </w:rPr>
        <w:t>–</w:t>
      </w:r>
      <w:r w:rsidRPr="00BC67A3">
        <w:rPr>
          <w:rFonts w:eastAsiaTheme="minorHAnsi"/>
          <w:lang w:eastAsia="en-US"/>
        </w:rPr>
        <w:t xml:space="preserve"> </w:t>
      </w:r>
      <w:r w:rsidR="00662A91">
        <w:rPr>
          <w:rFonts w:eastAsiaTheme="minorHAnsi"/>
          <w:lang w:eastAsia="en-US"/>
        </w:rPr>
        <w:t xml:space="preserve">1 (um) representante da Associação de Defesa </w:t>
      </w:r>
      <w:proofErr w:type="spellStart"/>
      <w:r w:rsidR="00662A91">
        <w:rPr>
          <w:rFonts w:eastAsiaTheme="minorHAnsi"/>
          <w:lang w:eastAsia="en-US"/>
        </w:rPr>
        <w:t>Etnoambiental</w:t>
      </w:r>
      <w:proofErr w:type="spellEnd"/>
      <w:r w:rsidR="00662A91">
        <w:rPr>
          <w:rFonts w:eastAsiaTheme="minorHAnsi"/>
          <w:lang w:eastAsia="en-US"/>
        </w:rPr>
        <w:t xml:space="preserve"> </w:t>
      </w:r>
      <w:proofErr w:type="spellStart"/>
      <w:r w:rsidR="00662A91">
        <w:rPr>
          <w:rFonts w:eastAsiaTheme="minorHAnsi"/>
          <w:lang w:eastAsia="en-US"/>
        </w:rPr>
        <w:t>Kanindé</w:t>
      </w:r>
      <w:proofErr w:type="spellEnd"/>
      <w:r w:rsidR="00662A91">
        <w:rPr>
          <w:rFonts w:eastAsiaTheme="minorHAnsi"/>
          <w:lang w:eastAsia="en-US"/>
        </w:rPr>
        <w:t xml:space="preserve">, 1 (um) representante da Ação Ecológica Guaporé – </w:t>
      </w:r>
      <w:proofErr w:type="spellStart"/>
      <w:r w:rsidR="00662A91">
        <w:rPr>
          <w:rFonts w:eastAsiaTheme="minorHAnsi"/>
          <w:lang w:eastAsia="en-US"/>
        </w:rPr>
        <w:t>Ecoporé</w:t>
      </w:r>
      <w:proofErr w:type="spellEnd"/>
      <w:r w:rsidR="00662A91">
        <w:rPr>
          <w:rFonts w:eastAsiaTheme="minorHAnsi"/>
          <w:lang w:eastAsia="en-US"/>
        </w:rPr>
        <w:t xml:space="preserve"> e 1 (um) representante da Federação dos Trabalhadores Rurais Agricultores e Agricultoras Familiares do Estado de Rondônia (FETAGRO). </w:t>
      </w:r>
      <w:r w:rsidR="00662A91">
        <w:rPr>
          <w:rFonts w:eastAsiaTheme="minorHAnsi"/>
          <w:b/>
          <w:lang w:eastAsia="en-US"/>
        </w:rPr>
        <w:t>(Dispositivo vetado pelo Governador do Estado, em 10 de setembro de 2019 e mantido pela Assembleia Legislativa, em 11 de março de 2020</w:t>
      </w:r>
      <w:r w:rsidR="00B643E9">
        <w:rPr>
          <w:rFonts w:eastAsiaTheme="minorHAnsi"/>
          <w:b/>
          <w:lang w:eastAsia="en-US"/>
        </w:rPr>
        <w:t>, na Lei nº 4.664, de 28/11/2019</w:t>
      </w:r>
      <w:r w:rsidR="00662A91">
        <w:rPr>
          <w:rFonts w:eastAsiaTheme="minorHAnsi"/>
          <w:b/>
          <w:lang w:eastAsia="en-US"/>
        </w:rPr>
        <w:t>)</w:t>
      </w: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BC67A3">
        <w:rPr>
          <w:rFonts w:eastAsiaTheme="minorHAnsi"/>
          <w:lang w:eastAsia="en-US"/>
        </w:rPr>
        <w:t>§ 1º O Presidente do CONSEPA será substituído, nas suas ausências e impedimentos, pelo Secretário Adjunto da SEDAM e, na falta deste, por um membro representante da Administração Pública Estadual, na forma do Regimento Interno.</w:t>
      </w:r>
      <w:r w:rsidR="00F447D8">
        <w:rPr>
          <w:rFonts w:eastAsiaTheme="minorHAnsi"/>
          <w:lang w:eastAsia="en-US"/>
        </w:rPr>
        <w:t xml:space="preserve"> </w:t>
      </w:r>
      <w:r w:rsidR="00F447D8">
        <w:rPr>
          <w:rFonts w:eastAsiaTheme="minorHAnsi"/>
          <w:b/>
          <w:lang w:eastAsia="en-US"/>
        </w:rPr>
        <w:t>(Redação dada pela Lei nº 4.664, de 28/11/2019)</w:t>
      </w:r>
    </w:p>
    <w:p w:rsidR="00BC67A3" w:rsidRP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BC67A3" w:rsidRDefault="00BC67A3" w:rsidP="00BC67A3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 w:rsidRPr="00BC67A3">
        <w:rPr>
          <w:rFonts w:eastAsiaTheme="minorHAnsi"/>
          <w:lang w:eastAsia="en-US"/>
        </w:rPr>
        <w:t>§ 2º Em caso de ausência ou impedimento, os membros titulares do CONSEPA serão substituídos por suplentes previamente indicados e escolhidos, na forma do Regimento Interno.</w:t>
      </w:r>
      <w:r w:rsidR="00F447D8">
        <w:rPr>
          <w:rFonts w:eastAsiaTheme="minorHAnsi"/>
          <w:lang w:eastAsia="en-US"/>
        </w:rPr>
        <w:t xml:space="preserve"> </w:t>
      </w:r>
      <w:r w:rsidR="00F447D8">
        <w:rPr>
          <w:rFonts w:eastAsiaTheme="minorHAnsi"/>
          <w:b/>
          <w:lang w:eastAsia="en-US"/>
        </w:rPr>
        <w:t>(Redação dada pela Lei nº 4.664, de 28/11/2019)</w:t>
      </w:r>
    </w:p>
    <w:p w:rsidR="00F447D8" w:rsidRPr="00BC67A3" w:rsidRDefault="00F447D8" w:rsidP="00BC67A3">
      <w:pPr>
        <w:suppressAutoHyphens w:val="0"/>
        <w:autoSpaceDE w:val="0"/>
        <w:autoSpaceDN w:val="0"/>
        <w:adjustRightInd w:val="0"/>
        <w:ind w:firstLine="567"/>
      </w:pPr>
    </w:p>
    <w:p w:rsidR="00F85036" w:rsidRPr="00F85036" w:rsidRDefault="00F85036" w:rsidP="00F85036">
      <w:pPr>
        <w:ind w:firstLine="567"/>
        <w:jc w:val="both"/>
      </w:pPr>
      <w:r w:rsidRPr="00F85036">
        <w:t>Art. 5º. Os membros do CONSEPA não perceberão qualquer espécie de remuneração pelo exercício de seus mandatos.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center"/>
        <w:rPr>
          <w:b/>
        </w:rPr>
      </w:pPr>
      <w:r w:rsidRPr="00F85036">
        <w:rPr>
          <w:b/>
        </w:rPr>
        <w:t>CAPÍTULO IV</w:t>
      </w:r>
    </w:p>
    <w:p w:rsidR="00F85036" w:rsidRPr="00F85036" w:rsidRDefault="00F85036" w:rsidP="00F85036">
      <w:pPr>
        <w:ind w:firstLine="567"/>
        <w:jc w:val="center"/>
        <w:rPr>
          <w:b/>
        </w:rPr>
      </w:pPr>
      <w:r w:rsidRPr="00F85036">
        <w:rPr>
          <w:b/>
        </w:rPr>
        <w:t>DO FUNCIONAMENTO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lastRenderedPageBreak/>
        <w:t>Art. 6º. O Plenário, órgão superior de deliberação do CONSEPA, reunir-se-á, em caráter ordinário, a cada 2 (dois) meses, e, extraordinariamente, sempre que for convocado pelo seu Presidente, por iniciativa própria ou a requerimento de, pelo menos, um terço dos seus membros.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§ 1º. Para dar início às reuniões do CONSEPA, será exigida a presença mínima da metade mais um dos seus integrantes, deliberando-se pela maioria simples dos presentes.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§ 2º. Ao Presidente do CONSEPA caberá o voto de desempate.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§ 3º. No prazo máximo de 10 (dez) dias, após a realização de cada reunião, o Conselho encaminhará a Assembleia Legislativa relatório completo da reunião, acompanhado de cópia da respectiva ata.</w:t>
      </w:r>
    </w:p>
    <w:p w:rsidR="00F85036" w:rsidRPr="00F85036" w:rsidRDefault="00F85036" w:rsidP="00F85036">
      <w:pPr>
        <w:ind w:firstLine="567"/>
        <w:jc w:val="both"/>
      </w:pPr>
    </w:p>
    <w:p w:rsidR="00F85036" w:rsidRPr="00ED4F25" w:rsidRDefault="00F85036" w:rsidP="00F85036">
      <w:pPr>
        <w:ind w:firstLine="567"/>
        <w:jc w:val="both"/>
        <w:rPr>
          <w:strike/>
        </w:rPr>
      </w:pPr>
      <w:r w:rsidRPr="00ED4F25">
        <w:rPr>
          <w:strike/>
        </w:rPr>
        <w:t>Art. 7º. As Câmaras Técnicas são órgãos encarregados de examinar e relatar ao Plenário assuntos de sua competência.</w:t>
      </w:r>
    </w:p>
    <w:p w:rsidR="00F85036" w:rsidRPr="00ED4F25" w:rsidRDefault="00F85036" w:rsidP="00F85036">
      <w:pPr>
        <w:ind w:firstLine="567"/>
        <w:jc w:val="both"/>
        <w:rPr>
          <w:strike/>
        </w:rPr>
      </w:pPr>
    </w:p>
    <w:p w:rsidR="00F85036" w:rsidRPr="00ED4F25" w:rsidRDefault="00F85036" w:rsidP="00F85036">
      <w:pPr>
        <w:ind w:firstLine="567"/>
        <w:jc w:val="both"/>
        <w:rPr>
          <w:strike/>
        </w:rPr>
      </w:pPr>
      <w:r w:rsidRPr="00ED4F25">
        <w:rPr>
          <w:strike/>
        </w:rPr>
        <w:t>§ 1º. As Câmaras Técnicas serão constituídas por até 7 (sete) membros Conselheiros titulares e/ou suplentes, definidos pelo Plenário.</w:t>
      </w:r>
    </w:p>
    <w:p w:rsidR="00F85036" w:rsidRPr="00ED4F25" w:rsidRDefault="00F85036" w:rsidP="00F85036">
      <w:pPr>
        <w:ind w:firstLine="567"/>
        <w:jc w:val="both"/>
        <w:rPr>
          <w:strike/>
        </w:rPr>
      </w:pPr>
    </w:p>
    <w:p w:rsidR="00F85036" w:rsidRPr="00ED4F25" w:rsidRDefault="00F85036" w:rsidP="00F85036">
      <w:pPr>
        <w:ind w:firstLine="567"/>
        <w:jc w:val="both"/>
        <w:rPr>
          <w:strike/>
        </w:rPr>
      </w:pPr>
      <w:r w:rsidRPr="00ED4F25">
        <w:rPr>
          <w:strike/>
        </w:rPr>
        <w:t>§ 2º. Na composição das Câmaras Técnicas deverão ser consideradas a natureza técnica do assunto de sua competência e a finalidade dos órgãos e/ou entidades que as compõem.</w:t>
      </w:r>
    </w:p>
    <w:p w:rsidR="00F85036" w:rsidRDefault="00F85036" w:rsidP="00F85036">
      <w:pPr>
        <w:ind w:firstLine="567"/>
        <w:jc w:val="both"/>
      </w:pPr>
    </w:p>
    <w:p w:rsidR="00ED4F25" w:rsidRPr="00ED4F25" w:rsidRDefault="00ED4F25" w:rsidP="00ED4F25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 w:rsidRPr="00ED4F25">
        <w:rPr>
          <w:rFonts w:eastAsiaTheme="minorHAnsi"/>
          <w:lang w:eastAsia="en-US"/>
        </w:rPr>
        <w:t>Art. 7º As Câmaras Técnicas são Órgãos encarregados de exercer as atribuições que lhe forem delegadas pelo Plenário.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(Redação dada pela Lei nº 4.664, de 28/11/2019)</w:t>
      </w:r>
    </w:p>
    <w:p w:rsidR="00ED4F25" w:rsidRPr="00ED4F25" w:rsidRDefault="00ED4F25" w:rsidP="00ED4F25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ED4F25" w:rsidRDefault="00ED4F25" w:rsidP="00ED4F25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 w:rsidRPr="00ED4F25">
        <w:rPr>
          <w:rFonts w:eastAsiaTheme="minorHAnsi"/>
          <w:lang w:eastAsia="en-US"/>
        </w:rPr>
        <w:t>Parágrafo único. As Câmaras Técnicas serão constituídas pelos Conselheiros titulares e/ou suplentes definidos pelo Plenário.</w:t>
      </w:r>
      <w:r w:rsidRPr="00ED4F2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(Redação dada pela Lei nº 4.664, de 28/11/2019)</w:t>
      </w:r>
    </w:p>
    <w:p w:rsidR="00ED4F25" w:rsidRPr="00ED4F25" w:rsidRDefault="00ED4F25" w:rsidP="00ED4F25">
      <w:pPr>
        <w:suppressAutoHyphens w:val="0"/>
        <w:autoSpaceDE w:val="0"/>
        <w:autoSpaceDN w:val="0"/>
        <w:adjustRightInd w:val="0"/>
        <w:ind w:firstLine="567"/>
      </w:pPr>
    </w:p>
    <w:p w:rsidR="00F85036" w:rsidRPr="00F85036" w:rsidRDefault="00F85036" w:rsidP="00F85036">
      <w:pPr>
        <w:ind w:firstLine="567"/>
        <w:jc w:val="both"/>
      </w:pPr>
      <w:r w:rsidRPr="00F85036">
        <w:t xml:space="preserve">Art. 8º. A Secretaria Executiva atuará como unidade de apoio técnico e administrativo ao funcionamento do CONSEPA. 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§ 1º. As funções da Secretaria Executiva do CONSEPA serão exercidas por servidores da SEDAM designados pelo Secretário de Estado do Desenvolvimento Ambiental.</w:t>
      </w:r>
    </w:p>
    <w:p w:rsidR="00F85036" w:rsidRPr="00F85036" w:rsidRDefault="00F85036" w:rsidP="00F85036">
      <w:pPr>
        <w:widowControl w:val="0"/>
        <w:ind w:firstLine="567"/>
        <w:jc w:val="both"/>
      </w:pPr>
    </w:p>
    <w:p w:rsidR="00F85036" w:rsidRPr="00F85036" w:rsidRDefault="00F85036" w:rsidP="00F85036">
      <w:pPr>
        <w:widowControl w:val="0"/>
        <w:ind w:firstLine="567"/>
        <w:jc w:val="both"/>
      </w:pPr>
      <w:r w:rsidRPr="00F85036">
        <w:t>§ 2º. O exercício das funções da Secretaria Executiva do CONSEPA não ensejará o pagamento de qualquer remuneração adicional.</w:t>
      </w:r>
    </w:p>
    <w:p w:rsidR="00F85036" w:rsidRPr="00F85036" w:rsidRDefault="00F85036" w:rsidP="00F85036">
      <w:pPr>
        <w:widowControl w:val="0"/>
        <w:ind w:firstLine="567"/>
        <w:jc w:val="both"/>
      </w:pPr>
    </w:p>
    <w:p w:rsidR="00F85036" w:rsidRPr="00F85036" w:rsidRDefault="00F85036" w:rsidP="00F85036">
      <w:pPr>
        <w:widowControl w:val="0"/>
        <w:ind w:firstLine="567"/>
        <w:jc w:val="both"/>
      </w:pPr>
      <w:r w:rsidRPr="00F85036">
        <w:t>Art. 9º. Poderão participar das reuniões do CONSEPA, a convite e sem direito a voto, técnicos, especialistas, representantes de órgãos públicos ou de entidades da sociedade civil, bem como pessoas envolvidas com as matérias em pauta, a fim de prestar esclarecimentos considerados necessários às deliberações.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center"/>
        <w:rPr>
          <w:b/>
        </w:rPr>
      </w:pPr>
      <w:r w:rsidRPr="00F85036">
        <w:rPr>
          <w:b/>
        </w:rPr>
        <w:t>CAPÍTULO V</w:t>
      </w:r>
    </w:p>
    <w:p w:rsidR="00F85036" w:rsidRPr="00F85036" w:rsidRDefault="00F85036" w:rsidP="00F85036">
      <w:pPr>
        <w:ind w:firstLine="567"/>
        <w:jc w:val="center"/>
        <w:rPr>
          <w:b/>
        </w:rPr>
      </w:pPr>
      <w:r w:rsidRPr="00F85036">
        <w:rPr>
          <w:b/>
        </w:rPr>
        <w:t>DAS DISPOSIÇÕES FINAIS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 xml:space="preserve">Art. 10. O Regimento Interno do CONSEPA disporá sobre a organização, o funcionamento, as competências e outras matérias de interesse da Presidência, da Secretaria Executiva, do Plenário e das Câmaras Técnicas. 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Art. 11. Ficam revogados: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 xml:space="preserve">I - os artigos 6º e 7º da Lei nº 547, de 30 de dezembro de 1993; 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II - o § 4º do artigo 5º da Lei nº 890, de 24 de abril de 2000; e</w:t>
      </w:r>
    </w:p>
    <w:p w:rsidR="00F85036" w:rsidRPr="00F85036" w:rsidRDefault="00F85036" w:rsidP="00F85036">
      <w:pPr>
        <w:ind w:firstLine="567"/>
        <w:jc w:val="both"/>
      </w:pPr>
    </w:p>
    <w:p w:rsidR="00F85036" w:rsidRPr="00F85036" w:rsidRDefault="00F85036" w:rsidP="00F85036">
      <w:pPr>
        <w:ind w:firstLine="567"/>
        <w:jc w:val="both"/>
      </w:pPr>
      <w:r w:rsidRPr="00F85036">
        <w:t>III - o § 2º do artigo 38 e os §§ 1º, 2º e 3º do artigo 39, todos da Lei nº 1.144, de 12 de dezembro de 2012.</w:t>
      </w:r>
    </w:p>
    <w:p w:rsidR="00F85036" w:rsidRPr="00F85036" w:rsidRDefault="00F85036" w:rsidP="00F85036">
      <w:pPr>
        <w:ind w:firstLine="567"/>
        <w:jc w:val="both"/>
      </w:pPr>
    </w:p>
    <w:p w:rsidR="004D11AC" w:rsidRPr="00F85036" w:rsidRDefault="00F85036" w:rsidP="00F85036">
      <w:pPr>
        <w:ind w:firstLine="567"/>
        <w:jc w:val="both"/>
      </w:pPr>
      <w:r w:rsidRPr="00F85036">
        <w:t>Art. 12. Esta Lei entra em vigor na data de sua publicação.</w:t>
      </w:r>
    </w:p>
    <w:p w:rsidR="004D11AC" w:rsidRPr="00F85036" w:rsidRDefault="004D11AC" w:rsidP="00F85036">
      <w:pPr>
        <w:ind w:firstLine="561"/>
        <w:jc w:val="both"/>
      </w:pPr>
    </w:p>
    <w:p w:rsidR="004D11AC" w:rsidRPr="00F85036" w:rsidRDefault="004D11AC" w:rsidP="00F85036">
      <w:pPr>
        <w:ind w:firstLine="567"/>
        <w:jc w:val="both"/>
      </w:pPr>
      <w:r w:rsidRPr="00F85036">
        <w:t xml:space="preserve">Palácio do Governo do Estado de Rondônia, em </w:t>
      </w:r>
      <w:r w:rsidR="005D69D6">
        <w:t>12</w:t>
      </w:r>
      <w:r w:rsidR="00F85036">
        <w:t xml:space="preserve"> </w:t>
      </w:r>
      <w:r w:rsidRPr="00F85036">
        <w:t xml:space="preserve">de </w:t>
      </w:r>
      <w:r w:rsidR="00F85036">
        <w:t>dez</w:t>
      </w:r>
      <w:r w:rsidRPr="00F85036">
        <w:t xml:space="preserve">embro de 2016, 129º da República.  </w:t>
      </w:r>
    </w:p>
    <w:p w:rsidR="004D11AC" w:rsidRPr="00F85036" w:rsidRDefault="004D11AC" w:rsidP="00F85036">
      <w:pPr>
        <w:tabs>
          <w:tab w:val="left" w:pos="4365"/>
        </w:tabs>
        <w:jc w:val="center"/>
        <w:rPr>
          <w:b/>
        </w:rPr>
      </w:pPr>
    </w:p>
    <w:p w:rsidR="004D11AC" w:rsidRPr="00F85036" w:rsidRDefault="004D11AC" w:rsidP="00F85036">
      <w:pPr>
        <w:tabs>
          <w:tab w:val="left" w:pos="4365"/>
        </w:tabs>
        <w:jc w:val="center"/>
        <w:rPr>
          <w:b/>
        </w:rPr>
      </w:pPr>
    </w:p>
    <w:p w:rsidR="004D11AC" w:rsidRPr="00F85036" w:rsidRDefault="004D11AC" w:rsidP="00F85036">
      <w:pPr>
        <w:tabs>
          <w:tab w:val="left" w:pos="4365"/>
        </w:tabs>
        <w:jc w:val="center"/>
        <w:rPr>
          <w:b/>
        </w:rPr>
      </w:pPr>
    </w:p>
    <w:p w:rsidR="004D11AC" w:rsidRPr="00F85036" w:rsidRDefault="004D11AC" w:rsidP="00F85036">
      <w:pPr>
        <w:tabs>
          <w:tab w:val="left" w:pos="4365"/>
        </w:tabs>
        <w:jc w:val="center"/>
        <w:rPr>
          <w:b/>
        </w:rPr>
      </w:pPr>
      <w:r w:rsidRPr="00F85036">
        <w:rPr>
          <w:b/>
        </w:rPr>
        <w:t>CONFÚCIO AIRES MOURA</w:t>
      </w:r>
    </w:p>
    <w:p w:rsidR="004D11AC" w:rsidRPr="00F85036" w:rsidRDefault="004D11AC" w:rsidP="00F85036">
      <w:pPr>
        <w:tabs>
          <w:tab w:val="left" w:pos="4365"/>
        </w:tabs>
        <w:jc w:val="center"/>
        <w:rPr>
          <w:b/>
        </w:rPr>
      </w:pPr>
      <w:r w:rsidRPr="00F85036">
        <w:t>Governador</w:t>
      </w:r>
    </w:p>
    <w:p w:rsidR="004D11AC" w:rsidRPr="00F85036" w:rsidRDefault="004D11AC" w:rsidP="00F85036"/>
    <w:p w:rsidR="004D11AC" w:rsidRPr="00F85036" w:rsidRDefault="004D11AC" w:rsidP="00F85036"/>
    <w:p w:rsidR="003D49F3" w:rsidRPr="00F85036" w:rsidRDefault="003D49F3" w:rsidP="00F85036"/>
    <w:sectPr w:rsidR="003D49F3" w:rsidRPr="00F85036" w:rsidSect="006011EE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CB" w:rsidRDefault="00E148CB">
      <w:r>
        <w:separator/>
      </w:r>
    </w:p>
  </w:endnote>
  <w:endnote w:type="continuationSeparator" w:id="0">
    <w:p w:rsidR="00E148CB" w:rsidRDefault="00E1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D6" w:rsidRDefault="0003590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CB" w:rsidRDefault="00E148CB">
      <w:r>
        <w:separator/>
      </w:r>
    </w:p>
  </w:footnote>
  <w:footnote w:type="continuationSeparator" w:id="0">
    <w:p w:rsidR="00E148CB" w:rsidRDefault="00E1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2" w:rsidRDefault="00035906">
    <w:pPr>
      <w:pStyle w:val="Cabealho"/>
      <w:jc w:val="right"/>
    </w:pPr>
  </w:p>
  <w:p w:rsidR="001D1AE2" w:rsidRDefault="004D11AC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659505685" r:id="rId2"/>
      </w:object>
    </w:r>
  </w:p>
  <w:p w:rsidR="001D1AE2" w:rsidRPr="001D1AE2" w:rsidRDefault="004D11AC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4D11AC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035906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C"/>
    <w:rsid w:val="00035906"/>
    <w:rsid w:val="00164B3F"/>
    <w:rsid w:val="003D49F3"/>
    <w:rsid w:val="004D11AC"/>
    <w:rsid w:val="005D69D6"/>
    <w:rsid w:val="00662A91"/>
    <w:rsid w:val="00676FDF"/>
    <w:rsid w:val="0087711F"/>
    <w:rsid w:val="00981017"/>
    <w:rsid w:val="00B643E9"/>
    <w:rsid w:val="00BC67A3"/>
    <w:rsid w:val="00D44AA2"/>
    <w:rsid w:val="00D74027"/>
    <w:rsid w:val="00E148CB"/>
    <w:rsid w:val="00E17B71"/>
    <w:rsid w:val="00ED4F25"/>
    <w:rsid w:val="00F447D8"/>
    <w:rsid w:val="00F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7E6B3CC5-8429-4C93-8820-651339FA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D11A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4D11A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D11A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D11A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D11A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iPriority w:val="99"/>
    <w:unhideWhenUsed/>
    <w:rsid w:val="00D7402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5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36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1434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VANESSA FRANCIS DA SILVA CORDEIRO</cp:lastModifiedBy>
  <cp:revision>10</cp:revision>
  <dcterms:created xsi:type="dcterms:W3CDTF">2016-12-08T13:39:00Z</dcterms:created>
  <dcterms:modified xsi:type="dcterms:W3CDTF">2020-08-21T13:02:00Z</dcterms:modified>
</cp:coreProperties>
</file>