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A547E8">
        <w:rPr>
          <w:sz w:val="24"/>
          <w:szCs w:val="24"/>
        </w:rPr>
        <w:t xml:space="preserve"> 3.569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887B8D">
        <w:rPr>
          <w:sz w:val="24"/>
          <w:szCs w:val="24"/>
        </w:rPr>
        <w:t xml:space="preserve"> </w:t>
      </w:r>
      <w:r w:rsidR="00A547E8">
        <w:rPr>
          <w:sz w:val="24"/>
          <w:szCs w:val="24"/>
        </w:rPr>
        <w:t>17</w:t>
      </w:r>
      <w:r w:rsidR="00887B8D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9A1B67">
        <w:rPr>
          <w:sz w:val="24"/>
          <w:szCs w:val="24"/>
        </w:rPr>
        <w:t>JUNHO</w:t>
      </w:r>
      <w:r w:rsidR="00C74E5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4C089A" w:rsidRDefault="004C089A" w:rsidP="004C089A"/>
    <w:p w:rsidR="00B55822" w:rsidRDefault="006A631B" w:rsidP="00E211D6">
      <w:pPr>
        <w:ind w:left="5103"/>
        <w:jc w:val="both"/>
      </w:pPr>
      <w:r w:rsidRPr="006A631B">
        <w:t>Acrescenta dispositivos à Lei n</w:t>
      </w:r>
      <w:r w:rsidR="009351B0">
        <w:t>.</w:t>
      </w:r>
      <w:r w:rsidRPr="006A631B">
        <w:t xml:space="preserve"> 950, de 22 de dezembro de 2000, que “Institui o Imposto sobre a Propriedade de Veículos Automotores - IPVA”.</w:t>
      </w:r>
    </w:p>
    <w:p w:rsidR="00C74E5A" w:rsidRDefault="00C74E5A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6A631B" w:rsidRDefault="006A631B" w:rsidP="006A631B">
      <w:pPr>
        <w:ind w:firstLine="567"/>
        <w:jc w:val="both"/>
      </w:pPr>
      <w:r>
        <w:t>Art. 1º. O artigo 4º, da Lei n</w:t>
      </w:r>
      <w:r w:rsidR="009351B0">
        <w:t>.</w:t>
      </w:r>
      <w:r>
        <w:t xml:space="preserve"> 950, de 22 de dezembro de 2000, que “Institui o Imposto sobre a Propriedade de Veículos Automotores - IPVA”,  passa  a  vigorar  acrescido  dos  §§ 6º e 7º, com a seguinte redação:</w:t>
      </w:r>
    </w:p>
    <w:p w:rsidR="006A631B" w:rsidRDefault="006A631B" w:rsidP="006A631B">
      <w:pPr>
        <w:ind w:firstLine="567"/>
        <w:jc w:val="both"/>
      </w:pPr>
    </w:p>
    <w:p w:rsidR="006A631B" w:rsidRDefault="006A631B" w:rsidP="006A631B">
      <w:pPr>
        <w:ind w:firstLine="567"/>
        <w:jc w:val="both"/>
      </w:pPr>
      <w:r>
        <w:tab/>
        <w:t>“Art. 4º. ...............................................................................................................................................</w:t>
      </w:r>
    </w:p>
    <w:p w:rsidR="006A631B" w:rsidRDefault="006A631B" w:rsidP="006A631B">
      <w:pPr>
        <w:ind w:firstLine="567"/>
        <w:jc w:val="both"/>
      </w:pPr>
    </w:p>
    <w:p w:rsidR="006A631B" w:rsidRDefault="006A631B" w:rsidP="006A631B">
      <w:pPr>
        <w:ind w:firstLine="567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6A631B" w:rsidRDefault="006A631B" w:rsidP="006A631B">
      <w:pPr>
        <w:ind w:firstLine="567"/>
        <w:jc w:val="both"/>
      </w:pPr>
    </w:p>
    <w:p w:rsidR="006A631B" w:rsidRDefault="006A631B" w:rsidP="006A631B">
      <w:pPr>
        <w:ind w:firstLine="567"/>
        <w:jc w:val="both"/>
      </w:pPr>
      <w:r>
        <w:tab/>
        <w:t>§ 6º. O disposto no § 5º também se aplica às operações com veículos automotores novos em que ocorra faturamento direto ao consumidor pela montadora ou pelo importador, com base no Convênio ICMS 51/00, com participação de concessionária estabelecida no Estado de Rondônia.</w:t>
      </w:r>
    </w:p>
    <w:p w:rsidR="006A631B" w:rsidRDefault="006A631B" w:rsidP="006A631B">
      <w:pPr>
        <w:ind w:firstLine="567"/>
        <w:jc w:val="both"/>
      </w:pPr>
    </w:p>
    <w:p w:rsidR="006A631B" w:rsidRDefault="006A631B" w:rsidP="006A631B">
      <w:pPr>
        <w:ind w:firstLine="567"/>
        <w:jc w:val="both"/>
      </w:pPr>
      <w:r>
        <w:tab/>
        <w:t>§ 7º. (VETADO).</w:t>
      </w:r>
      <w:r w:rsidR="009351B0">
        <w:t>”</w:t>
      </w:r>
    </w:p>
    <w:p w:rsidR="006A631B" w:rsidRDefault="006A631B" w:rsidP="006A631B">
      <w:pPr>
        <w:ind w:firstLine="567"/>
        <w:jc w:val="both"/>
      </w:pPr>
    </w:p>
    <w:p w:rsidR="00F843B3" w:rsidRDefault="006A631B" w:rsidP="006A631B">
      <w:pPr>
        <w:ind w:firstLine="567"/>
        <w:jc w:val="both"/>
      </w:pPr>
      <w:r>
        <w:tab/>
        <w:t>Art. 2º. Esta Lei entra em vigor na data de sua publicação, retroagindo seus efeitos a 1º de janeiro de 2013.</w:t>
      </w:r>
    </w:p>
    <w:p w:rsidR="006A631B" w:rsidRPr="00FD44CC" w:rsidRDefault="006A631B" w:rsidP="006A631B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A547E8">
        <w:t xml:space="preserve"> 17 </w:t>
      </w:r>
      <w:bookmarkStart w:id="0" w:name="_GoBack"/>
      <w:bookmarkEnd w:id="0"/>
      <w:r w:rsidRPr="0046356F">
        <w:t>de</w:t>
      </w:r>
      <w:r w:rsidR="00EC58D0">
        <w:t xml:space="preserve"> </w:t>
      </w:r>
      <w:r w:rsidR="009A1B67">
        <w:t>junho</w:t>
      </w:r>
      <w:r w:rsidR="00A83004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p w:rsidR="007A2901" w:rsidRDefault="007A2901" w:rsidP="00F843B3">
      <w:pPr>
        <w:jc w:val="both"/>
      </w:pPr>
    </w:p>
    <w:p w:rsidR="007A2901" w:rsidRDefault="007A2901" w:rsidP="00F843B3">
      <w:pPr>
        <w:jc w:val="both"/>
      </w:pPr>
    </w:p>
    <w:p w:rsidR="007A2901" w:rsidRDefault="007A2901" w:rsidP="00F843B3">
      <w:pPr>
        <w:jc w:val="both"/>
      </w:pPr>
    </w:p>
    <w:sectPr w:rsidR="007A2901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B58" w:rsidRDefault="00F42B58">
      <w:r>
        <w:separator/>
      </w:r>
    </w:p>
  </w:endnote>
  <w:endnote w:type="continuationSeparator" w:id="0">
    <w:p w:rsidR="00F42B58" w:rsidRDefault="00F4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A547E8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B58" w:rsidRDefault="00F42B58">
      <w:r>
        <w:separator/>
      </w:r>
    </w:p>
  </w:footnote>
  <w:footnote w:type="continuationSeparator" w:id="0">
    <w:p w:rsidR="00F42B58" w:rsidRDefault="00F42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pt;height:70.65pt" o:ole="" fillcolor="window">
          <v:imagedata r:id="rId1" o:title=""/>
        </v:shape>
        <o:OLEObject Type="Embed" ProgID="Word.Picture.8" ShapeID="_x0000_i1025" DrawAspect="Content" ObjectID="_1496041161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A631B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2901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87B8D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351B0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92B37"/>
    <w:rsid w:val="009A1B6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3D04"/>
    <w:rsid w:val="00A35842"/>
    <w:rsid w:val="00A4217D"/>
    <w:rsid w:val="00A45D2A"/>
    <w:rsid w:val="00A50840"/>
    <w:rsid w:val="00A547E8"/>
    <w:rsid w:val="00A6257E"/>
    <w:rsid w:val="00A65E85"/>
    <w:rsid w:val="00A67307"/>
    <w:rsid w:val="00A67787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C41"/>
    <w:rsid w:val="00EF0DE6"/>
    <w:rsid w:val="00EF5681"/>
    <w:rsid w:val="00F03BAD"/>
    <w:rsid w:val="00F210EA"/>
    <w:rsid w:val="00F25720"/>
    <w:rsid w:val="00F3035B"/>
    <w:rsid w:val="00F30D72"/>
    <w:rsid w:val="00F32678"/>
    <w:rsid w:val="00F33C6C"/>
    <w:rsid w:val="00F346BE"/>
    <w:rsid w:val="00F35535"/>
    <w:rsid w:val="00F35736"/>
    <w:rsid w:val="00F412D4"/>
    <w:rsid w:val="00F42B58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765B-4B3D-49A8-810A-F773D6CD0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Helder Risler de Oliveira</cp:lastModifiedBy>
  <cp:revision>4</cp:revision>
  <cp:lastPrinted>2015-06-16T15:25:00Z</cp:lastPrinted>
  <dcterms:created xsi:type="dcterms:W3CDTF">2015-06-16T15:25:00Z</dcterms:created>
  <dcterms:modified xsi:type="dcterms:W3CDTF">2015-06-17T14:13:00Z</dcterms:modified>
</cp:coreProperties>
</file>