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360B48">
        <w:rPr>
          <w:sz w:val="24"/>
          <w:szCs w:val="24"/>
        </w:rPr>
        <w:t xml:space="preserve"> 3.544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60B48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3B4157" w:rsidP="00F16D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F16D46">
        <w:rPr>
          <w:i/>
          <w:sz w:val="22"/>
          <w:szCs w:val="22"/>
        </w:rPr>
        <w:t xml:space="preserve"> </w:t>
      </w:r>
    </w:p>
    <w:p w:rsidR="00856862" w:rsidRPr="00023BFF" w:rsidRDefault="00856862" w:rsidP="00856862">
      <w:pPr>
        <w:ind w:left="4820"/>
        <w:jc w:val="both"/>
      </w:pPr>
      <w:r w:rsidRPr="00023BFF">
        <w:t>Institui, no âmbito da Secretaria de Estado da Educação - SEDUC, o Programa Estadual Bolsa Estudo e Trabalho.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B415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B4157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  <w:bookmarkStart w:id="0" w:name="_GoBack"/>
      <w:bookmarkEnd w:id="0"/>
    </w:p>
    <w:p w:rsidR="003208AF" w:rsidRDefault="003208AF" w:rsidP="003B4157">
      <w:pPr>
        <w:ind w:firstLine="567"/>
        <w:jc w:val="both"/>
        <w:rPr>
          <w:bCs/>
          <w:color w:val="000000"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Art. 1º. Fica instituído, no âmbito da Secretaria de Estado da Educação - SEDUC, em caráter experimental, o Programa Estadual Bolsa Estudo e Trabalho, destinado a incentivar e auxiliar alunos carentes, regularmente matriculados no Ensino Fundamental e Médio da Rede Pública do Estado.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Art. 2º. </w:t>
      </w:r>
      <w:proofErr w:type="gramStart"/>
      <w:r w:rsidRPr="00023BFF">
        <w:rPr>
          <w:bCs/>
        </w:rPr>
        <w:t>O Programa Estadual Estudo e Trabalho abrangerá</w:t>
      </w:r>
      <w:proofErr w:type="gramEnd"/>
      <w:r w:rsidRPr="00023BFF">
        <w:rPr>
          <w:bCs/>
        </w:rPr>
        <w:t xml:space="preserve"> as seguintes Escolas: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 - Instituto Estadual de Educação Rural </w:t>
      </w:r>
      <w:proofErr w:type="spellStart"/>
      <w:r w:rsidRPr="00023BFF">
        <w:rPr>
          <w:bCs/>
        </w:rPr>
        <w:t>Abaitará</w:t>
      </w:r>
      <w:proofErr w:type="spellEnd"/>
      <w:r w:rsidRPr="00023BFF">
        <w:rPr>
          <w:bCs/>
        </w:rPr>
        <w:t>, sediado no Município de Pimenta Bueno;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II - Unidade CTPM no Distrito de Jaci-Paraná, Município de Porto Velho-RO, com a denominação Colégio Tiradentes da Polícia Militar II - Unidade Jaci-Paraná - CTPM-II; </w:t>
      </w:r>
      <w:proofErr w:type="gramStart"/>
      <w:r w:rsidRPr="00023BFF">
        <w:rPr>
          <w:bCs/>
        </w:rPr>
        <w:t>e</w:t>
      </w:r>
      <w:proofErr w:type="gramEnd"/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III - Escola Estadual de Ensino Fundamental e Médio Professor Francisco </w:t>
      </w:r>
      <w:proofErr w:type="spellStart"/>
      <w:r w:rsidRPr="00023BFF">
        <w:rPr>
          <w:bCs/>
        </w:rPr>
        <w:t>Desmorest</w:t>
      </w:r>
      <w:proofErr w:type="spellEnd"/>
      <w:r w:rsidRPr="00023BFF">
        <w:rPr>
          <w:bCs/>
        </w:rPr>
        <w:t xml:space="preserve"> Passos, localizada no Distrito de Nazaré, Município de Porto Velho.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Art. 3º. São objetivos essenciais do Programa Estudo e Trabalho: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 - propiciar o resgate da cidadania dos jovens que pertençam às famílias de baixa renda, nos termos do artigo 1° desta Lei;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II - propiciar aos beneficiários do Programa oportunidade para ampla qualificação profissional;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III - potencializar a integração dos beneficiários nas suas comunidades;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IV - potencializar a inserção dos beneficiários no mercado de trabalho; </w:t>
      </w:r>
      <w:proofErr w:type="gramStart"/>
      <w:r w:rsidRPr="00023BFF">
        <w:rPr>
          <w:bCs/>
        </w:rPr>
        <w:t>e</w:t>
      </w:r>
      <w:proofErr w:type="gramEnd"/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V - gerar renda nas comunidades.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Art. 4°. </w:t>
      </w:r>
      <w:proofErr w:type="gramStart"/>
      <w:r w:rsidRPr="00023BFF">
        <w:rPr>
          <w:bCs/>
        </w:rPr>
        <w:t>O Programa Estudo e Trabalho consiste</w:t>
      </w:r>
      <w:proofErr w:type="gramEnd"/>
      <w:r w:rsidRPr="00023BFF">
        <w:rPr>
          <w:bCs/>
        </w:rPr>
        <w:t>: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 - na concessão de auxílio pecuniário, em valor a ser fixado pelo Poder Executivo mediante decreto, não podendo exceder a 50% (cinquenta por cento) do salário-mínimo nacional;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II - na organização de atividades de qualificação profissional, ministradas pelos órgãos estaduais ou por entidades conveniadas ou parceiras;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III - na articulação, junto aos organismos financeiros, de financiamento a pequenos negócios, na modalidade de crédito acompanhado; </w:t>
      </w:r>
      <w:proofErr w:type="gramStart"/>
      <w:r w:rsidRPr="00023BFF">
        <w:rPr>
          <w:bCs/>
        </w:rPr>
        <w:t>e</w:t>
      </w:r>
      <w:proofErr w:type="gramEnd"/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IV - no acompanhamento aos beneficiários, via o trabalho de agentes de desenvolvimento social, visando ajudá-los em seu esforço de inserção no mundo do trabalho.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§ 1º. As tarefas desempenhadas pelos alunos beneficiados pelo Programa</w:t>
      </w:r>
      <w:proofErr w:type="gramStart"/>
      <w:r w:rsidRPr="00023BFF">
        <w:rPr>
          <w:bCs/>
        </w:rPr>
        <w:t>, terão</w:t>
      </w:r>
      <w:proofErr w:type="gramEnd"/>
      <w:r w:rsidRPr="00023BFF">
        <w:rPr>
          <w:bCs/>
        </w:rPr>
        <w:t xml:space="preserve"> a natureza de atividades extracurriculares e caráter meramente preparatório para o mercado de trabalho.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§ 2º. O pagamento do auxílio-pecuniário será feito mediante crédito bancário, em nome do beneficiário do Programa, mediante representação do responsável legal.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Art. 5°. São exigências mínimas para que o aluno possa participar do Programa: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 - estar regularmente matriculado no Ensino Fundamental ou Médio da Rede Pública do Estado;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II - ter renda familiar inferior a meio salário mínimo por pessoa; </w:t>
      </w:r>
      <w:proofErr w:type="gramStart"/>
      <w:r w:rsidRPr="00023BFF">
        <w:rPr>
          <w:bCs/>
        </w:rPr>
        <w:t>e</w:t>
      </w:r>
      <w:proofErr w:type="gramEnd"/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III - viver em condições precárias de moradia. 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Parágrafo único. Caso necessário, o Poder Executivo poderá acrescentar outros critérios, visando selecionar os alunos que se inscreverem no Programa.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Art. 6º. Para fazer jus ao benefício de que trata esta Lei, o aluno selecionado terá uma jornada semanal de trabalho de 15 (quinze) horas, em Escolas Estaduais ou em órgãos da área de assistência social do Governo Estadual.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ab/>
        <w:t xml:space="preserve">§ 1°. A Bolsa Estudo e Trabalho será concedida pelo período de </w:t>
      </w:r>
      <w:proofErr w:type="gramStart"/>
      <w:r w:rsidRPr="00023BFF">
        <w:rPr>
          <w:bCs/>
        </w:rPr>
        <w:t>1</w:t>
      </w:r>
      <w:proofErr w:type="gramEnd"/>
      <w:r w:rsidRPr="00023BFF">
        <w:rPr>
          <w:bCs/>
        </w:rPr>
        <w:t xml:space="preserve"> (um) ano, podendo ser renovada por igual período, caso o aluno continue a preencher as exigências estabelecidas para a concessão da bolsa.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ab/>
        <w:t>§ 2°. A permanência do aluno no programa está condicionada à sua aprovação na série em que estiver estudando.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Art. 7º. Para participar do Programa, o beneficiário, além de cumprir os requisitos estabelecidos no artigo 5º desta Lei, deverá: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 - manter frequência escolar igual ou superior a 75% (setenta e cinco por cento) das aulas no mês de benefício;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II - cumprir a carga horária fixada para as atividades de qualificação profissional; </w:t>
      </w:r>
      <w:proofErr w:type="gramStart"/>
      <w:r w:rsidRPr="00023BFF">
        <w:rPr>
          <w:bCs/>
        </w:rPr>
        <w:t>e</w:t>
      </w:r>
      <w:proofErr w:type="gramEnd"/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III - não ultrapassar os limites de faltas estipuladas no Termo de Compromisso e Responsabilidade.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Parágrafo único. A participação no Programa não gerará quaisquer vínculos empregatícios ou profissionais entre o beneficiário e o Governo do Estado de Rondônia.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Art. 8°. O enquadramento nos critérios para a concessão dos benefícios será realizado quando do cadastramento inicial, podendo ser revisto em qualquer fase do Programa.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Art. 9º. A concessão do benefício do Programa Estadual Bolsa Estudo e Trabalho </w:t>
      </w:r>
      <w:proofErr w:type="gramStart"/>
      <w:r w:rsidRPr="00023BFF">
        <w:rPr>
          <w:bCs/>
        </w:rPr>
        <w:t>será interrompida</w:t>
      </w:r>
      <w:proofErr w:type="gramEnd"/>
      <w:r w:rsidRPr="00023BFF">
        <w:rPr>
          <w:bCs/>
        </w:rPr>
        <w:t xml:space="preserve"> se: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lastRenderedPageBreak/>
        <w:t>I - o beneficiário obtiver ocupação remunerada após o ingresso no Programa;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II - o beneficiário tiver frequência inferior a 75% (setenta e cinco por cento) das aulas do mês de benefício, sem justificativa acompanhada de documento comprobatório;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III - deixar de comparecer ao seu local de trabalho sem motivo justo; </w:t>
      </w:r>
      <w:proofErr w:type="gramStart"/>
      <w:r w:rsidRPr="00023BFF">
        <w:rPr>
          <w:bCs/>
        </w:rPr>
        <w:t>e</w:t>
      </w:r>
      <w:proofErr w:type="gramEnd"/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IV - forem descumpridos quaisquer dos requisitos previstos nesta Lei, ou desatendidas </w:t>
      </w:r>
      <w:proofErr w:type="gramStart"/>
      <w:r w:rsidRPr="00023BFF">
        <w:rPr>
          <w:bCs/>
        </w:rPr>
        <w:t>as</w:t>
      </w:r>
      <w:proofErr w:type="gramEnd"/>
      <w:r w:rsidRPr="00023BFF">
        <w:rPr>
          <w:bCs/>
        </w:rPr>
        <w:t xml:space="preserve"> cláusulas firmadas no Termo de Compromisso e Responsabilidade.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Parágrafo único. Cabe à direção da unidade escolar e do órgão onde o aluno trabalha informar à coordenação do programa, respectivamente, caso o aluno incida nas hipóteses previstas neste artigo.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 xml:space="preserve">Art. 10. Será </w:t>
      </w:r>
      <w:proofErr w:type="gramStart"/>
      <w:r w:rsidRPr="00023BFF">
        <w:rPr>
          <w:bCs/>
        </w:rPr>
        <w:t>excluído do Programa Estadual</w:t>
      </w:r>
      <w:proofErr w:type="gramEnd"/>
      <w:r w:rsidRPr="00023BFF">
        <w:rPr>
          <w:bCs/>
        </w:rPr>
        <w:t xml:space="preserve"> Bolsa Estudo e Trabalho o beneficiário que prestar declaração falsa ou usar meio ilícito para a obtenção dos benefícios tratados nesta Lei. 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Parágrafo único. Na hipótese de recebimento ilícito do auxílio, sem prejuízo das sanções penais cabíveis, o beneficiário, será obrigado a efetuar o ressarcimento integral da importância recebida indevidamente, corrigida na forma da legislação aplicável.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Art. 11. O Poder Executivo Estadual poderá celebrar convênios com entidades de direito público, bem como estabelecer parcerias com empresas particulares e entidades de direito privado, patronais e sindicais, visando o desenvolvimento das atividades relativas ao Programa de que trata esta Lei.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Parágrafo único. Fica autorizado o aporte de recursos de instituições públicas ou privadas interessadas em financiar o Programa.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Art. 12. As despesas decorrentes desta Lei correrão por conta de dotação orçamentária própria do Poder Executivo.</w:t>
      </w:r>
    </w:p>
    <w:p w:rsidR="00856862" w:rsidRPr="00023BFF" w:rsidRDefault="00856862" w:rsidP="003B4157">
      <w:pPr>
        <w:ind w:firstLine="567"/>
        <w:jc w:val="both"/>
        <w:rPr>
          <w:bCs/>
        </w:rPr>
      </w:pPr>
    </w:p>
    <w:p w:rsidR="00856862" w:rsidRPr="00023BFF" w:rsidRDefault="00856862" w:rsidP="003B4157">
      <w:pPr>
        <w:ind w:firstLine="567"/>
        <w:jc w:val="both"/>
        <w:rPr>
          <w:bCs/>
        </w:rPr>
      </w:pPr>
      <w:r w:rsidRPr="00023BFF">
        <w:rPr>
          <w:bCs/>
        </w:rPr>
        <w:t>Art. 13. Esta Lei entra em vigor na data de sua publicação.</w:t>
      </w:r>
    </w:p>
    <w:p w:rsidR="00744F61" w:rsidRPr="00FD44CC" w:rsidRDefault="00744F61" w:rsidP="003B4157">
      <w:pPr>
        <w:ind w:firstLine="567"/>
        <w:jc w:val="both"/>
      </w:pPr>
    </w:p>
    <w:p w:rsidR="00137501" w:rsidRPr="0046356F" w:rsidRDefault="00137501" w:rsidP="003B4157">
      <w:pPr>
        <w:ind w:firstLine="567"/>
        <w:jc w:val="both"/>
      </w:pPr>
      <w:r w:rsidRPr="0046356F">
        <w:t>Palácio do Governo do Estado de Rondônia, em</w:t>
      </w:r>
      <w:r w:rsidR="00360B48">
        <w:t xml:space="preserve"> 23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137501" w:rsidRPr="0046356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5B" w:rsidRDefault="00C4235B">
      <w:r>
        <w:separator/>
      </w:r>
    </w:p>
  </w:endnote>
  <w:endnote w:type="continuationSeparator" w:id="0">
    <w:p w:rsidR="00C4235B" w:rsidRDefault="00C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60B4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5B" w:rsidRDefault="00C4235B">
      <w:r>
        <w:separator/>
      </w:r>
    </w:p>
  </w:footnote>
  <w:footnote w:type="continuationSeparator" w:id="0">
    <w:p w:rsidR="00C4235B" w:rsidRDefault="00C4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128599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0B48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4157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6862"/>
    <w:rsid w:val="0085741B"/>
    <w:rsid w:val="00861536"/>
    <w:rsid w:val="008616E5"/>
    <w:rsid w:val="00864BAE"/>
    <w:rsid w:val="0087213F"/>
    <w:rsid w:val="00872FC7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DA4C-750B-487F-A351-8DCE2E23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30</cp:revision>
  <cp:lastPrinted>2015-04-17T14:29:00Z</cp:lastPrinted>
  <dcterms:created xsi:type="dcterms:W3CDTF">2014-12-22T18:11:00Z</dcterms:created>
  <dcterms:modified xsi:type="dcterms:W3CDTF">2015-04-23T13:20:00Z</dcterms:modified>
</cp:coreProperties>
</file>