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EA550E">
        <w:rPr>
          <w:sz w:val="24"/>
          <w:szCs w:val="24"/>
        </w:rPr>
        <w:t xml:space="preserve"> 3.390</w:t>
      </w:r>
      <w:r w:rsidRPr="00137501">
        <w:rPr>
          <w:sz w:val="24"/>
          <w:szCs w:val="24"/>
        </w:rPr>
        <w:t>, DE</w:t>
      </w:r>
      <w:r w:rsidR="00EA550E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8C5796" w:rsidP="00E211D6">
      <w:pPr>
        <w:ind w:left="5103"/>
        <w:jc w:val="both"/>
      </w:pPr>
      <w:r>
        <w:t xml:space="preserve"> </w:t>
      </w:r>
      <w:bookmarkStart w:id="0" w:name="_GoBack"/>
      <w:bookmarkEnd w:id="0"/>
    </w:p>
    <w:p w:rsidR="00332D9F" w:rsidRDefault="00904017" w:rsidP="00E211D6">
      <w:pPr>
        <w:ind w:left="5103"/>
        <w:jc w:val="both"/>
      </w:pPr>
      <w:r w:rsidRPr="00904017">
        <w:t>Altera redação do § 1° do artigo 4º, da Lei n</w:t>
      </w:r>
      <w:r>
        <w:t>.</w:t>
      </w:r>
      <w:r w:rsidRPr="00904017">
        <w:t xml:space="preserve"> 2.028, de 10 de março de 2009.</w:t>
      </w:r>
    </w:p>
    <w:p w:rsidR="00904017" w:rsidRDefault="00904017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13DBD" w:rsidRDefault="00D13DBD" w:rsidP="00D13DBD">
      <w:pPr>
        <w:ind w:firstLine="567"/>
        <w:jc w:val="both"/>
      </w:pPr>
      <w:r>
        <w:t>Art. 1º. O § 1º do artigo 4º, da Lei n. 2.028, de 10 de março de 2009, que “Institui os Jogos Escolares no Estado de Rondônia”, passa a vigorar com a seguinte redação:</w:t>
      </w:r>
    </w:p>
    <w:p w:rsidR="00D13DBD" w:rsidRDefault="00D13DBD" w:rsidP="00D13DBD">
      <w:pPr>
        <w:ind w:firstLine="567"/>
        <w:jc w:val="both"/>
      </w:pPr>
    </w:p>
    <w:p w:rsidR="00D13DBD" w:rsidRDefault="00D13DBD" w:rsidP="00D13DBD">
      <w:pPr>
        <w:ind w:firstLine="567"/>
        <w:jc w:val="both"/>
      </w:pPr>
      <w:r>
        <w:t>“Art. 4°. .................................................................................................................................................</w:t>
      </w:r>
    </w:p>
    <w:p w:rsidR="00D13DBD" w:rsidRDefault="00D13DBD" w:rsidP="00D13DBD">
      <w:pPr>
        <w:ind w:firstLine="567"/>
        <w:jc w:val="both"/>
      </w:pPr>
    </w:p>
    <w:p w:rsidR="00D13DBD" w:rsidRDefault="00D13DBD" w:rsidP="00D13DBD">
      <w:pPr>
        <w:ind w:firstLine="567"/>
        <w:jc w:val="both"/>
      </w:pPr>
      <w:r>
        <w:t>§ 1°. A Secretaria de Estado da Educação repassará os recursos financeiros para a realização dos Jogos Escolares no Estado de Rondônia – JOER às Coordenadorias Regionais de Educação e/ou Conselhos Escolares das unidades de ensino dos Municípios que sediarem as fases dos jogos escolares, conforme determinação do Secretário de Estado da Educação.”.</w:t>
      </w:r>
    </w:p>
    <w:p w:rsidR="00D13DBD" w:rsidRDefault="00D13DBD" w:rsidP="00D13DBD">
      <w:pPr>
        <w:ind w:firstLine="567"/>
        <w:jc w:val="both"/>
      </w:pPr>
    </w:p>
    <w:p w:rsidR="00EC223C" w:rsidRDefault="00D13DBD" w:rsidP="00D13DBD">
      <w:pPr>
        <w:ind w:firstLine="567"/>
        <w:jc w:val="both"/>
      </w:pPr>
      <w:r>
        <w:t>Art. 2°.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A550E">
        <w:t xml:space="preserve"> 16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A7" w:rsidRDefault="004440A7">
      <w:r>
        <w:separator/>
      </w:r>
    </w:p>
  </w:endnote>
  <w:endnote w:type="continuationSeparator" w:id="0">
    <w:p w:rsidR="004440A7" w:rsidRDefault="004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579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A7" w:rsidRDefault="004440A7">
      <w:r>
        <w:separator/>
      </w:r>
    </w:p>
  </w:footnote>
  <w:footnote w:type="continuationSeparator" w:id="0">
    <w:p w:rsidR="004440A7" w:rsidRDefault="004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686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0A7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796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08DFF6-E531-4FF8-B29E-D7692E84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F463-4F03-485A-BDEB-17AE6366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Usuário do Windows</cp:lastModifiedBy>
  <cp:revision>6</cp:revision>
  <cp:lastPrinted>2014-06-16T11:19:00Z</cp:lastPrinted>
  <dcterms:created xsi:type="dcterms:W3CDTF">2014-06-16T11:13:00Z</dcterms:created>
  <dcterms:modified xsi:type="dcterms:W3CDTF">2014-06-17T13:41:00Z</dcterms:modified>
</cp:coreProperties>
</file>