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62" w:rsidRDefault="00D25B62" w:rsidP="00D25B6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3.275, DE 5 DE DEZEMBRO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D25B62" w:rsidRDefault="0098092C" w:rsidP="00D25B6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092C">
        <w:rPr>
          <w:rFonts w:ascii="Times New Roman" w:hAnsi="Times New Roman"/>
          <w:b/>
          <w:sz w:val="26"/>
          <w:szCs w:val="26"/>
        </w:rPr>
        <w:t xml:space="preserve">(Solicitada a PGE a Arguição de Inconstitucionalidade. Ofício n. </w:t>
      </w:r>
      <w:r>
        <w:rPr>
          <w:rFonts w:ascii="Times New Roman" w:hAnsi="Times New Roman"/>
          <w:b/>
          <w:sz w:val="26"/>
          <w:szCs w:val="26"/>
        </w:rPr>
        <w:t>216</w:t>
      </w:r>
      <w:r w:rsidRPr="0098092C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2013</w:t>
      </w:r>
      <w:r w:rsidRPr="0098092C">
        <w:rPr>
          <w:rFonts w:ascii="Times New Roman" w:hAnsi="Times New Roman"/>
          <w:b/>
          <w:sz w:val="26"/>
          <w:szCs w:val="26"/>
        </w:rPr>
        <w:t>/GOV).</w:t>
      </w:r>
    </w:p>
    <w:p w:rsidR="00EC0AED" w:rsidRDefault="00EC0AED" w:rsidP="00D25B6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(Declarada Inconstitucional na ADI. nº 0005361-24.8.22.0000)</w:t>
      </w:r>
      <w:bookmarkStart w:id="0" w:name="_GoBack"/>
      <w:bookmarkEnd w:id="0"/>
    </w:p>
    <w:p w:rsidR="0098092C" w:rsidRDefault="0098092C" w:rsidP="00D25B6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5B62" w:rsidRPr="00D01442" w:rsidRDefault="00D25B62" w:rsidP="00B431FA">
      <w:pPr>
        <w:pStyle w:val="Corpodetexto"/>
        <w:spacing w:line="240" w:lineRule="auto"/>
        <w:ind w:left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Torna sem efeito todos os atos, sindicâncias e processos administrativos no âmbito da Polícia Militar e Bombeiro Militar do Estado de Rondônia ou iniciativas que tenham gerado ou que possam gerar punição a Policiais Militares e Bombeiros Militares do Estado de Rondônia, em razão de participação em movimentos reivindicatórios e/ou de manifestações de pensamento.</w:t>
      </w:r>
    </w:p>
    <w:p w:rsidR="00D25B62" w:rsidRDefault="00D25B62" w:rsidP="00D25B6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5B62" w:rsidRDefault="00D25B62" w:rsidP="00D25B6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D25B62" w:rsidRPr="00B431FA" w:rsidRDefault="00D25B62" w:rsidP="00D25B62">
      <w:pPr>
        <w:ind w:firstLine="708"/>
        <w:jc w:val="both"/>
        <w:rPr>
          <w:b/>
          <w:sz w:val="20"/>
          <w:szCs w:val="20"/>
        </w:rPr>
      </w:pPr>
    </w:p>
    <w:p w:rsidR="00D25B62" w:rsidRDefault="00D25B62" w:rsidP="00D25B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Faço saber que a Assembleia Legislativa decretou, e </w:t>
      </w:r>
      <w:r w:rsidR="00B431FA">
        <w:rPr>
          <w:sz w:val="26"/>
          <w:szCs w:val="26"/>
        </w:rPr>
        <w:t>e</w:t>
      </w:r>
      <w:r>
        <w:rPr>
          <w:sz w:val="26"/>
          <w:szCs w:val="26"/>
        </w:rPr>
        <w:t>u, nos termos do § 7º do artigo 42 da Constituição Estadual, promulgo a seguinte Lei:</w:t>
      </w:r>
    </w:p>
    <w:p w:rsidR="00D25B62" w:rsidRDefault="00D25B62" w:rsidP="00D25B62">
      <w:pPr>
        <w:ind w:firstLine="851"/>
        <w:jc w:val="both"/>
        <w:rPr>
          <w:sz w:val="26"/>
          <w:szCs w:val="26"/>
        </w:rPr>
      </w:pPr>
    </w:p>
    <w:p w:rsidR="00D25B62" w:rsidRDefault="00D25B62" w:rsidP="00D25B6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Ficam sem efeito todos os atos, sindicâncias, processos administrativos ou iniciativas que tenham gerado ou que possam gerar qualquer espécie de punição aos Policiais Militares e Bombeiros Militares do Estado de Rondônia, em razão da participação em movimentos de caráter reivindicatórios e/ou de manifestação de pensamento, ocorridos entre maio de 2011 e a entrada em vigor da Lei Federal nº 12.848, de 2 de agosto de 2013.</w:t>
      </w:r>
    </w:p>
    <w:p w:rsidR="00D25B62" w:rsidRDefault="00D25B62" w:rsidP="00D25B62">
      <w:pPr>
        <w:ind w:firstLine="561"/>
        <w:jc w:val="both"/>
        <w:rPr>
          <w:sz w:val="26"/>
          <w:szCs w:val="26"/>
        </w:rPr>
      </w:pPr>
    </w:p>
    <w:p w:rsidR="00D25B62" w:rsidRDefault="00D25B62" w:rsidP="00D25B6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único. As anotações relativas às punições tornadas sem efeito por esta Lei serão expurgadas das fichas funcionais dos </w:t>
      </w:r>
      <w:r w:rsidR="00B431FA">
        <w:rPr>
          <w:sz w:val="26"/>
          <w:szCs w:val="26"/>
        </w:rPr>
        <w:t>P</w:t>
      </w:r>
      <w:r>
        <w:rPr>
          <w:sz w:val="26"/>
          <w:szCs w:val="26"/>
        </w:rPr>
        <w:t>oliciais Militares e Bombeiros Militares do Estado de Rondônia penalizados por participar de movimentos de caráter reivindicatório e/ou por exercer o direito de livre manifestação de pensamento.</w:t>
      </w:r>
    </w:p>
    <w:p w:rsidR="00D25B62" w:rsidRDefault="00D25B62" w:rsidP="00D25B62">
      <w:pPr>
        <w:ind w:firstLine="561"/>
        <w:jc w:val="both"/>
        <w:rPr>
          <w:sz w:val="26"/>
          <w:szCs w:val="26"/>
        </w:rPr>
      </w:pPr>
    </w:p>
    <w:p w:rsidR="00D25B62" w:rsidRDefault="00D25B62" w:rsidP="00D25B6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A autoridade civil ou militar que deixar de cumprir o disposto nesta Lei incorrerá em crime de responsabilidade, sem prejuízo das demais sanções aplicáveis.</w:t>
      </w:r>
    </w:p>
    <w:p w:rsidR="00D25B62" w:rsidRDefault="00D25B62" w:rsidP="00D25B62">
      <w:pPr>
        <w:ind w:firstLine="561"/>
        <w:jc w:val="both"/>
        <w:rPr>
          <w:sz w:val="26"/>
          <w:szCs w:val="26"/>
        </w:rPr>
      </w:pPr>
    </w:p>
    <w:p w:rsidR="00D25B62" w:rsidRDefault="00D25B62" w:rsidP="00D25B6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Esta Lei entra em vigor na data de sua publicação.</w:t>
      </w:r>
    </w:p>
    <w:p w:rsidR="00D25B62" w:rsidRPr="00D25B62" w:rsidRDefault="00D25B62" w:rsidP="00D25B62">
      <w:pPr>
        <w:ind w:firstLine="561"/>
        <w:jc w:val="both"/>
        <w:rPr>
          <w:sz w:val="16"/>
          <w:szCs w:val="16"/>
        </w:rPr>
      </w:pPr>
    </w:p>
    <w:p w:rsidR="00D25B62" w:rsidRPr="00D25B62" w:rsidRDefault="00D25B62" w:rsidP="00D25B62">
      <w:pPr>
        <w:ind w:firstLine="561"/>
        <w:jc w:val="both"/>
        <w:rPr>
          <w:sz w:val="16"/>
          <w:szCs w:val="16"/>
        </w:rPr>
      </w:pPr>
    </w:p>
    <w:p w:rsidR="00D25B62" w:rsidRDefault="00D25B62" w:rsidP="00D25B62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5 de dezembro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708B0">
        <w:rPr>
          <w:sz w:val="26"/>
          <w:szCs w:val="26"/>
        </w:rPr>
        <w:t>.</w:t>
      </w:r>
    </w:p>
    <w:p w:rsidR="00D25B62" w:rsidRPr="00D25B62" w:rsidRDefault="00D25B62" w:rsidP="00D25B62">
      <w:pPr>
        <w:ind w:firstLine="561"/>
        <w:jc w:val="both"/>
        <w:rPr>
          <w:sz w:val="22"/>
          <w:szCs w:val="22"/>
        </w:rPr>
      </w:pPr>
    </w:p>
    <w:p w:rsidR="00D25B62" w:rsidRPr="00D25B62" w:rsidRDefault="00D25B62" w:rsidP="00D25B62">
      <w:pPr>
        <w:ind w:firstLine="561"/>
        <w:jc w:val="both"/>
        <w:rPr>
          <w:sz w:val="22"/>
          <w:szCs w:val="22"/>
        </w:rPr>
      </w:pPr>
    </w:p>
    <w:p w:rsidR="00D25B62" w:rsidRDefault="00D25B62" w:rsidP="00D25B62">
      <w:pPr>
        <w:ind w:firstLine="561"/>
        <w:jc w:val="both"/>
        <w:rPr>
          <w:sz w:val="22"/>
          <w:szCs w:val="22"/>
        </w:rPr>
      </w:pPr>
    </w:p>
    <w:p w:rsidR="00B431FA" w:rsidRPr="00D25B62" w:rsidRDefault="00B431FA" w:rsidP="00D25B62">
      <w:pPr>
        <w:ind w:firstLine="561"/>
        <w:jc w:val="both"/>
        <w:rPr>
          <w:sz w:val="22"/>
          <w:szCs w:val="22"/>
        </w:rPr>
      </w:pPr>
    </w:p>
    <w:p w:rsidR="00D25B62" w:rsidRPr="00E708B0" w:rsidRDefault="00D25B62" w:rsidP="00D25B62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EA298A" w:rsidRDefault="00D25B62" w:rsidP="00D25B62">
      <w:pPr>
        <w:jc w:val="center"/>
      </w:pPr>
      <w:r w:rsidRPr="00E708B0">
        <w:rPr>
          <w:b/>
          <w:sz w:val="26"/>
          <w:szCs w:val="26"/>
        </w:rPr>
        <w:lastRenderedPageBreak/>
        <w:t xml:space="preserve">Presidente </w:t>
      </w:r>
      <w:r>
        <w:rPr>
          <w:b/>
          <w:sz w:val="26"/>
          <w:szCs w:val="26"/>
        </w:rPr>
        <w:t>– ALE/RO</w:t>
      </w:r>
    </w:p>
    <w:sectPr w:rsidR="00EA298A" w:rsidSect="00B431FA">
      <w:footerReference w:type="even" r:id="rId7"/>
      <w:footerReference w:type="default" r:id="rId8"/>
      <w:pgSz w:w="11907" w:h="16840" w:code="9"/>
      <w:pgMar w:top="3402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4D" w:rsidRDefault="0015714D" w:rsidP="007E5477">
      <w:r>
        <w:separator/>
      </w:r>
    </w:p>
  </w:endnote>
  <w:endnote w:type="continuationSeparator" w:id="0">
    <w:p w:rsidR="0015714D" w:rsidRDefault="0015714D" w:rsidP="007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A0" w:rsidRDefault="004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33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33D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6AA0" w:rsidRDefault="00F2255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A0" w:rsidRDefault="00F22555">
    <w:pPr>
      <w:pStyle w:val="Rodap"/>
      <w:framePr w:wrap="around" w:vAnchor="text" w:hAnchor="margin" w:xAlign="right" w:y="1"/>
      <w:rPr>
        <w:rStyle w:val="Nmerodepgina"/>
      </w:rPr>
    </w:pPr>
  </w:p>
  <w:p w:rsidR="00216AA0" w:rsidRDefault="00F2255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4D" w:rsidRDefault="0015714D" w:rsidP="007E5477">
      <w:r>
        <w:separator/>
      </w:r>
    </w:p>
  </w:footnote>
  <w:footnote w:type="continuationSeparator" w:id="0">
    <w:p w:rsidR="0015714D" w:rsidRDefault="0015714D" w:rsidP="007E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B62"/>
    <w:rsid w:val="00073ECE"/>
    <w:rsid w:val="000A132F"/>
    <w:rsid w:val="0015714D"/>
    <w:rsid w:val="00477D9E"/>
    <w:rsid w:val="007E5477"/>
    <w:rsid w:val="009133D0"/>
    <w:rsid w:val="0098092C"/>
    <w:rsid w:val="00B431FA"/>
    <w:rsid w:val="00CA6B93"/>
    <w:rsid w:val="00D25B62"/>
    <w:rsid w:val="00EA298A"/>
    <w:rsid w:val="00E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C91D5-D39C-4FCB-807A-1D31DBF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25B6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25B62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25B62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D25B62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D2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5FB9F-8BFC-441E-9549-A826BB3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Italo Reis</cp:lastModifiedBy>
  <cp:revision>4</cp:revision>
  <cp:lastPrinted>2013-12-05T16:05:00Z</cp:lastPrinted>
  <dcterms:created xsi:type="dcterms:W3CDTF">2013-12-06T13:28:00Z</dcterms:created>
  <dcterms:modified xsi:type="dcterms:W3CDTF">2018-04-23T12:18:00Z</dcterms:modified>
</cp:coreProperties>
</file>