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D9B" w:rsidRDefault="00171669">
      <w:pPr>
        <w:rPr>
          <w:sz w:val="28"/>
          <w:szCs w:val="28"/>
        </w:rPr>
      </w:pPr>
      <w:r>
        <w:rPr>
          <w:sz w:val="28"/>
          <w:szCs w:val="28"/>
        </w:rPr>
        <w:t>DECRETO N</w:t>
      </w:r>
      <w:r w:rsidR="002B1737">
        <w:rPr>
          <w:sz w:val="28"/>
          <w:szCs w:val="28"/>
        </w:rPr>
        <w:t>º</w:t>
      </w:r>
      <w:r>
        <w:rPr>
          <w:sz w:val="28"/>
          <w:szCs w:val="28"/>
        </w:rPr>
        <w:t xml:space="preserve"> 3018                      </w:t>
      </w:r>
      <w:r w:rsidR="002B1737"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>DE 20 DE AGOSTO DE 1986</w:t>
      </w:r>
    </w:p>
    <w:p w:rsidR="00171669" w:rsidRDefault="00171669">
      <w:pPr>
        <w:rPr>
          <w:sz w:val="28"/>
          <w:szCs w:val="28"/>
        </w:rPr>
      </w:pPr>
    </w:p>
    <w:p w:rsidR="00171669" w:rsidRDefault="00171669">
      <w:pPr>
        <w:rPr>
          <w:sz w:val="28"/>
          <w:szCs w:val="28"/>
        </w:rPr>
      </w:pPr>
    </w:p>
    <w:p w:rsidR="00171669" w:rsidRDefault="00171669">
      <w:pPr>
        <w:rPr>
          <w:sz w:val="28"/>
          <w:szCs w:val="28"/>
        </w:rPr>
      </w:pPr>
    </w:p>
    <w:p w:rsidR="00171669" w:rsidRDefault="00171669" w:rsidP="00171669">
      <w:pPr>
        <w:ind w:left="49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Revoga o Decreto nº 2669, de 10 de maio de </w:t>
      </w:r>
      <w:proofErr w:type="gramStart"/>
      <w:r>
        <w:rPr>
          <w:sz w:val="28"/>
          <w:szCs w:val="28"/>
        </w:rPr>
        <w:t>1985</w:t>
      </w:r>
      <w:proofErr w:type="gramEnd"/>
    </w:p>
    <w:p w:rsidR="00171669" w:rsidRDefault="00171669" w:rsidP="00171669">
      <w:pPr>
        <w:ind w:left="4950"/>
        <w:jc w:val="both"/>
        <w:rPr>
          <w:sz w:val="28"/>
          <w:szCs w:val="28"/>
        </w:rPr>
      </w:pPr>
    </w:p>
    <w:p w:rsidR="00171669" w:rsidRDefault="00171669" w:rsidP="00171669">
      <w:pPr>
        <w:ind w:left="4950"/>
        <w:jc w:val="both"/>
        <w:rPr>
          <w:sz w:val="28"/>
          <w:szCs w:val="28"/>
        </w:rPr>
      </w:pPr>
    </w:p>
    <w:p w:rsidR="00171669" w:rsidRDefault="00171669" w:rsidP="00171669">
      <w:pPr>
        <w:ind w:left="4950"/>
        <w:jc w:val="both"/>
        <w:rPr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sz w:val="28"/>
          <w:szCs w:val="28"/>
        </w:rPr>
      </w:pPr>
      <w:r w:rsidRPr="00171669">
        <w:rPr>
          <w:b/>
          <w:sz w:val="28"/>
          <w:szCs w:val="28"/>
        </w:rPr>
        <w:t xml:space="preserve">O GOVERNADOR DO ESTADO DE RONDÔNIA, </w:t>
      </w:r>
      <w:r w:rsidRPr="00171669">
        <w:rPr>
          <w:sz w:val="28"/>
          <w:szCs w:val="28"/>
        </w:rPr>
        <w:t>usando de suas atribuições que lhe confere o art. 70, inciso V, da Constituição Federal do Estado,</w:t>
      </w:r>
    </w:p>
    <w:p w:rsidR="00171669" w:rsidRDefault="00171669" w:rsidP="00171669">
      <w:pPr>
        <w:ind w:firstLine="2835"/>
        <w:jc w:val="both"/>
        <w:rPr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 xml:space="preserve">D E C R E T A </w:t>
      </w:r>
    </w:p>
    <w:p w:rsidR="00171669" w:rsidRDefault="00171669" w:rsidP="00171669">
      <w:pPr>
        <w:ind w:firstLine="2835"/>
        <w:jc w:val="both"/>
        <w:rPr>
          <w:b/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1º - </w:t>
      </w:r>
      <w:r>
        <w:rPr>
          <w:sz w:val="28"/>
          <w:szCs w:val="28"/>
        </w:rPr>
        <w:t>Fica revogado o Decreto nº 2669, de 10 de maio de 1985, publicado no Diário Oficial nº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822, de 16 de maio de 1985, que subordinou à Casa Civil, técnica e administrativa, o Centro de Produção Audiovisual – CEPAV.</w:t>
      </w:r>
    </w:p>
    <w:p w:rsidR="00171669" w:rsidRDefault="00171669" w:rsidP="00171669">
      <w:pPr>
        <w:ind w:firstLine="283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2º - </w:t>
      </w:r>
      <w:r>
        <w:rPr>
          <w:sz w:val="28"/>
          <w:szCs w:val="28"/>
        </w:rPr>
        <w:t>Este Decreto em vigor na data de sua publicação, revogadas as disposições em contrário.</w:t>
      </w:r>
    </w:p>
    <w:p w:rsidR="00171669" w:rsidRDefault="00171669" w:rsidP="00171669">
      <w:pPr>
        <w:ind w:firstLine="2835"/>
        <w:jc w:val="both"/>
        <w:rPr>
          <w:sz w:val="28"/>
          <w:szCs w:val="28"/>
        </w:rPr>
      </w:pPr>
    </w:p>
    <w:p w:rsidR="00171669" w:rsidRDefault="00171669" w:rsidP="00171669">
      <w:pPr>
        <w:ind w:firstLine="2835"/>
        <w:jc w:val="both"/>
        <w:rPr>
          <w:sz w:val="28"/>
          <w:szCs w:val="28"/>
        </w:rPr>
      </w:pPr>
    </w:p>
    <w:p w:rsidR="00171669" w:rsidRPr="00171669" w:rsidRDefault="00171669" w:rsidP="00171669">
      <w:pPr>
        <w:pStyle w:val="SemEspaamento"/>
        <w:jc w:val="center"/>
        <w:rPr>
          <w:b/>
          <w:sz w:val="28"/>
          <w:szCs w:val="28"/>
        </w:rPr>
      </w:pPr>
      <w:r w:rsidRPr="00171669">
        <w:rPr>
          <w:b/>
          <w:sz w:val="28"/>
          <w:szCs w:val="28"/>
        </w:rPr>
        <w:t>ÂNGELO ANGELIN</w:t>
      </w:r>
    </w:p>
    <w:p w:rsidR="00171669" w:rsidRPr="00171669" w:rsidRDefault="00171669" w:rsidP="00171669">
      <w:pPr>
        <w:pStyle w:val="SemEspaamento"/>
        <w:jc w:val="center"/>
        <w:rPr>
          <w:sz w:val="28"/>
          <w:szCs w:val="28"/>
        </w:rPr>
      </w:pPr>
      <w:r w:rsidRPr="00171669">
        <w:rPr>
          <w:sz w:val="28"/>
          <w:szCs w:val="28"/>
        </w:rPr>
        <w:t>Governador</w:t>
      </w:r>
    </w:p>
    <w:sectPr w:rsidR="00171669" w:rsidRPr="001716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69"/>
    <w:rsid w:val="00171669"/>
    <w:rsid w:val="00212D9B"/>
    <w:rsid w:val="002B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716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2</cp:revision>
  <dcterms:created xsi:type="dcterms:W3CDTF">2016-11-03T11:52:00Z</dcterms:created>
  <dcterms:modified xsi:type="dcterms:W3CDTF">2016-11-03T11:52:00Z</dcterms:modified>
</cp:coreProperties>
</file>