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DECRETO</w:t>
      </w:r>
      <w:r w:rsidR="00EE1C0D">
        <w:rPr>
          <w:color w:val="auto"/>
          <w:sz w:val="24"/>
          <w:szCs w:val="24"/>
        </w:rPr>
        <w:t xml:space="preserve"> Nº 645</w:t>
      </w:r>
      <w:r w:rsidR="00090A86">
        <w:rPr>
          <w:color w:val="auto"/>
          <w:sz w:val="24"/>
          <w:szCs w:val="24"/>
        </w:rPr>
        <w:t xml:space="preserve"> </w:t>
      </w:r>
      <w:r w:rsidR="00B10499">
        <w:rPr>
          <w:color w:val="auto"/>
          <w:sz w:val="24"/>
          <w:szCs w:val="24"/>
        </w:rPr>
        <w:t>DE 10</w:t>
      </w:r>
      <w:r w:rsidRPr="00907F72">
        <w:rPr>
          <w:color w:val="auto"/>
          <w:sz w:val="24"/>
          <w:szCs w:val="24"/>
        </w:rPr>
        <w:t xml:space="preserve"> DE </w:t>
      </w:r>
      <w:r w:rsidR="00282059" w:rsidRPr="00907F72">
        <w:rPr>
          <w:color w:val="auto"/>
          <w:sz w:val="24"/>
          <w:szCs w:val="24"/>
        </w:rPr>
        <w:t>NOVEMB</w:t>
      </w:r>
      <w:r w:rsidRPr="00907F72">
        <w:rPr>
          <w:color w:val="auto"/>
          <w:sz w:val="24"/>
          <w:szCs w:val="24"/>
        </w:rPr>
        <w:t>RO DE 1982</w:t>
      </w:r>
      <w:r w:rsidR="00C8070C">
        <w:rPr>
          <w:color w:val="auto"/>
          <w:sz w:val="24"/>
          <w:szCs w:val="24"/>
        </w:rPr>
        <w:t>.</w:t>
      </w:r>
    </w:p>
    <w:p w:rsidR="00D75335" w:rsidRPr="00335C49" w:rsidRDefault="00D75335" w:rsidP="00D75335">
      <w:pPr>
        <w:pStyle w:val="Recuodecorpodetexto"/>
        <w:widowControl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DOE Nº 206 do dia 16/11</w:t>
      </w:r>
      <w:bookmarkStart w:id="0" w:name="_GoBack"/>
      <w:bookmarkEnd w:id="0"/>
      <w:r w:rsidRPr="00335C49">
        <w:rPr>
          <w:i/>
          <w:color w:val="auto"/>
          <w:sz w:val="24"/>
          <w:szCs w:val="24"/>
        </w:rPr>
        <w:t>/82</w:t>
      </w: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GOVERNADOR DO ESTADO DE RONDÔNIA, </w:t>
      </w:r>
      <w:r w:rsidR="00A50B1F">
        <w:rPr>
          <w:color w:val="auto"/>
          <w:sz w:val="24"/>
          <w:szCs w:val="24"/>
        </w:rPr>
        <w:t>usando das atribuições que lhe confere a Lei Complementar nº 41, de 22 de dezembro de 1981, R E S O L V E:</w:t>
      </w: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63E66" w:rsidRDefault="00A50B1F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</w:t>
      </w:r>
      <w:r w:rsidR="00060D72">
        <w:rPr>
          <w:color w:val="auto"/>
          <w:sz w:val="24"/>
          <w:szCs w:val="24"/>
        </w:rPr>
        <w:t xml:space="preserve">onceder afastamento </w:t>
      </w:r>
      <w:r w:rsidR="00EE1C0D">
        <w:rPr>
          <w:color w:val="auto"/>
          <w:sz w:val="24"/>
          <w:szCs w:val="24"/>
        </w:rPr>
        <w:t>ao servidor CARLOS RANGEL DA SILVA, lotado nesta Governadoria, para deslocar a cidade do Rio de Janeiro-RJ, a serviço deste Estado, no período de 09 a 12 de novembro de 1982.</w:t>
      </w: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48337D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Pr="00907F72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sectPr w:rsidR="00FB0E8B" w:rsidRPr="00907F72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341445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1E09"/>
    <w:rsid w:val="00014FF7"/>
    <w:rsid w:val="00015ED5"/>
    <w:rsid w:val="00017240"/>
    <w:rsid w:val="00040CFD"/>
    <w:rsid w:val="00043DA8"/>
    <w:rsid w:val="0004584F"/>
    <w:rsid w:val="0005638E"/>
    <w:rsid w:val="00060D72"/>
    <w:rsid w:val="000642A2"/>
    <w:rsid w:val="0006454B"/>
    <w:rsid w:val="000717A6"/>
    <w:rsid w:val="00082ABB"/>
    <w:rsid w:val="00090A86"/>
    <w:rsid w:val="0009256B"/>
    <w:rsid w:val="00097790"/>
    <w:rsid w:val="000A50CB"/>
    <w:rsid w:val="000A7FA7"/>
    <w:rsid w:val="000B2DC3"/>
    <w:rsid w:val="000B5442"/>
    <w:rsid w:val="000B6BB5"/>
    <w:rsid w:val="000C7F9C"/>
    <w:rsid w:val="000D24B3"/>
    <w:rsid w:val="000D264B"/>
    <w:rsid w:val="000D541C"/>
    <w:rsid w:val="000F21A3"/>
    <w:rsid w:val="001008FC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234B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163CE"/>
    <w:rsid w:val="00435C9F"/>
    <w:rsid w:val="004424C4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35DB0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040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4229A"/>
    <w:rsid w:val="0084372C"/>
    <w:rsid w:val="00852022"/>
    <w:rsid w:val="0086599F"/>
    <w:rsid w:val="008709FA"/>
    <w:rsid w:val="008733B9"/>
    <w:rsid w:val="00874BDC"/>
    <w:rsid w:val="008770F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907522"/>
    <w:rsid w:val="00907F72"/>
    <w:rsid w:val="0091099F"/>
    <w:rsid w:val="009142EC"/>
    <w:rsid w:val="0092585D"/>
    <w:rsid w:val="009516EB"/>
    <w:rsid w:val="00951EA1"/>
    <w:rsid w:val="00961302"/>
    <w:rsid w:val="009658D4"/>
    <w:rsid w:val="00970D0D"/>
    <w:rsid w:val="00971A62"/>
    <w:rsid w:val="009736D7"/>
    <w:rsid w:val="0098407D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0B1F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2C21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0499"/>
    <w:rsid w:val="00B16F0C"/>
    <w:rsid w:val="00B27B4A"/>
    <w:rsid w:val="00B31367"/>
    <w:rsid w:val="00B45844"/>
    <w:rsid w:val="00B45F45"/>
    <w:rsid w:val="00B576D8"/>
    <w:rsid w:val="00B71F32"/>
    <w:rsid w:val="00B73CBA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63E66"/>
    <w:rsid w:val="00C775C3"/>
    <w:rsid w:val="00C8070C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3D51"/>
    <w:rsid w:val="00CF5154"/>
    <w:rsid w:val="00CF7101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2671"/>
    <w:rsid w:val="00D552F7"/>
    <w:rsid w:val="00D639B8"/>
    <w:rsid w:val="00D6423F"/>
    <w:rsid w:val="00D74362"/>
    <w:rsid w:val="00D75335"/>
    <w:rsid w:val="00D81300"/>
    <w:rsid w:val="00D84E6E"/>
    <w:rsid w:val="00D865E1"/>
    <w:rsid w:val="00D86916"/>
    <w:rsid w:val="00D924D5"/>
    <w:rsid w:val="00D93AA6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1C0D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0E8B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7D9E-AF1B-44F5-AB53-93CDDBF5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2015-11-18T10:09:00Z</dcterms:created>
  <dcterms:modified xsi:type="dcterms:W3CDTF">2015-11-18T10:44:00Z</dcterms:modified>
</cp:coreProperties>
</file>