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060D72">
        <w:rPr>
          <w:color w:val="auto"/>
          <w:sz w:val="24"/>
          <w:szCs w:val="24"/>
        </w:rPr>
        <w:t xml:space="preserve"> Nº 644</w:t>
      </w:r>
      <w:r w:rsidR="00090A86">
        <w:rPr>
          <w:color w:val="auto"/>
          <w:sz w:val="24"/>
          <w:szCs w:val="24"/>
        </w:rPr>
        <w:t xml:space="preserve"> </w:t>
      </w:r>
      <w:r w:rsidR="00B10499">
        <w:rPr>
          <w:color w:val="auto"/>
          <w:sz w:val="24"/>
          <w:szCs w:val="24"/>
        </w:rPr>
        <w:t>DE 10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B10499" w:rsidRPr="00E775E0" w:rsidRDefault="00E775E0" w:rsidP="00C8070C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206 do dia 16/11</w:t>
      </w:r>
      <w:bookmarkStart w:id="0" w:name="_GoBack"/>
      <w:bookmarkEnd w:id="0"/>
      <w:r w:rsidRPr="00335C49">
        <w:rPr>
          <w:i/>
          <w:color w:val="auto"/>
          <w:sz w:val="24"/>
          <w:szCs w:val="24"/>
        </w:rPr>
        <w:t>/82</w:t>
      </w: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GOVERNADOR DO ESTADO DE RONDÔNIA, </w:t>
      </w:r>
      <w:r w:rsidR="00A50B1F">
        <w:rPr>
          <w:color w:val="auto"/>
          <w:sz w:val="24"/>
          <w:szCs w:val="24"/>
        </w:rPr>
        <w:t>usando das atribuições que lhe confere a Lei Complementar nº 41, de 22 de dezembro de 1981, R E S O L V E: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63E66" w:rsidRDefault="00A50B1F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060D72">
        <w:rPr>
          <w:color w:val="auto"/>
          <w:sz w:val="24"/>
          <w:szCs w:val="24"/>
        </w:rPr>
        <w:t xml:space="preserve">onceder afastamento a servidora VITÓRIA RÉGIA DIÓGENES BARBIERI, ocupante do emprego de Assistente Jurídico, cadastro nº 06.399, lotada na Secretaria de Estado </w:t>
      </w:r>
      <w:proofErr w:type="gramStart"/>
      <w:r w:rsidR="00060D72">
        <w:rPr>
          <w:color w:val="auto"/>
          <w:sz w:val="24"/>
          <w:szCs w:val="24"/>
        </w:rPr>
        <w:t>da</w:t>
      </w:r>
      <w:proofErr w:type="gramEnd"/>
      <w:r w:rsidR="00060D72">
        <w:rPr>
          <w:color w:val="auto"/>
          <w:sz w:val="24"/>
          <w:szCs w:val="24"/>
        </w:rPr>
        <w:t xml:space="preserve"> Administração, para deslocar-se até a cidade de Brasília-DF, a fim de tratar assuntos relacionados </w:t>
      </w:r>
      <w:proofErr w:type="gramStart"/>
      <w:r w:rsidR="00060D72">
        <w:rPr>
          <w:color w:val="auto"/>
          <w:sz w:val="24"/>
          <w:szCs w:val="24"/>
        </w:rPr>
        <w:t>a</w:t>
      </w:r>
      <w:proofErr w:type="gramEnd"/>
      <w:r w:rsidR="00060D72">
        <w:rPr>
          <w:color w:val="auto"/>
          <w:sz w:val="24"/>
          <w:szCs w:val="24"/>
        </w:rPr>
        <w:t xml:space="preserve"> revisão da Portaria GM 152 de 28-11-81, junto ao Ministério do Interior, no período de 19 a 26 de setembro do corrente ano.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Pr="00907F72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sectPr w:rsidR="00FB0E8B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160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0D72"/>
    <w:rsid w:val="000642A2"/>
    <w:rsid w:val="0006454B"/>
    <w:rsid w:val="000717A6"/>
    <w:rsid w:val="00082ABB"/>
    <w:rsid w:val="00090A86"/>
    <w:rsid w:val="0009256B"/>
    <w:rsid w:val="00097790"/>
    <w:rsid w:val="000A50CB"/>
    <w:rsid w:val="000A7FA7"/>
    <w:rsid w:val="000B2DC3"/>
    <w:rsid w:val="000B5442"/>
    <w:rsid w:val="000B6BB5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5E0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6B8-719D-49CE-AB8E-C07AB134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2015-11-18T09:53:00Z</dcterms:created>
  <dcterms:modified xsi:type="dcterms:W3CDTF">2015-11-18T10:47:00Z</dcterms:modified>
</cp:coreProperties>
</file>