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7831">
      <w:pPr>
        <w:framePr w:h="1123" w:hSpace="36" w:wrap="notBeside" w:vAnchor="text" w:hAnchor="margin" w:x="198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7831">
      <w:pPr>
        <w:shd w:val="clear" w:color="auto" w:fill="FFFFFF"/>
        <w:spacing w:before="410" w:line="367" w:lineRule="exact"/>
        <w:ind w:left="1238" w:hanging="1238"/>
      </w:pPr>
      <w:r>
        <w:lastRenderedPageBreak/>
        <w:br w:type="column"/>
      </w:r>
      <w:r>
        <w:rPr>
          <w:color w:val="000000"/>
          <w:sz w:val="24"/>
          <w:szCs w:val="24"/>
        </w:rPr>
        <w:lastRenderedPageBreak/>
        <w:t>GOVERNO</w:t>
      </w:r>
      <w:r>
        <w:rPr>
          <w:color w:val="000000"/>
          <w:sz w:val="24"/>
          <w:szCs w:val="24"/>
        </w:rPr>
        <w:t xml:space="preserve"> DO</w:t>
      </w:r>
      <w:r>
        <w:rPr>
          <w:color w:val="000000"/>
          <w:sz w:val="24"/>
          <w:szCs w:val="24"/>
        </w:rPr>
        <w:t xml:space="preserve"> ESTADO </w:t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 xml:space="preserve">RONDÔNIA </w:t>
      </w:r>
      <w:r>
        <w:rPr>
          <w:color w:val="000000"/>
          <w:spacing w:val="69"/>
          <w:sz w:val="24"/>
          <w:szCs w:val="24"/>
        </w:rPr>
        <w:t>GOVERNADORIA</w:t>
      </w:r>
    </w:p>
    <w:p w:rsidR="00000000" w:rsidRDefault="00387831">
      <w:pPr>
        <w:shd w:val="clear" w:color="auto" w:fill="FFFFFF"/>
        <w:spacing w:before="547"/>
        <w:sectPr w:rsidR="00000000">
          <w:type w:val="continuous"/>
          <w:pgSz w:w="11909" w:h="16834"/>
          <w:pgMar w:top="1440" w:right="360" w:bottom="360" w:left="554" w:header="720" w:footer="720" w:gutter="0"/>
          <w:cols w:num="3" w:space="720" w:equalWidth="0">
            <w:col w:w="720" w:space="2621"/>
            <w:col w:w="5191" w:space="1742"/>
            <w:col w:w="720"/>
          </w:cols>
          <w:noEndnote/>
        </w:sectPr>
      </w:pPr>
      <w:r>
        <w:br w:type="column"/>
      </w:r>
    </w:p>
    <w:p w:rsidR="00000000" w:rsidRDefault="00387831">
      <w:pPr>
        <w:spacing w:before="288" w:line="1" w:lineRule="exact"/>
        <w:rPr>
          <w:sz w:val="2"/>
          <w:szCs w:val="2"/>
        </w:rPr>
      </w:pPr>
    </w:p>
    <w:p w:rsidR="00000000" w:rsidRDefault="00387831">
      <w:pPr>
        <w:shd w:val="clear" w:color="auto" w:fill="FFFFFF"/>
        <w:spacing w:before="547"/>
        <w:sectPr w:rsidR="00000000">
          <w:type w:val="continuous"/>
          <w:pgSz w:w="11909" w:h="16834"/>
          <w:pgMar w:top="1440" w:right="1073" w:bottom="360" w:left="1022" w:header="720" w:footer="720" w:gutter="0"/>
          <w:cols w:space="60"/>
          <w:noEndnote/>
        </w:sectPr>
      </w:pPr>
    </w:p>
    <w:p w:rsidR="00000000" w:rsidRDefault="00387831">
      <w:pPr>
        <w:shd w:val="clear" w:color="auto" w:fill="FFFFFF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DECRETO N</w:t>
      </w:r>
      <w:r>
        <w:rPr>
          <w:rFonts w:ascii="Courier New" w:hAnsi="Courier New" w:cs="Courier New"/>
          <w:color w:val="000000"/>
          <w:spacing w:val="-4"/>
          <w:sz w:val="24"/>
          <w:szCs w:val="24"/>
          <w:vertAlign w:val="superscript"/>
        </w:rPr>
        <w:t xml:space="preserve">º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4050</w:t>
      </w:r>
    </w:p>
    <w:p w:rsidR="00000000" w:rsidRDefault="00387831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387831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28</w:t>
      </w:r>
    </w:p>
    <w:p w:rsidR="00000000" w:rsidRDefault="00387831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387831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DEZEMBRO</w:t>
      </w:r>
    </w:p>
    <w:p w:rsidR="00000000" w:rsidRDefault="00387831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387831">
      <w:pPr>
        <w:shd w:val="clear" w:color="auto" w:fill="FFFFFF"/>
        <w:spacing w:before="36"/>
      </w:pPr>
      <w:r>
        <w:br w:type="column"/>
      </w:r>
      <w:r>
        <w:rPr>
          <w:rFonts w:ascii="Courier New" w:hAnsi="Courier New" w:cs="Courier New"/>
          <w:color w:val="000000"/>
          <w:spacing w:val="-18"/>
          <w:sz w:val="24"/>
          <w:szCs w:val="24"/>
        </w:rPr>
        <w:lastRenderedPageBreak/>
        <w:t>1988.</w:t>
      </w:r>
    </w:p>
    <w:p w:rsidR="00000000" w:rsidRDefault="00387831">
      <w:pPr>
        <w:shd w:val="clear" w:color="auto" w:fill="FFFFFF"/>
        <w:spacing w:before="36"/>
        <w:sectPr w:rsidR="00000000">
          <w:type w:val="continuous"/>
          <w:pgSz w:w="11909" w:h="16834"/>
          <w:pgMar w:top="1440" w:right="1073" w:bottom="360" w:left="1022" w:header="720" w:footer="720" w:gutter="0"/>
          <w:cols w:num="7" w:space="720" w:equalWidth="0">
            <w:col w:w="2275" w:space="886"/>
            <w:col w:w="720" w:space="598"/>
            <w:col w:w="720" w:space="547"/>
            <w:col w:w="720" w:space="22"/>
            <w:col w:w="1137" w:space="742"/>
            <w:col w:w="720" w:space="7"/>
            <w:col w:w="720"/>
          </w:cols>
          <w:noEndnote/>
        </w:sectPr>
      </w:pPr>
    </w:p>
    <w:p w:rsidR="00000000" w:rsidRDefault="00387831">
      <w:pPr>
        <w:shd w:val="clear" w:color="auto" w:fill="FFFFFF"/>
        <w:spacing w:before="893" w:line="425" w:lineRule="exact"/>
        <w:ind w:left="6487" w:right="74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-50165</wp:posOffset>
                </wp:positionH>
                <wp:positionV relativeFrom="paragraph">
                  <wp:posOffset>-654050</wp:posOffset>
                </wp:positionV>
                <wp:extent cx="0" cy="952817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81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95pt,-51.5pt" to="-3.95pt,6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kzEAIAACg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z w:val="24"/>
          <w:szCs w:val="24"/>
        </w:rPr>
        <w:t xml:space="preserve">Aprova a Tabela de Preços e de Multas, relativa aos serviços de registro de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comercio e atividades afins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prestados pela JUCER.</w:t>
      </w:r>
    </w:p>
    <w:p w:rsidR="00000000" w:rsidRDefault="00387831">
      <w:pPr>
        <w:shd w:val="clear" w:color="auto" w:fill="FFFFFF"/>
        <w:spacing w:before="274" w:line="418" w:lineRule="exact"/>
        <w:ind w:left="446" w:right="770" w:firstLine="3730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O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GOVERNADOR DO ESTADC DE RONDÔNIA, no uso </w:t>
      </w:r>
      <w:r>
        <w:rPr>
          <w:rFonts w:ascii="Courier New" w:hAnsi="Courier New" w:cs="Courier New"/>
          <w:color w:val="000000"/>
          <w:sz w:val="24"/>
          <w:szCs w:val="24"/>
        </w:rPr>
        <w:t>das atribuiçõ</w:t>
      </w:r>
      <w:r>
        <w:rPr>
          <w:rFonts w:ascii="Courier New" w:hAnsi="Courier New" w:cs="Courier New"/>
          <w:color w:val="000000"/>
          <w:sz w:val="24"/>
          <w:szCs w:val="24"/>
        </w:rPr>
        <w:t>es que lhe confere o artigo 3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color w:val="000000"/>
          <w:sz w:val="24"/>
          <w:szCs w:val="24"/>
        </w:rPr>
        <w:t>, do Decreto Lei Federal n2 2.056, de 19 de agosto de 1983.</w:t>
      </w:r>
    </w:p>
    <w:p w:rsidR="00000000" w:rsidRDefault="00387831">
      <w:pPr>
        <w:shd w:val="clear" w:color="auto" w:fill="FFFFFF"/>
        <w:spacing w:before="410"/>
        <w:ind w:left="4183"/>
      </w:pPr>
      <w:r>
        <w:rPr>
          <w:rFonts w:ascii="Courier New" w:hAnsi="Courier New" w:cs="Courier New"/>
          <w:color w:val="000000"/>
          <w:spacing w:val="99"/>
          <w:sz w:val="24"/>
          <w:szCs w:val="24"/>
        </w:rPr>
        <w:t>DECRETA:</w:t>
      </w:r>
    </w:p>
    <w:p w:rsidR="00000000" w:rsidRDefault="00387831">
      <w:pPr>
        <w:shd w:val="clear" w:color="auto" w:fill="FFFFFF"/>
        <w:spacing w:before="331" w:line="425" w:lineRule="exact"/>
        <w:ind w:left="454" w:right="770" w:firstLine="3715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Art. </w:t>
      </w:r>
      <w:r w:rsidRPr="00387831">
        <w:rPr>
          <w:rFonts w:ascii="Courier New" w:hAnsi="Courier New" w:cs="Courier New"/>
          <w:color w:val="000000"/>
          <w:spacing w:val="-1"/>
          <w:sz w:val="24"/>
          <w:szCs w:val="24"/>
        </w:rPr>
        <w:t>I</w:t>
      </w:r>
      <w:r>
        <w:rPr>
          <w:rFonts w:ascii="Courier New" w:hAnsi="Courier New" w:cs="Courier New"/>
          <w:color w:val="000000"/>
          <w:spacing w:val="-1"/>
          <w:sz w:val="24"/>
          <w:szCs w:val="24"/>
          <w:vertAlign w:val="superscript"/>
        </w:rPr>
        <w:t>º</w:t>
      </w:r>
      <w:r w:rsidRPr="0038783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- Fica aprovada a Tabela de Preços </w:t>
      </w:r>
      <w:r>
        <w:rPr>
          <w:rFonts w:ascii="Courier New" w:hAnsi="Courier New" w:cs="Courier New"/>
          <w:color w:val="000000"/>
          <w:sz w:val="24"/>
          <w:szCs w:val="24"/>
        </w:rPr>
        <w:t>e de Multas, anexa a este Decreto, relativa aos serviços de regis</w:t>
      </w:r>
      <w:r>
        <w:rPr>
          <w:rFonts w:ascii="Courier New" w:hAnsi="Courier New" w:cs="Courier New"/>
          <w:color w:val="000000"/>
          <w:sz w:val="24"/>
          <w:szCs w:val="24"/>
        </w:rPr>
        <w:softHyphen/>
        <w:t>tro de comércio e atividades afins prestados pel</w:t>
      </w:r>
      <w:r>
        <w:rPr>
          <w:rFonts w:ascii="Courier New" w:hAnsi="Courier New" w:cs="Courier New"/>
          <w:color w:val="000000"/>
          <w:sz w:val="24"/>
          <w:szCs w:val="24"/>
        </w:rPr>
        <w:t>a Junta Comercial do Estado de Rondônia - JUCER.</w:t>
      </w:r>
    </w:p>
    <w:p w:rsidR="00000000" w:rsidRDefault="00387831">
      <w:pPr>
        <w:shd w:val="clear" w:color="auto" w:fill="FFFFFF"/>
        <w:spacing w:line="425" w:lineRule="exact"/>
        <w:ind w:left="439" w:right="778" w:firstLine="373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2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- 0 Documento de Arrecadação de Receitas Federais - DARF, utilizado para recolhimento dos valores devidos, na forma estabelecida pela Instrução Normativa SRF n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102, de 19 de setembro de 1983, será 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documento hábil para comprovação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do pagamento perante o órgão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 registro do comercio.</w:t>
      </w:r>
    </w:p>
    <w:p w:rsidR="00000000" w:rsidRDefault="00387831">
      <w:pPr>
        <w:shd w:val="clear" w:color="auto" w:fill="FFFFFF"/>
        <w:spacing w:line="425" w:lineRule="exact"/>
        <w:ind w:left="454" w:right="778" w:firstLine="372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3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A Tabela de Preços e de Multas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de que trata este Decreto entra em vigor em 0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l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 janeiro de 1989.</w:t>
      </w:r>
    </w:p>
    <w:p w:rsidR="00000000" w:rsidRDefault="00387831">
      <w:pPr>
        <w:shd w:val="clear" w:color="auto" w:fill="FFFFFF"/>
        <w:spacing w:line="425" w:lineRule="exact"/>
        <w:ind w:left="454" w:right="763" w:firstLine="372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4º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Este Decreto entra em vigor na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data de sua publica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ção, revogadas as disposições em contrario.</w:t>
      </w:r>
    </w:p>
    <w:p w:rsidR="00000000" w:rsidRDefault="00387831" w:rsidP="00387831">
      <w:pPr>
        <w:shd w:val="clear" w:color="auto" w:fill="FFFFFF"/>
        <w:spacing w:line="425" w:lineRule="exact"/>
        <w:ind w:left="454" w:right="821" w:firstLine="3730"/>
        <w:jc w:val="both"/>
        <w:sectPr w:rsidR="00000000">
          <w:type w:val="continuous"/>
          <w:pgSz w:w="11909" w:h="16834"/>
          <w:pgMar w:top="1440" w:right="360" w:bottom="360" w:left="554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Palácio do Governo do Estado de Rondônia, </w:t>
      </w:r>
      <w:r>
        <w:rPr>
          <w:rFonts w:ascii="Courier New" w:hAnsi="Courier New" w:cs="Courier New"/>
          <w:color w:val="000000"/>
          <w:sz w:val="24"/>
          <w:szCs w:val="24"/>
        </w:rPr>
        <w:t>em 28 de dezembro de 1988, 100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da República.</w:t>
      </w:r>
      <w:bookmarkStart w:id="0" w:name="_GoBack"/>
      <w:bookmarkEnd w:id="0"/>
    </w:p>
    <w:p w:rsidR="00387831" w:rsidRDefault="00387831" w:rsidP="00387831">
      <w:pPr>
        <w:shd w:val="clear" w:color="auto" w:fill="FFFFFF"/>
        <w:spacing w:before="16466"/>
      </w:pPr>
    </w:p>
    <w:sectPr w:rsidR="00387831">
      <w:type w:val="continuous"/>
      <w:pgSz w:w="14444" w:h="20779"/>
      <w:pgMar w:top="1440" w:right="1440" w:bottom="360" w:left="1440" w:header="720" w:footer="720" w:gutter="0"/>
      <w:cols w:num="2" w:space="720" w:equalWidth="0">
        <w:col w:w="10742" w:space="101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1A5380"/>
    <w:lvl w:ilvl="0">
      <w:numFmt w:val="bullet"/>
      <w:lvlText w:val="*"/>
      <w:lvlJc w:val="left"/>
    </w:lvl>
  </w:abstractNum>
  <w:abstractNum w:abstractNumId="1">
    <w:nsid w:val="01D5688E"/>
    <w:multiLevelType w:val="singleLevel"/>
    <w:tmpl w:val="C3202646"/>
    <w:lvl w:ilvl="0">
      <w:start w:val="1"/>
      <w:numFmt w:val="decimal"/>
      <w:lvlText w:val="10.1.%1"/>
      <w:legacy w:legacy="1" w:legacySpace="0" w:legacyIndent="835"/>
      <w:lvlJc w:val="left"/>
      <w:rPr>
        <w:rFonts w:ascii="Courier New" w:hAnsi="Courier New" w:cs="Courier New" w:hint="default"/>
      </w:rPr>
    </w:lvl>
  </w:abstractNum>
  <w:abstractNum w:abstractNumId="2">
    <w:nsid w:val="0264682A"/>
    <w:multiLevelType w:val="singleLevel"/>
    <w:tmpl w:val="CC265A12"/>
    <w:lvl w:ilvl="0">
      <w:start w:val="2"/>
      <w:numFmt w:val="decimal"/>
      <w:lvlText w:val="9.%1"/>
      <w:legacy w:legacy="1" w:legacySpace="0" w:legacyIndent="472"/>
      <w:lvlJc w:val="left"/>
      <w:rPr>
        <w:rFonts w:ascii="Courier New" w:hAnsi="Courier New" w:cs="Courier New" w:hint="default"/>
      </w:rPr>
    </w:lvl>
  </w:abstractNum>
  <w:abstractNum w:abstractNumId="3">
    <w:nsid w:val="11C735D3"/>
    <w:multiLevelType w:val="singleLevel"/>
    <w:tmpl w:val="56D822A6"/>
    <w:lvl w:ilvl="0">
      <w:start w:val="1"/>
      <w:numFmt w:val="decimal"/>
      <w:lvlText w:val="3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4">
    <w:nsid w:val="22315EEA"/>
    <w:multiLevelType w:val="singleLevel"/>
    <w:tmpl w:val="E44E13EE"/>
    <w:lvl w:ilvl="0">
      <w:start w:val="1"/>
      <w:numFmt w:val="decimal"/>
      <w:lvlText w:val="4.%1"/>
      <w:legacy w:legacy="1" w:legacySpace="0" w:legacyIndent="483"/>
      <w:lvlJc w:val="left"/>
      <w:rPr>
        <w:rFonts w:ascii="Courier New" w:hAnsi="Courier New" w:cs="Courier New" w:hint="default"/>
      </w:rPr>
    </w:lvl>
  </w:abstractNum>
  <w:abstractNum w:abstractNumId="5">
    <w:nsid w:val="3DEA798C"/>
    <w:multiLevelType w:val="singleLevel"/>
    <w:tmpl w:val="9B2EBD78"/>
    <w:lvl w:ilvl="0">
      <w:start w:val="1"/>
      <w:numFmt w:val="decimal"/>
      <w:lvlText w:val="12.%1"/>
      <w:legacy w:legacy="1" w:legacySpace="0" w:legacyIndent="583"/>
      <w:lvlJc w:val="left"/>
      <w:rPr>
        <w:rFonts w:ascii="Courier New" w:hAnsi="Courier New" w:cs="Courier New" w:hint="default"/>
      </w:rPr>
    </w:lvl>
  </w:abstractNum>
  <w:abstractNum w:abstractNumId="6">
    <w:nsid w:val="46F84F03"/>
    <w:multiLevelType w:val="singleLevel"/>
    <w:tmpl w:val="20B402CE"/>
    <w:lvl w:ilvl="0">
      <w:start w:val="1"/>
      <w:numFmt w:val="decimal"/>
      <w:lvlText w:val="1.%1"/>
      <w:legacy w:legacy="1" w:legacySpace="0" w:legacyIndent="454"/>
      <w:lvlJc w:val="left"/>
      <w:rPr>
        <w:rFonts w:ascii="Courier New" w:hAnsi="Courier New" w:cs="Courier New" w:hint="default"/>
      </w:rPr>
    </w:lvl>
  </w:abstractNum>
  <w:abstractNum w:abstractNumId="7">
    <w:nsid w:val="49E63350"/>
    <w:multiLevelType w:val="singleLevel"/>
    <w:tmpl w:val="A6E07734"/>
    <w:lvl w:ilvl="0">
      <w:start w:val="2"/>
      <w:numFmt w:val="decimal"/>
      <w:lvlText w:val="%1"/>
      <w:legacy w:legacy="1" w:legacySpace="0" w:legacyIndent="230"/>
      <w:lvlJc w:val="left"/>
      <w:rPr>
        <w:rFonts w:ascii="Courier New" w:hAnsi="Courier New" w:cs="Courier New" w:hint="default"/>
      </w:rPr>
    </w:lvl>
  </w:abstractNum>
  <w:abstractNum w:abstractNumId="8">
    <w:nsid w:val="57C32814"/>
    <w:multiLevelType w:val="singleLevel"/>
    <w:tmpl w:val="98ECFD54"/>
    <w:lvl w:ilvl="0">
      <w:start w:val="7"/>
      <w:numFmt w:val="decimal"/>
      <w:lvlText w:val="3.%1"/>
      <w:legacy w:legacy="1" w:legacySpace="0" w:legacyIndent="482"/>
      <w:lvlJc w:val="left"/>
      <w:rPr>
        <w:rFonts w:ascii="Courier New" w:hAnsi="Courier New" w:cs="Courier New" w:hint="default"/>
      </w:rPr>
    </w:lvl>
  </w:abstractNum>
  <w:abstractNum w:abstractNumId="9">
    <w:nsid w:val="5DB0766B"/>
    <w:multiLevelType w:val="singleLevel"/>
    <w:tmpl w:val="96E8F196"/>
    <w:lvl w:ilvl="0">
      <w:start w:val="1"/>
      <w:numFmt w:val="decimal"/>
      <w:lvlText w:val="8.%1"/>
      <w:legacy w:legacy="1" w:legacySpace="0" w:legacyIndent="478"/>
      <w:lvlJc w:val="left"/>
      <w:rPr>
        <w:rFonts w:ascii="Courier New" w:hAnsi="Courier New" w:cs="Courier New" w:hint="default"/>
      </w:rPr>
    </w:lvl>
  </w:abstractNum>
  <w:abstractNum w:abstractNumId="10">
    <w:nsid w:val="61F368B1"/>
    <w:multiLevelType w:val="singleLevel"/>
    <w:tmpl w:val="40206084"/>
    <w:lvl w:ilvl="0">
      <w:start w:val="4"/>
      <w:numFmt w:val="decimal"/>
      <w:lvlText w:val="8.%1"/>
      <w:legacy w:legacy="1" w:legacySpace="0" w:legacyIndent="478"/>
      <w:lvlJc w:val="left"/>
      <w:rPr>
        <w:rFonts w:ascii="Courier New" w:hAnsi="Courier New" w:cs="Courier New" w:hint="default"/>
      </w:rPr>
    </w:lvl>
  </w:abstractNum>
  <w:abstractNum w:abstractNumId="11">
    <w:nsid w:val="6D2A3147"/>
    <w:multiLevelType w:val="singleLevel"/>
    <w:tmpl w:val="7B7A91FC"/>
    <w:lvl w:ilvl="0">
      <w:start w:val="1"/>
      <w:numFmt w:val="decimal"/>
      <w:lvlText w:val="10.%1"/>
      <w:legacy w:legacy="1" w:legacySpace="0" w:legacyIndent="591"/>
      <w:lvlJc w:val="left"/>
      <w:rPr>
        <w:rFonts w:ascii="Courier New" w:hAnsi="Courier New" w:cs="Courier New" w:hint="default"/>
      </w:rPr>
    </w:lvl>
  </w:abstractNum>
  <w:abstractNum w:abstractNumId="12">
    <w:nsid w:val="74EE1BF6"/>
    <w:multiLevelType w:val="singleLevel"/>
    <w:tmpl w:val="B32AF6E8"/>
    <w:lvl w:ilvl="0">
      <w:start w:val="1"/>
      <w:numFmt w:val="decimal"/>
      <w:lvlText w:val="5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13">
    <w:nsid w:val="780B22FF"/>
    <w:multiLevelType w:val="singleLevel"/>
    <w:tmpl w:val="76C02D78"/>
    <w:lvl w:ilvl="0">
      <w:start w:val="3"/>
      <w:numFmt w:val="decimal"/>
      <w:lvlText w:val="7.%1"/>
      <w:legacy w:legacy="1" w:legacySpace="0" w:legacyIndent="479"/>
      <w:lvlJc w:val="left"/>
      <w:rPr>
        <w:rFonts w:ascii="Courier New" w:hAnsi="Courier New" w:cs="Courier New" w:hint="default"/>
      </w:rPr>
    </w:lvl>
  </w:abstractNum>
  <w:abstractNum w:abstractNumId="14">
    <w:nsid w:val="7DDC3169"/>
    <w:multiLevelType w:val="singleLevel"/>
    <w:tmpl w:val="9934EA4C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31"/>
    <w:rsid w:val="003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2015-10-01T12:38:00Z</dcterms:created>
  <dcterms:modified xsi:type="dcterms:W3CDTF">2015-10-01T12:46:00Z</dcterms:modified>
</cp:coreProperties>
</file>