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717A">
      <w:pPr>
        <w:framePr w:h="1749" w:hSpace="36" w:wrap="notBeside" w:vAnchor="text" w:hAnchor="margin" w:x="2442" w:y="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1050" cy="1114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717A">
      <w:pPr>
        <w:shd w:val="clear" w:color="auto" w:fill="FFFFFF"/>
      </w:pPr>
      <w:r>
        <w:rPr>
          <w:rFonts w:ascii="Arial" w:hAnsi="Arial" w:cs="Arial"/>
          <w:b/>
          <w:bCs/>
          <w:color w:val="000000"/>
        </w:rPr>
        <w:lastRenderedPageBreak/>
        <w:t>-</w:t>
      </w:r>
    </w:p>
    <w:p w:rsidR="00000000" w:rsidRDefault="002B717A">
      <w:pPr>
        <w:shd w:val="clear" w:color="auto" w:fill="FFFFFF"/>
        <w:spacing w:before="1102" w:line="259" w:lineRule="exact"/>
      </w:pPr>
      <w:r>
        <w:br w:type="column"/>
      </w:r>
      <w:r>
        <w:rPr>
          <w:rFonts w:ascii="Arial" w:hAnsi="Arial" w:cs="Arial"/>
          <w:b/>
          <w:bCs/>
          <w:i/>
          <w:iCs/>
          <w:color w:val="000000"/>
          <w:position w:val="-5"/>
          <w:sz w:val="50"/>
          <w:szCs w:val="50"/>
        </w:rPr>
        <w:lastRenderedPageBreak/>
        <w:t>r</w:t>
      </w:r>
    </w:p>
    <w:p w:rsidR="00000000" w:rsidRDefault="002B717A">
      <w:pPr>
        <w:shd w:val="clear" w:color="auto" w:fill="FFFFFF"/>
        <w:spacing w:before="763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2B717A">
      <w:pPr>
        <w:shd w:val="clear" w:color="auto" w:fill="FFFFFF"/>
        <w:spacing w:before="50"/>
        <w:ind w:left="29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22"/>
          <w:szCs w:val="22"/>
        </w:rPr>
        <w:t>GOVERNADORIA</w:t>
      </w:r>
    </w:p>
    <w:p w:rsidR="00000000" w:rsidRDefault="002B717A">
      <w:pPr>
        <w:shd w:val="clear" w:color="auto" w:fill="FFFFFF"/>
        <w:spacing w:before="50"/>
        <w:ind w:left="29"/>
        <w:jc w:val="center"/>
        <w:sectPr w:rsidR="00000000">
          <w:type w:val="continuous"/>
          <w:pgSz w:w="13011" w:h="19174"/>
          <w:pgMar w:top="1440" w:right="1894" w:bottom="360" w:left="1440" w:header="720" w:footer="720" w:gutter="0"/>
          <w:cols w:num="3" w:space="720" w:equalWidth="0">
            <w:col w:w="720" w:space="86"/>
            <w:col w:w="720" w:space="2419"/>
            <w:col w:w="5731"/>
          </w:cols>
          <w:noEndnote/>
        </w:sectPr>
      </w:pPr>
    </w:p>
    <w:p w:rsidR="00000000" w:rsidRDefault="002B717A">
      <w:pPr>
        <w:spacing w:before="353" w:line="1" w:lineRule="exact"/>
        <w:rPr>
          <w:rFonts w:ascii="Arial" w:hAnsi="Arial" w:cs="Arial"/>
          <w:sz w:val="2"/>
          <w:szCs w:val="2"/>
        </w:rPr>
      </w:pPr>
    </w:p>
    <w:p w:rsidR="00000000" w:rsidRDefault="002B717A">
      <w:pPr>
        <w:shd w:val="clear" w:color="auto" w:fill="FFFFFF"/>
        <w:spacing w:before="50"/>
        <w:ind w:left="29"/>
        <w:jc w:val="center"/>
        <w:sectPr w:rsidR="00000000">
          <w:type w:val="continuous"/>
          <w:pgSz w:w="13011" w:h="19174"/>
          <w:pgMar w:top="1440" w:right="1462" w:bottom="360" w:left="3636" w:header="720" w:footer="720" w:gutter="0"/>
          <w:cols w:space="60"/>
          <w:noEndnote/>
        </w:sectPr>
      </w:pPr>
    </w:p>
    <w:p w:rsidR="00000000" w:rsidRDefault="002B717A" w:rsidP="002B717A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-882650</wp:posOffset>
                </wp:positionH>
                <wp:positionV relativeFrom="paragraph">
                  <wp:posOffset>-494030</wp:posOffset>
                </wp:positionV>
                <wp:extent cx="0" cy="652907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90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9.5pt,-38.9pt" to="-69.5pt,4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Sy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5367655</wp:posOffset>
                </wp:positionH>
                <wp:positionV relativeFrom="paragraph">
                  <wp:posOffset>-589915</wp:posOffset>
                </wp:positionV>
                <wp:extent cx="0" cy="608076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8076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65pt,-46.45pt" to="422.65pt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O7Eg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15"/>
          <w:sz w:val="22"/>
          <w:szCs w:val="22"/>
        </w:rPr>
        <w:t xml:space="preserve">DECRETO </w:t>
      </w:r>
      <w:r>
        <w:rPr>
          <w:rFonts w:ascii="Times New Roman" w:hAnsi="Times New Roman" w:cs="Times New Roman"/>
          <w:color w:val="000000"/>
          <w:spacing w:val="15"/>
          <w:sz w:val="22"/>
          <w:szCs w:val="22"/>
        </w:rPr>
        <w:t>N.4</w:t>
      </w:r>
      <w:r>
        <w:rPr>
          <w:rFonts w:ascii="Times New Roman" w:hAnsi="Times New Roman" w:cs="Times New Roman"/>
          <w:color w:val="000000"/>
          <w:spacing w:val="15"/>
          <w:sz w:val="22"/>
          <w:szCs w:val="22"/>
        </w:rPr>
        <w:t>033,</w:t>
      </w:r>
      <w:r>
        <w:br w:type="column"/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lastRenderedPageBreak/>
        <w:t xml:space="preserve">DE 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15</w:t>
      </w:r>
    </w:p>
    <w:p w:rsidR="00000000" w:rsidRDefault="002B717A">
      <w:pPr>
        <w:shd w:val="clear" w:color="auto" w:fill="FFFFFF"/>
        <w:spacing w:before="14"/>
      </w:pPr>
      <w:r>
        <w:br w:type="column"/>
      </w: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lastRenderedPageBreak/>
        <w:t xml:space="preserve">DE </w:t>
      </w: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pacing w:val="26"/>
          <w:sz w:val="22"/>
          <w:szCs w:val="22"/>
        </w:rPr>
        <w:t>DEZEMBRO</w:t>
      </w: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t xml:space="preserve">       DE 1988.</w:t>
      </w:r>
    </w:p>
    <w:p w:rsidR="00000000" w:rsidRDefault="002B717A">
      <w:pPr>
        <w:shd w:val="clear" w:color="auto" w:fill="FFFFFF"/>
        <w:spacing w:before="14"/>
        <w:sectPr w:rsidR="00000000">
          <w:type w:val="continuous"/>
          <w:pgSz w:w="13011" w:h="19174"/>
          <w:pgMar w:top="1440" w:right="1462" w:bottom="360" w:left="3636" w:header="720" w:footer="720" w:gutter="0"/>
          <w:cols w:num="3" w:space="720" w:equalWidth="0">
            <w:col w:w="1900" w:space="1469"/>
            <w:col w:w="864" w:space="828"/>
            <w:col w:w="2851"/>
          </w:cols>
          <w:noEndnote/>
        </w:sectPr>
      </w:pPr>
    </w:p>
    <w:p w:rsidR="00000000" w:rsidRDefault="002B717A">
      <w:pPr>
        <w:shd w:val="clear" w:color="auto" w:fill="FFFFFF"/>
        <w:spacing w:before="900" w:line="418" w:lineRule="exact"/>
        <w:ind w:left="7006" w:right="108"/>
        <w:jc w:val="both"/>
      </w:pPr>
      <w:r>
        <w:rPr>
          <w:rFonts w:ascii="Times New Roman" w:hAnsi="Times New Roman" w:cs="Times New Roman"/>
          <w:color w:val="000000"/>
          <w:spacing w:val="-14"/>
          <w:sz w:val="22"/>
          <w:szCs w:val="22"/>
        </w:rPr>
        <w:lastRenderedPageBreak/>
        <w:t xml:space="preserve">ABRE CREDITO ADICIONAL SU </w:t>
      </w:r>
      <w:r>
        <w:rPr>
          <w:rFonts w:ascii="Times New Roman" w:hAnsi="Times New Roman" w:cs="Times New Roman"/>
          <w:color w:val="000000"/>
          <w:spacing w:val="-27"/>
          <w:sz w:val="22"/>
          <w:szCs w:val="22"/>
        </w:rPr>
        <w:t xml:space="preserve">PLEMENTAR NO ORÇAMENTO </w:t>
      </w:r>
      <w:r>
        <w:rPr>
          <w:rFonts w:ascii="Times New Roman" w:hAnsi="Times New Roman" w:cs="Times New Roman"/>
          <w:color w:val="000000"/>
          <w:sz w:val="22"/>
          <w:szCs w:val="22"/>
        </w:rPr>
        <w:t>VIGENTE.</w:t>
      </w:r>
    </w:p>
    <w:p w:rsidR="00000000" w:rsidRDefault="002B717A">
      <w:pPr>
        <w:shd w:val="clear" w:color="auto" w:fill="FFFFFF"/>
        <w:spacing w:before="569" w:line="418" w:lineRule="exact"/>
        <w:ind w:left="2196" w:right="122" w:firstLine="1807"/>
        <w:jc w:val="both"/>
      </w:pPr>
      <w:r>
        <w:rPr>
          <w:rFonts w:ascii="Times New Roman" w:hAnsi="Times New Roman" w:cs="Times New Roman"/>
          <w:color w:val="000000"/>
          <w:spacing w:val="-13"/>
          <w:sz w:val="22"/>
          <w:szCs w:val="22"/>
        </w:rPr>
        <w:t xml:space="preserve">O GOVERNADOR DO ESTADO DE RONDÔNIA, no uso de suas </w:t>
      </w:r>
      <w:r>
        <w:rPr>
          <w:rFonts w:ascii="Times New Roman" w:hAnsi="Times New Roman" w:cs="Times New Roman"/>
          <w:color w:val="000000"/>
          <w:sz w:val="22"/>
          <w:szCs w:val="22"/>
        </w:rPr>
        <w:t>atribuições legais e com fundamento no § l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</w:rPr>
        <w:t>, Artigo 4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da Lei n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 w:cs="Times New Roman"/>
          <w:color w:val="000000"/>
          <w:sz w:val="22"/>
          <w:szCs w:val="22"/>
        </w:rPr>
        <w:t>170 de dezembro de 1987.</w:t>
      </w:r>
    </w:p>
    <w:p w:rsidR="00000000" w:rsidRDefault="002B717A">
      <w:pPr>
        <w:shd w:val="clear" w:color="auto" w:fill="FFFFFF"/>
        <w:spacing w:before="583"/>
        <w:ind w:left="4003"/>
      </w:pPr>
      <w:r>
        <w:rPr>
          <w:rFonts w:ascii="Times New Roman" w:hAnsi="Times New Roman" w:cs="Times New Roman"/>
          <w:color w:val="000000"/>
          <w:spacing w:val="69"/>
          <w:sz w:val="22"/>
          <w:szCs w:val="22"/>
        </w:rPr>
        <w:t>DECRETA:</w:t>
      </w:r>
    </w:p>
    <w:p w:rsidR="00000000" w:rsidRDefault="002B717A">
      <w:pPr>
        <w:shd w:val="clear" w:color="auto" w:fill="FFFFFF"/>
        <w:spacing w:before="446" w:after="562" w:line="425" w:lineRule="exact"/>
        <w:ind w:left="2182" w:firstLine="1793"/>
        <w:jc w:val="both"/>
      </w:pPr>
      <w:r>
        <w:rPr>
          <w:color w:val="000000"/>
          <w:spacing w:val="-14"/>
          <w:sz w:val="22"/>
          <w:szCs w:val="22"/>
        </w:rPr>
        <w:t>ART. 12 - Fica aberto um Credito Adicional Suplemen</w:t>
      </w:r>
      <w:r>
        <w:rPr>
          <w:color w:val="000000"/>
          <w:spacing w:val="-7"/>
          <w:sz w:val="22"/>
          <w:szCs w:val="22"/>
        </w:rPr>
        <w:t xml:space="preserve">tar no valor Cz$ 96.000.000,00 (Noventa e seis milhões de cruza </w:t>
      </w:r>
      <w:r>
        <w:rPr>
          <w:color w:val="000000"/>
          <w:spacing w:val="-9"/>
          <w:sz w:val="22"/>
          <w:szCs w:val="22"/>
        </w:rPr>
        <w:t xml:space="preserve">dos) a seguinte Unidade Orçamentária: SECRETARIA DE ESTADO DA FA ZENDA, observando as Classificações Institucionais, Econômicas e </w:t>
      </w:r>
      <w:r>
        <w:rPr>
          <w:color w:val="000000"/>
          <w:sz w:val="22"/>
          <w:szCs w:val="22"/>
        </w:rPr>
        <w:t xml:space="preserve">Funcional </w:t>
      </w:r>
      <w:r>
        <w:rPr>
          <w:color w:val="000000"/>
          <w:sz w:val="22"/>
          <w:szCs w:val="22"/>
        </w:rPr>
        <w:t>Programática a seguir:</w:t>
      </w:r>
    </w:p>
    <w:p w:rsidR="00000000" w:rsidRDefault="002B717A">
      <w:pPr>
        <w:shd w:val="clear" w:color="auto" w:fill="FFFFFF"/>
        <w:spacing w:before="446" w:after="562" w:line="425" w:lineRule="exact"/>
        <w:ind w:left="2182" w:firstLine="1793"/>
        <w:jc w:val="both"/>
        <w:sectPr w:rsidR="00000000">
          <w:type w:val="continuous"/>
          <w:pgSz w:w="13011" w:h="19174"/>
          <w:pgMar w:top="1440" w:right="1440" w:bottom="360" w:left="1440" w:header="720" w:footer="720" w:gutter="0"/>
          <w:cols w:space="60"/>
          <w:noEndnote/>
        </w:sectPr>
      </w:pPr>
    </w:p>
    <w:p w:rsidR="00000000" w:rsidRDefault="002B717A">
      <w:pPr>
        <w:shd w:val="clear" w:color="auto" w:fill="FFFFFF"/>
        <w:ind w:left="182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-831850</wp:posOffset>
                </wp:positionH>
                <wp:positionV relativeFrom="paragraph">
                  <wp:posOffset>795655</wp:posOffset>
                </wp:positionV>
                <wp:extent cx="0" cy="234061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061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5.5pt,62.65pt" to="-65.5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anEwIAACoEAAAOAAAAZHJzL2Uyb0RvYy54bWysU8GO2yAQvVfqPyDuie2sN81acVaVnfSS&#10;tpF2+wEEcIyKAQGJE1X99w7YibL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5399405</wp:posOffset>
                </wp:positionH>
                <wp:positionV relativeFrom="paragraph">
                  <wp:posOffset>251460</wp:posOffset>
                </wp:positionV>
                <wp:extent cx="0" cy="1993265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5.15pt,19.8pt" to="425.15pt,1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KW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-17"/>
          <w:sz w:val="22"/>
          <w:szCs w:val="22"/>
        </w:rPr>
        <w:t>SUPLEMENTA:</w:t>
      </w:r>
    </w:p>
    <w:p w:rsidR="00000000" w:rsidRDefault="002B717A" w:rsidP="002B717A">
      <w:pPr>
        <w:numPr>
          <w:ilvl w:val="0"/>
          <w:numId w:val="1"/>
        </w:numPr>
        <w:shd w:val="clear" w:color="auto" w:fill="FFFFFF"/>
        <w:tabs>
          <w:tab w:val="left" w:pos="727"/>
        </w:tabs>
        <w:spacing w:before="180" w:line="425" w:lineRule="exact"/>
        <w:rPr>
          <w:color w:val="000000"/>
          <w:spacing w:val="-17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494030</wp:posOffset>
            </wp:positionV>
            <wp:extent cx="658495" cy="1463040"/>
            <wp:effectExtent l="0" t="0" r="8255" b="3810"/>
            <wp:wrapThrough wrapText="bothSides">
              <wp:wrapPolygon edited="0">
                <wp:start x="0" y="0"/>
                <wp:lineTo x="0" y="21375"/>
                <wp:lineTo x="21246" y="21375"/>
                <wp:lineTo x="21246" y="0"/>
                <wp:lineTo x="0" y="0"/>
              </wp:wrapPolygon>
            </wp:wrapThrough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2"/>
          <w:sz w:val="22"/>
          <w:szCs w:val="22"/>
        </w:rPr>
        <w:t>- SECRETARIA DE ESTADO DA FAZENDA</w:t>
      </w:r>
    </w:p>
    <w:p w:rsidR="00000000" w:rsidRDefault="002B717A" w:rsidP="002B717A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425" w:lineRule="exact"/>
        <w:ind w:right="403"/>
        <w:rPr>
          <w:color w:val="000000"/>
          <w:spacing w:val="-20"/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 xml:space="preserve">- SECRETARIA DE ESTADO DA FAZENDA </w:t>
      </w:r>
      <w:r>
        <w:rPr>
          <w:color w:val="000000"/>
          <w:spacing w:val="-15"/>
          <w:sz w:val="22"/>
          <w:szCs w:val="22"/>
        </w:rPr>
        <w:t>3132.00- OtffapS S</w:t>
      </w:r>
      <w:r>
        <w:rPr>
          <w:color w:val="000000"/>
          <w:spacing w:val="-15"/>
          <w:sz w:val="22"/>
          <w:szCs w:val="22"/>
        </w:rPr>
        <w:t>ERVIÇOS E ENCARGOS</w:t>
      </w:r>
    </w:p>
    <w:p w:rsidR="00000000" w:rsidRDefault="002B717A" w:rsidP="002B717A">
      <w:pPr>
        <w:shd w:val="clear" w:color="auto" w:fill="FFFFFF"/>
        <w:spacing w:line="425" w:lineRule="exact"/>
      </w:pPr>
      <w:r>
        <w:rPr>
          <w:color w:val="000000"/>
          <w:spacing w:val="-11"/>
          <w:sz w:val="22"/>
          <w:szCs w:val="22"/>
        </w:rPr>
        <w:t>EOU  ' MTOS E MATERIAL PERMANENTE</w:t>
      </w:r>
    </w:p>
    <w:p w:rsidR="00000000" w:rsidRDefault="002B717A">
      <w:pPr>
        <w:shd w:val="clear" w:color="auto" w:fill="FFFFFF"/>
        <w:spacing w:line="425" w:lineRule="exact"/>
        <w:ind w:left="1102"/>
      </w:pPr>
      <w:r>
        <w:rPr>
          <w:color w:val="000000"/>
          <w:spacing w:val="-49"/>
          <w:sz w:val="22"/>
          <w:szCs w:val="22"/>
        </w:rPr>
        <w:t>T(</w:t>
      </w:r>
    </w:p>
    <w:p w:rsidR="00000000" w:rsidRDefault="002B717A">
      <w:pPr>
        <w:shd w:val="clear" w:color="auto" w:fill="FFFFFF"/>
        <w:spacing w:before="425" w:line="425" w:lineRule="exact"/>
        <w:jc w:val="both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 xml:space="preserve">96.000.000,00 </w:t>
      </w:r>
      <w:r>
        <w:rPr>
          <w:color w:val="000000"/>
          <w:spacing w:val="-15"/>
          <w:sz w:val="22"/>
          <w:szCs w:val="22"/>
        </w:rPr>
        <w:t xml:space="preserve">96.000.000,00 </w:t>
      </w:r>
      <w:r>
        <w:rPr>
          <w:color w:val="000000"/>
          <w:spacing w:val="-16"/>
          <w:sz w:val="22"/>
          <w:szCs w:val="22"/>
        </w:rPr>
        <w:t xml:space="preserve">36.000.000,00 </w:t>
      </w:r>
      <w:r>
        <w:rPr>
          <w:color w:val="000000"/>
          <w:spacing w:val="-15"/>
          <w:sz w:val="22"/>
          <w:szCs w:val="22"/>
        </w:rPr>
        <w:t xml:space="preserve">40.000.000,00 </w:t>
      </w:r>
      <w:r>
        <w:rPr>
          <w:color w:val="000000"/>
          <w:spacing w:val="-16"/>
          <w:sz w:val="22"/>
          <w:szCs w:val="22"/>
        </w:rPr>
        <w:t>76.000.000,00</w:t>
      </w:r>
    </w:p>
    <w:p w:rsidR="00000000" w:rsidRDefault="002B717A">
      <w:pPr>
        <w:spacing w:before="806"/>
        <w:ind w:left="850" w:right="173"/>
        <w:rPr>
          <w:rFonts w:ascii="Arial" w:hAnsi="Arial" w:cs="Arial"/>
          <w:sz w:val="24"/>
          <w:szCs w:val="24"/>
        </w:rPr>
      </w:pPr>
    </w:p>
    <w:p w:rsidR="00000000" w:rsidRDefault="002B717A">
      <w:pPr>
        <w:spacing w:before="806"/>
        <w:ind w:left="850" w:right="173"/>
        <w:rPr>
          <w:rFonts w:ascii="Arial" w:hAnsi="Arial" w:cs="Arial"/>
          <w:sz w:val="24"/>
          <w:szCs w:val="24"/>
        </w:rPr>
        <w:sectPr w:rsidR="00000000">
          <w:type w:val="continuous"/>
          <w:pgSz w:w="13011" w:h="19174"/>
          <w:pgMar w:top="1440" w:right="1447" w:bottom="360" w:left="3622" w:header="720" w:footer="720" w:gutter="0"/>
          <w:cols w:num="2" w:space="720" w:equalWidth="0">
            <w:col w:w="5176" w:space="1210"/>
            <w:col w:w="1555"/>
          </w:cols>
          <w:noEndnote/>
        </w:sectPr>
      </w:pPr>
    </w:p>
    <w:p w:rsidR="00000000" w:rsidRDefault="002B717A" w:rsidP="002B717A">
      <w:pPr>
        <w:shd w:val="clear" w:color="auto" w:fill="FFFFFF"/>
        <w:spacing w:before="943" w:line="223" w:lineRule="exact"/>
        <w:ind w:left="914"/>
        <w:sectPr w:rsidR="00000000">
          <w:type w:val="continuous"/>
          <w:pgSz w:w="13011" w:h="19174"/>
          <w:pgMar w:top="1440" w:right="1440" w:bottom="360" w:left="1440" w:header="720" w:footer="720" w:gutter="0"/>
          <w:cols w:space="60"/>
          <w:noEndnote/>
        </w:sectPr>
      </w:pPr>
    </w:p>
    <w:p w:rsidR="00000000" w:rsidRDefault="002B717A">
      <w:pPr>
        <w:shd w:val="clear" w:color="auto" w:fill="FFFFFF"/>
        <w:spacing w:line="482" w:lineRule="exact"/>
        <w:sectPr w:rsidR="00000000">
          <w:pgSz w:w="11909" w:h="16834"/>
          <w:pgMar w:top="1440" w:right="8553" w:bottom="720" w:left="2571" w:header="720" w:footer="720" w:gutter="0"/>
          <w:cols w:space="60"/>
          <w:noEndnote/>
        </w:sectPr>
      </w:pPr>
    </w:p>
    <w:p w:rsidR="00000000" w:rsidRDefault="002B717A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4251960</wp:posOffset>
                </wp:positionH>
                <wp:positionV relativeFrom="paragraph">
                  <wp:posOffset>841375</wp:posOffset>
                </wp:positionV>
                <wp:extent cx="0" cy="554609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460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4.8pt,66.25pt" to="334.8pt,5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" o:allowincell="f" strokeweight="1.1pt">
                <w10:wrap anchorx="margin"/>
              </v:line>
            </w:pict>
          </mc:Fallback>
        </mc:AlternateContent>
      </w:r>
    </w:p>
    <w:p w:rsidR="00000000" w:rsidRDefault="002B717A">
      <w:pPr>
        <w:framePr w:h="1756" w:hSpace="36" w:wrap="notBeside" w:vAnchor="text" w:hAnchor="margin" w:x="-149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11144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717A">
      <w:pPr>
        <w:shd w:val="clear" w:color="auto" w:fill="FFFFFF"/>
        <w:tabs>
          <w:tab w:val="left" w:leader="underscore" w:pos="6581"/>
        </w:tabs>
        <w:spacing w:before="706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GOVERNO DO ESTADO DE RONDÔNIA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000000" w:rsidRDefault="002B717A">
      <w:pPr>
        <w:shd w:val="clear" w:color="auto" w:fill="FFFFFF"/>
        <w:tabs>
          <w:tab w:val="left" w:pos="6682"/>
        </w:tabs>
        <w:spacing w:before="43"/>
        <w:ind w:left="1951"/>
      </w:pPr>
      <w:r>
        <w:rPr>
          <w:b/>
          <w:bCs/>
          <w:color w:val="000000"/>
          <w:sz w:val="22"/>
          <w:szCs w:val="22"/>
        </w:rPr>
        <w:t>GOVERNADORIA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&gt;</w:t>
      </w:r>
    </w:p>
    <w:p w:rsidR="00000000" w:rsidRDefault="002B717A">
      <w:pPr>
        <w:shd w:val="clear" w:color="auto" w:fill="FFFFFF"/>
        <w:tabs>
          <w:tab w:val="left" w:pos="6682"/>
        </w:tabs>
        <w:spacing w:before="43"/>
        <w:ind w:left="1951"/>
        <w:sectPr w:rsidR="00000000">
          <w:pgSz w:w="11909" w:h="16834"/>
          <w:pgMar w:top="1005" w:right="500" w:bottom="360" w:left="4670" w:header="720" w:footer="720" w:gutter="0"/>
          <w:cols w:space="60"/>
          <w:noEndnote/>
        </w:sectPr>
      </w:pPr>
    </w:p>
    <w:p w:rsidR="00000000" w:rsidRDefault="002B717A">
      <w:pPr>
        <w:shd w:val="clear" w:color="auto" w:fill="FFFFFF"/>
        <w:spacing w:before="497" w:line="432" w:lineRule="exact"/>
        <w:ind w:left="22" w:right="8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-854710</wp:posOffset>
                </wp:positionH>
                <wp:positionV relativeFrom="paragraph">
                  <wp:posOffset>-278765</wp:posOffset>
                </wp:positionV>
                <wp:extent cx="0" cy="625475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5475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7.3pt,-21.95pt" to="-67.3pt,4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ZjEwIAACkEAAAOAAAAZHJzL2Uyb0RvYy54bWysU02P2jAQvVfqf7B8hyRs+IoIq4pAL7SL&#10;tNsfYGyHWHVsyzYEVPW/d+wAYttLVTUHZ+yZeX4zb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5426710</wp:posOffset>
                </wp:positionH>
                <wp:positionV relativeFrom="paragraph">
                  <wp:posOffset>5271770</wp:posOffset>
                </wp:positionV>
                <wp:extent cx="0" cy="186563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563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7.3pt,415.1pt" to="427.3pt,5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YEwIAACk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4"/>
          <w:sz w:val="22"/>
          <w:szCs w:val="22"/>
        </w:rPr>
        <w:t xml:space="preserve">PROJETO/ATIVIDADE      CORRENTE      CAPITAL        TOTAL </w:t>
      </w:r>
      <w:r>
        <w:rPr>
          <w:color w:val="000000"/>
          <w:sz w:val="22"/>
          <w:szCs w:val="22"/>
        </w:rPr>
        <w:t>14.01.03.07.0212.011 -ATIVIDADE DA SECRETARIA</w:t>
      </w:r>
    </w:p>
    <w:p w:rsidR="00000000" w:rsidRDefault="002B717A">
      <w:pPr>
        <w:shd w:val="clear" w:color="auto" w:fill="FFFFFF"/>
        <w:tabs>
          <w:tab w:val="left" w:pos="6775"/>
        </w:tabs>
        <w:spacing w:before="14" w:line="432" w:lineRule="exact"/>
        <w:ind w:left="1584" w:hanging="1562"/>
      </w:pPr>
      <w:r>
        <w:rPr>
          <w:color w:val="000000"/>
          <w:spacing w:val="-7"/>
          <w:sz w:val="22"/>
          <w:szCs w:val="22"/>
        </w:rPr>
        <w:t>DE ESTADO DA FAZENDA -</w:t>
      </w:r>
      <w:r>
        <w:rPr>
          <w:color w:val="000000"/>
          <w:spacing w:val="-7"/>
          <w:sz w:val="22"/>
          <w:szCs w:val="22"/>
        </w:rPr>
        <w:t xml:space="preserve"> 36.000.000,00 40.000.000,00</w:t>
      </w:r>
      <w:r>
        <w:rPr>
          <w:color w:val="000000"/>
          <w:spacing w:val="-7"/>
          <w:sz w:val="22"/>
          <w:szCs w:val="22"/>
        </w:rPr>
        <w:t xml:space="preserve"> 76.000.000,00</w:t>
      </w:r>
      <w:r>
        <w:rPr>
          <w:color w:val="000000"/>
          <w:spacing w:val="-7"/>
          <w:sz w:val="22"/>
          <w:szCs w:val="22"/>
        </w:rPr>
        <w:br/>
      </w:r>
      <w:r>
        <w:rPr>
          <w:color w:val="000000"/>
          <w:spacing w:val="-13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76.000.000,00</w:t>
      </w:r>
    </w:p>
    <w:p w:rsidR="00000000" w:rsidRDefault="002B717A">
      <w:pPr>
        <w:shd w:val="clear" w:color="auto" w:fill="FFFFFF"/>
        <w:tabs>
          <w:tab w:val="left" w:pos="6768"/>
        </w:tabs>
        <w:spacing w:before="266" w:line="432" w:lineRule="exact"/>
        <w:ind w:right="238"/>
        <w:jc w:val="right"/>
      </w:pPr>
      <w:r>
        <w:rPr>
          <w:color w:val="000000"/>
          <w:spacing w:val="-10"/>
          <w:sz w:val="22"/>
          <w:szCs w:val="22"/>
        </w:rPr>
        <w:t>3120.00 - MATERIAL DE CONSUMO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10.000.000,00</w:t>
      </w:r>
    </w:p>
    <w:p w:rsidR="00000000" w:rsidRDefault="002B717A">
      <w:pPr>
        <w:shd w:val="clear" w:color="auto" w:fill="FFFFFF"/>
        <w:tabs>
          <w:tab w:val="left" w:pos="6768"/>
        </w:tabs>
        <w:spacing w:line="432" w:lineRule="exact"/>
        <w:ind w:right="238"/>
        <w:jc w:val="right"/>
      </w:pPr>
      <w:r>
        <w:rPr>
          <w:color w:val="000000"/>
          <w:spacing w:val="-11"/>
          <w:sz w:val="22"/>
          <w:szCs w:val="22"/>
        </w:rPr>
        <w:t>4120.00 - EQUIPAMENTOS E MATERIAL PERMANENTE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7"/>
          <w:sz w:val="22"/>
          <w:szCs w:val="22"/>
        </w:rPr>
        <w:t>10.000.000,00</w:t>
      </w:r>
    </w:p>
    <w:p w:rsidR="00000000" w:rsidRDefault="002B717A">
      <w:pPr>
        <w:shd w:val="clear" w:color="auto" w:fill="FFFFFF"/>
        <w:tabs>
          <w:tab w:val="left" w:pos="5191"/>
        </w:tabs>
        <w:spacing w:line="432" w:lineRule="exact"/>
        <w:ind w:right="245"/>
        <w:jc w:val="right"/>
      </w:pPr>
      <w:r>
        <w:rPr>
          <w:color w:val="000000"/>
          <w:spacing w:val="-11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6"/>
          <w:sz w:val="22"/>
          <w:szCs w:val="22"/>
        </w:rPr>
        <w:t>20.000.000,00</w:t>
      </w:r>
    </w:p>
    <w:p w:rsidR="00000000" w:rsidRDefault="002B717A" w:rsidP="002B717A">
      <w:pPr>
        <w:shd w:val="clear" w:color="auto" w:fill="FFFFFF"/>
        <w:spacing w:before="259" w:line="425" w:lineRule="exact"/>
        <w:ind w:right="1210"/>
      </w:pPr>
      <w:r>
        <w:rPr>
          <w:color w:val="000000"/>
          <w:spacing w:val="-4"/>
          <w:sz w:val="22"/>
          <w:szCs w:val="22"/>
        </w:rPr>
        <w:t xml:space="preserve">PROJETO/ATIVIDADE     CORRENTE      CAPITAL        TOTAL </w:t>
      </w:r>
      <w:r>
        <w:rPr>
          <w:color w:val="000000"/>
          <w:sz w:val="22"/>
          <w:szCs w:val="22"/>
        </w:rPr>
        <w:t>14.01.03.08.0302.201-MA NUTENÇÃO DO DEPARTAMENTO DE ADMINISTRAÇÃO TRIBUTA</w:t>
      </w:r>
      <w:r>
        <w:rPr>
          <w:color w:val="000000"/>
          <w:spacing w:val="-9"/>
          <w:sz w:val="22"/>
          <w:szCs w:val="22"/>
        </w:rPr>
        <w:t>RIA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7"/>
          <w:sz w:val="22"/>
          <w:szCs w:val="22"/>
        </w:rPr>
        <w:t>10.000.000,00 10.000.000,00 20.000.000,00</w:t>
      </w:r>
    </w:p>
    <w:p w:rsidR="00000000" w:rsidRDefault="002B717A">
      <w:pPr>
        <w:shd w:val="clear" w:color="auto" w:fill="FFFFFF"/>
        <w:tabs>
          <w:tab w:val="left" w:pos="6638"/>
        </w:tabs>
        <w:spacing w:line="425" w:lineRule="exact"/>
        <w:ind w:left="1570"/>
      </w:pPr>
      <w:r>
        <w:rPr>
          <w:color w:val="000000"/>
          <w:spacing w:val="-13"/>
          <w:sz w:val="22"/>
          <w:szCs w:val="22"/>
        </w:rPr>
        <w:t>TOTAL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>20.000.000,00</w:t>
      </w:r>
    </w:p>
    <w:p w:rsidR="00000000" w:rsidRDefault="002B717A">
      <w:pPr>
        <w:shd w:val="clear" w:color="auto" w:fill="FFFFFF"/>
        <w:spacing w:before="274" w:after="252" w:line="439" w:lineRule="exact"/>
        <w:ind w:left="7" w:right="367" w:firstLine="1670"/>
        <w:jc w:val="both"/>
      </w:pPr>
      <w:r>
        <w:rPr>
          <w:color w:val="000000"/>
          <w:spacing w:val="-12"/>
          <w:sz w:val="22"/>
          <w:szCs w:val="22"/>
        </w:rPr>
        <w:t xml:space="preserve">Art. </w:t>
      </w:r>
      <w:r>
        <w:rPr>
          <w:color w:val="000000"/>
          <w:spacing w:val="30"/>
          <w:sz w:val="22"/>
          <w:szCs w:val="22"/>
        </w:rPr>
        <w:t>22-0</w:t>
      </w:r>
      <w:r>
        <w:rPr>
          <w:color w:val="000000"/>
          <w:spacing w:val="-12"/>
          <w:sz w:val="22"/>
          <w:szCs w:val="22"/>
        </w:rPr>
        <w:t xml:space="preserve"> valor do presente crédito será coberto com </w:t>
      </w:r>
      <w:r>
        <w:rPr>
          <w:color w:val="000000"/>
          <w:spacing w:val="-13"/>
          <w:sz w:val="22"/>
          <w:szCs w:val="22"/>
        </w:rPr>
        <w:t>recurs</w:t>
      </w:r>
      <w:r>
        <w:rPr>
          <w:color w:val="000000"/>
          <w:spacing w:val="-13"/>
          <w:sz w:val="22"/>
          <w:szCs w:val="22"/>
        </w:rPr>
        <w:t xml:space="preserve">os que trata o inciso </w:t>
      </w:r>
      <w:r w:rsidRPr="002B717A">
        <w:rPr>
          <w:color w:val="000000"/>
          <w:spacing w:val="-13"/>
          <w:sz w:val="22"/>
          <w:szCs w:val="22"/>
        </w:rPr>
        <w:t xml:space="preserve">II </w:t>
      </w:r>
      <w:r>
        <w:rPr>
          <w:color w:val="000000"/>
          <w:spacing w:val="-13"/>
          <w:sz w:val="22"/>
          <w:szCs w:val="22"/>
        </w:rPr>
        <w:t>do § l</w:t>
      </w:r>
      <w:r>
        <w:rPr>
          <w:color w:val="000000"/>
          <w:spacing w:val="-13"/>
          <w:sz w:val="22"/>
          <w:szCs w:val="22"/>
          <w:vertAlign w:val="superscript"/>
        </w:rPr>
        <w:t>9</w:t>
      </w:r>
      <w:r>
        <w:rPr>
          <w:color w:val="000000"/>
          <w:spacing w:val="-13"/>
          <w:sz w:val="22"/>
          <w:szCs w:val="22"/>
        </w:rPr>
        <w:t xml:space="preserve">, Artigo 43 da Lei n^ 4320, de </w:t>
      </w:r>
      <w:r>
        <w:rPr>
          <w:color w:val="000000"/>
          <w:sz w:val="22"/>
          <w:szCs w:val="22"/>
        </w:rPr>
        <w:t>17 de março de 1964.</w:t>
      </w:r>
    </w:p>
    <w:p w:rsidR="00000000" w:rsidRDefault="002B717A">
      <w:pPr>
        <w:shd w:val="clear" w:color="auto" w:fill="FFFFFF"/>
        <w:spacing w:before="274" w:after="252" w:line="439" w:lineRule="exact"/>
        <w:ind w:left="7" w:right="367" w:firstLine="1670"/>
        <w:jc w:val="both"/>
        <w:sectPr w:rsidR="00000000">
          <w:type w:val="continuous"/>
          <w:pgSz w:w="11909" w:h="16834"/>
          <w:pgMar w:top="1005" w:right="500" w:bottom="360" w:left="2862" w:header="720" w:footer="720" w:gutter="0"/>
          <w:cols w:space="60"/>
          <w:noEndnote/>
        </w:sectPr>
      </w:pPr>
    </w:p>
    <w:p w:rsidR="00000000" w:rsidRDefault="002B717A">
      <w:pPr>
        <w:shd w:val="clear" w:color="auto" w:fill="FFFFFF"/>
        <w:spacing w:before="439" w:line="432" w:lineRule="exact"/>
        <w:jc w:val="both"/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margin">
              <wp:posOffset>1147445</wp:posOffset>
            </wp:positionH>
            <wp:positionV relativeFrom="paragraph">
              <wp:posOffset>45720</wp:posOffset>
            </wp:positionV>
            <wp:extent cx="603885" cy="2011680"/>
            <wp:effectExtent l="0" t="0" r="5715" b="7620"/>
            <wp:wrapThrough wrapText="bothSides">
              <wp:wrapPolygon edited="0">
                <wp:start x="0" y="0"/>
                <wp:lineTo x="0" y="21477"/>
                <wp:lineTo x="21123" y="21477"/>
                <wp:lineTo x="21123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15"/>
          <w:sz w:val="22"/>
          <w:szCs w:val="22"/>
        </w:rPr>
        <w:t>1000.00.00 1300.00.00 1390.00.00</w:t>
      </w:r>
    </w:p>
    <w:p w:rsidR="00000000" w:rsidRDefault="002B717A">
      <w:pPr>
        <w:shd w:val="clear" w:color="auto" w:fill="FFFFFF"/>
        <w:spacing w:before="14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R E</w:t>
      </w:r>
    </w:p>
    <w:p w:rsidR="00000000" w:rsidRDefault="002B717A">
      <w:pPr>
        <w:shd w:val="clear" w:color="auto" w:fill="FFFFFF"/>
        <w:ind w:left="7"/>
      </w:pPr>
      <w:r>
        <w:br w:type="column"/>
      </w:r>
      <w:r w:rsidRPr="002B717A">
        <w:rPr>
          <w:color w:val="000000"/>
          <w:spacing w:val="-22"/>
          <w:sz w:val="22"/>
          <w:szCs w:val="22"/>
          <w:lang w:eastAsia="en-US"/>
        </w:rPr>
        <w:lastRenderedPageBreak/>
        <w:t xml:space="preserve">I </w:t>
      </w:r>
      <w:r>
        <w:rPr>
          <w:color w:val="000000"/>
          <w:spacing w:val="-22"/>
          <w:sz w:val="22"/>
          <w:szCs w:val="22"/>
          <w:lang w:eastAsia="en-US"/>
        </w:rPr>
        <w:t>T A:</w:t>
      </w:r>
    </w:p>
    <w:p w:rsidR="00000000" w:rsidRDefault="002B717A">
      <w:pPr>
        <w:shd w:val="clear" w:color="auto" w:fill="FFFFFF"/>
        <w:spacing w:before="173" w:line="425" w:lineRule="exact"/>
        <w:ind w:firstLine="115"/>
      </w:pPr>
      <w:r>
        <w:rPr>
          <w:color w:val="000000"/>
          <w:sz w:val="22"/>
          <w:szCs w:val="22"/>
        </w:rPr>
        <w:t xml:space="preserve">CORRENTES PATRIMONIAL </w:t>
      </w:r>
      <w:r>
        <w:rPr>
          <w:color w:val="000000"/>
          <w:spacing w:val="-15"/>
          <w:sz w:val="22"/>
          <w:szCs w:val="22"/>
        </w:rPr>
        <w:t>RECEITAS PATRIMONIAIS</w:t>
      </w:r>
    </w:p>
    <w:p w:rsidR="00000000" w:rsidRDefault="002B717A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000000" w:rsidRDefault="002B717A">
      <w:pPr>
        <w:framePr w:h="1411" w:hSpace="36" w:wrap="notBeside" w:vAnchor="text" w:hAnchor="text" w:x="577" w:y="2571"/>
        <w:rPr>
          <w:rFonts w:ascii="Arial" w:hAnsi="Arial" w:cs="Arial"/>
          <w:sz w:val="24"/>
          <w:szCs w:val="24"/>
        </w:rPr>
      </w:pPr>
    </w:p>
    <w:p w:rsidR="00000000" w:rsidRDefault="002B717A">
      <w:pPr>
        <w:framePr w:h="295" w:hRule="exact" w:hSpace="36" w:wrap="notBeside" w:vAnchor="text" w:hAnchor="text" w:x="915" w:y="3529"/>
        <w:shd w:val="clear" w:color="auto" w:fill="FFFFFF"/>
      </w:pPr>
    </w:p>
    <w:p w:rsidR="00000000" w:rsidRDefault="002B717A">
      <w:pPr>
        <w:shd w:val="clear" w:color="auto" w:fill="FFFFFF"/>
        <w:spacing w:before="1246" w:line="425" w:lineRule="exact"/>
        <w:ind w:left="7"/>
      </w:pPr>
      <w:r>
        <w:rPr>
          <w:color w:val="000000"/>
          <w:spacing w:val="-16"/>
          <w:sz w:val="22"/>
          <w:szCs w:val="22"/>
        </w:rPr>
        <w:t>96.000.000,00 96.000.000,00</w:t>
      </w:r>
    </w:p>
    <w:p w:rsidR="00000000" w:rsidRDefault="002B717A">
      <w:pPr>
        <w:shd w:val="clear" w:color="auto" w:fill="FFFFFF"/>
        <w:spacing w:before="1246" w:line="425" w:lineRule="exact"/>
        <w:ind w:left="7"/>
        <w:sectPr w:rsidR="00000000">
          <w:type w:val="continuous"/>
          <w:pgSz w:w="11909" w:h="16834"/>
          <w:pgMar w:top="1005" w:right="860" w:bottom="360" w:left="2884" w:header="720" w:footer="720" w:gutter="0"/>
          <w:cols w:num="4" w:space="720" w:equalWidth="0">
            <w:col w:w="1195" w:space="482"/>
            <w:col w:w="720" w:space="245"/>
            <w:col w:w="2505" w:space="1476"/>
            <w:col w:w="1540"/>
          </w:cols>
          <w:noEndnote/>
        </w:sectPr>
      </w:pPr>
    </w:p>
    <w:p w:rsidR="00000000" w:rsidRDefault="002B717A">
      <w:pPr>
        <w:framePr w:h="1735" w:hSpace="36" w:wrap="notBeside" w:vAnchor="text" w:hAnchor="margin" w:x="-150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71525" cy="1104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717A">
      <w:pPr>
        <w:shd w:val="clear" w:color="auto" w:fill="FFFFFF"/>
        <w:spacing w:before="655"/>
      </w:pPr>
      <w:r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lastRenderedPageBreak/>
        <w:t>GOVERNO DO ESTADO DE RONDÔNIA</w:t>
      </w:r>
    </w:p>
    <w:p w:rsidR="00000000" w:rsidRDefault="002B717A">
      <w:pPr>
        <w:shd w:val="clear" w:color="auto" w:fill="FFFFFF"/>
        <w:spacing w:before="29"/>
        <w:ind w:left="7"/>
        <w:jc w:val="center"/>
      </w:pP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2B717A">
      <w:pPr>
        <w:shd w:val="clear" w:color="auto" w:fill="FFFFFF"/>
        <w:spacing w:before="29"/>
        <w:ind w:left="7"/>
        <w:jc w:val="center"/>
        <w:sectPr w:rsidR="00000000">
          <w:pgSz w:w="11909" w:h="16834"/>
          <w:pgMar w:top="1361" w:right="1508" w:bottom="360" w:left="4677" w:header="720" w:footer="720" w:gutter="0"/>
          <w:cols w:space="60"/>
          <w:noEndnote/>
        </w:sectPr>
      </w:pPr>
    </w:p>
    <w:p w:rsidR="00000000" w:rsidRDefault="002B717A">
      <w:pPr>
        <w:shd w:val="clear" w:color="auto" w:fill="FFFFFF"/>
        <w:spacing w:before="446" w:line="418" w:lineRule="exact"/>
        <w:ind w:left="7" w:right="14" w:firstLine="19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-808990</wp:posOffset>
                </wp:positionH>
                <wp:positionV relativeFrom="paragraph">
                  <wp:posOffset>-274320</wp:posOffset>
                </wp:positionV>
                <wp:extent cx="0" cy="618617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17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3.7pt,-21.6pt" to="-63.7pt,4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" o:allowincell="f" strokeweight="1.4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5449570</wp:posOffset>
                </wp:positionH>
                <wp:positionV relativeFrom="paragraph">
                  <wp:posOffset>-374650</wp:posOffset>
                </wp:positionV>
                <wp:extent cx="0" cy="7973695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369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9.1pt,-29.5pt" to="429.1pt,5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jJEwIAACo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color w:val="000000"/>
          <w:spacing w:val="-11"/>
          <w:sz w:val="22"/>
          <w:szCs w:val="22"/>
        </w:rPr>
        <w:t>Art. 3</w:t>
      </w:r>
      <w:r>
        <w:rPr>
          <w:rFonts w:ascii="Times New Roman" w:hAnsi="Times New Roman" w:cs="Times New Roman"/>
          <w:i/>
          <w:iCs/>
          <w:color w:val="000000"/>
          <w:spacing w:val="-11"/>
          <w:sz w:val="22"/>
          <w:szCs w:val="22"/>
        </w:rPr>
        <w:t xml:space="preserve">- </w:t>
      </w:r>
      <w:r>
        <w:rPr>
          <w:color w:val="000000"/>
          <w:spacing w:val="-11"/>
          <w:sz w:val="22"/>
          <w:szCs w:val="22"/>
        </w:rPr>
        <w:t>- Ficam alteradas as Programações da</w:t>
      </w:r>
      <w:r>
        <w:rPr>
          <w:color w:val="000000"/>
          <w:spacing w:val="-11"/>
          <w:sz w:val="22"/>
          <w:szCs w:val="22"/>
        </w:rPr>
        <w:t xml:space="preserve">s Quotas Trimestrais no Orçamento Vigente da Unidade Orçamentária estabeleci </w:t>
      </w:r>
      <w:r>
        <w:rPr>
          <w:b/>
          <w:bCs/>
          <w:color w:val="000000"/>
          <w:spacing w:val="-12"/>
          <w:sz w:val="22"/>
          <w:szCs w:val="22"/>
        </w:rPr>
        <w:t xml:space="preserve">da pelo Decreto </w:t>
      </w:r>
      <w:r>
        <w:rPr>
          <w:color w:val="000000"/>
          <w:spacing w:val="-12"/>
          <w:sz w:val="22"/>
          <w:szCs w:val="22"/>
        </w:rPr>
        <w:t>n.</w:t>
      </w:r>
      <w:r>
        <w:rPr>
          <w:color w:val="000000"/>
          <w:spacing w:val="-12"/>
          <w:sz w:val="22"/>
          <w:szCs w:val="22"/>
        </w:rPr>
        <w:t xml:space="preserve"> 3569 de 23 de dezembro de 1987.</w:t>
      </w:r>
    </w:p>
    <w:p w:rsidR="00000000" w:rsidRDefault="002B717A">
      <w:pPr>
        <w:shd w:val="clear" w:color="auto" w:fill="FFFFFF"/>
        <w:spacing w:before="295" w:after="310"/>
        <w:ind w:left="1951"/>
      </w:pPr>
      <w:r>
        <w:rPr>
          <w:color w:val="000000"/>
          <w:spacing w:val="-12"/>
          <w:sz w:val="22"/>
          <w:szCs w:val="22"/>
        </w:rPr>
        <w:t>SECRETARIA DE ESTADO DA FAZENDA</w:t>
      </w:r>
    </w:p>
    <w:p w:rsidR="00000000" w:rsidRDefault="002B717A">
      <w:pPr>
        <w:shd w:val="clear" w:color="auto" w:fill="FFFFFF"/>
        <w:spacing w:before="295" w:after="310"/>
        <w:ind w:left="1951"/>
        <w:sectPr w:rsidR="00000000">
          <w:type w:val="continuous"/>
          <w:pgSz w:w="11909" w:h="16834"/>
          <w:pgMar w:top="1361" w:right="910" w:bottom="360" w:left="2805" w:header="720" w:footer="720" w:gutter="0"/>
          <w:cols w:space="60"/>
          <w:noEndnote/>
        </w:sectPr>
      </w:pPr>
    </w:p>
    <w:p w:rsidR="00000000" w:rsidRDefault="002B717A">
      <w:pPr>
        <w:shd w:val="clear" w:color="auto" w:fill="FFFFFF"/>
        <w:spacing w:line="425" w:lineRule="exact"/>
        <w:ind w:right="7"/>
        <w:jc w:val="right"/>
      </w:pPr>
      <w:r w:rsidRPr="002B717A">
        <w:rPr>
          <w:color w:val="000000"/>
          <w:spacing w:val="-14"/>
          <w:sz w:val="22"/>
          <w:szCs w:val="22"/>
          <w:lang w:eastAsia="en-US"/>
        </w:rPr>
        <w:lastRenderedPageBreak/>
        <w:t xml:space="preserve">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2B717A">
      <w:pPr>
        <w:shd w:val="clear" w:color="auto" w:fill="FFFFFF"/>
        <w:spacing w:line="425" w:lineRule="exact"/>
        <w:jc w:val="right"/>
      </w:pPr>
      <w:r w:rsidRPr="002B717A">
        <w:rPr>
          <w:color w:val="000000"/>
          <w:spacing w:val="-14"/>
          <w:sz w:val="22"/>
          <w:szCs w:val="22"/>
          <w:lang w:eastAsia="en-US"/>
        </w:rPr>
        <w:t xml:space="preserve">II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2B717A">
      <w:pPr>
        <w:shd w:val="clear" w:color="auto" w:fill="FFFFFF"/>
        <w:spacing w:line="425" w:lineRule="exact"/>
        <w:jc w:val="right"/>
      </w:pPr>
      <w:r w:rsidRPr="002B717A">
        <w:rPr>
          <w:color w:val="000000"/>
          <w:spacing w:val="-15"/>
          <w:sz w:val="22"/>
          <w:szCs w:val="22"/>
          <w:lang w:eastAsia="en-US"/>
        </w:rPr>
        <w:t xml:space="preserve">III </w:t>
      </w:r>
      <w:r>
        <w:rPr>
          <w:color w:val="000000"/>
          <w:spacing w:val="-15"/>
          <w:sz w:val="22"/>
          <w:szCs w:val="22"/>
          <w:lang w:eastAsia="en-US"/>
        </w:rPr>
        <w:t>TRIMESTRE</w:t>
      </w:r>
    </w:p>
    <w:p w:rsidR="00000000" w:rsidRDefault="002B717A">
      <w:pPr>
        <w:shd w:val="clear" w:color="auto" w:fill="FFFFFF"/>
        <w:spacing w:line="425" w:lineRule="exact"/>
        <w:ind w:right="7"/>
        <w:jc w:val="right"/>
      </w:pPr>
      <w:r w:rsidRPr="002B717A">
        <w:rPr>
          <w:color w:val="000000"/>
          <w:spacing w:val="-14"/>
          <w:sz w:val="22"/>
          <w:szCs w:val="22"/>
          <w:lang w:eastAsia="en-US"/>
        </w:rPr>
        <w:t xml:space="preserve">IV </w:t>
      </w:r>
      <w:r>
        <w:rPr>
          <w:color w:val="000000"/>
          <w:spacing w:val="-14"/>
          <w:sz w:val="22"/>
          <w:szCs w:val="22"/>
          <w:lang w:eastAsia="en-US"/>
        </w:rPr>
        <w:t>TRIMESTRE</w:t>
      </w:r>
    </w:p>
    <w:p w:rsidR="00000000" w:rsidRDefault="002B717A">
      <w:pPr>
        <w:shd w:val="clear" w:color="auto" w:fill="FFFFFF"/>
        <w:spacing w:line="425" w:lineRule="exact"/>
        <w:ind w:right="475"/>
        <w:jc w:val="right"/>
      </w:pPr>
      <w:r>
        <w:rPr>
          <w:color w:val="000000"/>
          <w:spacing w:val="-12"/>
          <w:sz w:val="22"/>
          <w:szCs w:val="22"/>
        </w:rPr>
        <w:t>TOTAL</w:t>
      </w:r>
    </w:p>
    <w:p w:rsidR="00000000" w:rsidRDefault="002B717A">
      <w:pPr>
        <w:shd w:val="clear" w:color="auto" w:fill="FFFFFF"/>
        <w:spacing w:before="22" w:line="418" w:lineRule="exact"/>
        <w:ind w:right="7"/>
        <w:jc w:val="right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156.117.118,77</w:t>
      </w:r>
    </w:p>
    <w:p w:rsidR="00000000" w:rsidRDefault="002B717A">
      <w:pPr>
        <w:shd w:val="clear" w:color="auto" w:fill="FFFFFF"/>
        <w:spacing w:line="418" w:lineRule="exact"/>
        <w:ind w:right="7"/>
        <w:jc w:val="right"/>
      </w:pPr>
      <w:r>
        <w:rPr>
          <w:color w:val="000000"/>
          <w:spacing w:val="-15"/>
          <w:sz w:val="22"/>
          <w:szCs w:val="22"/>
        </w:rPr>
        <w:t>293.551.759,41</w:t>
      </w:r>
    </w:p>
    <w:p w:rsidR="00000000" w:rsidRDefault="002B717A">
      <w:pPr>
        <w:shd w:val="clear" w:color="auto" w:fill="FFFFFF"/>
        <w:spacing w:line="418" w:lineRule="exact"/>
        <w:jc w:val="right"/>
      </w:pPr>
      <w:r>
        <w:rPr>
          <w:color w:val="000000"/>
          <w:spacing w:val="-14"/>
          <w:sz w:val="22"/>
          <w:szCs w:val="22"/>
        </w:rPr>
        <w:t>875.164.219,07</w:t>
      </w:r>
    </w:p>
    <w:p w:rsidR="00000000" w:rsidRDefault="002B717A">
      <w:pPr>
        <w:shd w:val="clear" w:color="auto" w:fill="FFFFFF"/>
        <w:spacing w:before="7" w:line="418" w:lineRule="exact"/>
        <w:ind w:right="7"/>
        <w:jc w:val="right"/>
      </w:pPr>
      <w:r>
        <w:rPr>
          <w:color w:val="000000"/>
          <w:spacing w:val="-17"/>
          <w:sz w:val="22"/>
          <w:szCs w:val="22"/>
        </w:rPr>
        <w:t>1.514.237.979,75</w:t>
      </w:r>
    </w:p>
    <w:p w:rsidR="00000000" w:rsidRDefault="002B717A">
      <w:pPr>
        <w:shd w:val="clear" w:color="auto" w:fill="FFFFFF"/>
        <w:spacing w:line="418" w:lineRule="exact"/>
        <w:jc w:val="right"/>
      </w:pPr>
      <w:r>
        <w:rPr>
          <w:color w:val="000000"/>
          <w:spacing w:val="-15"/>
          <w:sz w:val="22"/>
          <w:szCs w:val="22"/>
        </w:rPr>
        <w:t>2.839.071.077,00</w:t>
      </w:r>
    </w:p>
    <w:p w:rsidR="00000000" w:rsidRDefault="002B717A">
      <w:pPr>
        <w:shd w:val="clear" w:color="auto" w:fill="FFFFFF"/>
        <w:spacing w:line="418" w:lineRule="exact"/>
        <w:jc w:val="right"/>
        <w:sectPr w:rsidR="00000000">
          <w:type w:val="continuous"/>
          <w:pgSz w:w="11909" w:h="16834"/>
          <w:pgMar w:top="1361" w:right="918" w:bottom="360" w:left="4519" w:header="720" w:footer="720" w:gutter="0"/>
          <w:cols w:num="2" w:space="720" w:equalWidth="0">
            <w:col w:w="1540" w:space="3031"/>
            <w:col w:w="1900"/>
          </w:cols>
          <w:noEndnote/>
        </w:sectPr>
      </w:pPr>
    </w:p>
    <w:p w:rsidR="00000000" w:rsidRDefault="002B717A">
      <w:pPr>
        <w:shd w:val="clear" w:color="auto" w:fill="FFFFFF"/>
        <w:spacing w:before="252" w:line="425" w:lineRule="exact"/>
        <w:ind w:firstLine="1807"/>
      </w:pPr>
      <w:r>
        <w:rPr>
          <w:color w:val="000000"/>
          <w:spacing w:val="-11"/>
          <w:sz w:val="22"/>
          <w:szCs w:val="22"/>
        </w:rPr>
        <w:lastRenderedPageBreak/>
        <w:t>Art. 4</w:t>
      </w:r>
      <w:r>
        <w:rPr>
          <w:color w:val="000000"/>
          <w:spacing w:val="-11"/>
          <w:sz w:val="22"/>
          <w:szCs w:val="22"/>
          <w:vertAlign w:val="superscript"/>
        </w:rPr>
        <w:t>9</w:t>
      </w:r>
      <w:r>
        <w:rPr>
          <w:color w:val="000000"/>
          <w:spacing w:val="-11"/>
          <w:sz w:val="22"/>
          <w:szCs w:val="22"/>
        </w:rPr>
        <w:t xml:space="preserve"> - Este Decreto entra </w:t>
      </w:r>
      <w:r>
        <w:rPr>
          <w:b/>
          <w:bCs/>
          <w:color w:val="000000"/>
          <w:spacing w:val="-11"/>
          <w:sz w:val="22"/>
          <w:szCs w:val="22"/>
        </w:rPr>
        <w:t xml:space="preserve">em vigor na </w:t>
      </w:r>
      <w:r>
        <w:rPr>
          <w:color w:val="000000"/>
          <w:spacing w:val="-11"/>
          <w:sz w:val="22"/>
          <w:szCs w:val="22"/>
        </w:rPr>
        <w:t xml:space="preserve">data de sua </w:t>
      </w:r>
      <w:r>
        <w:rPr>
          <w:color w:val="000000"/>
          <w:sz w:val="22"/>
          <w:szCs w:val="22"/>
        </w:rPr>
        <w:t>publicação.</w:t>
      </w:r>
    </w:p>
    <w:p w:rsidR="00000000" w:rsidRDefault="002B717A">
      <w:pPr>
        <w:shd w:val="clear" w:color="auto" w:fill="FFFFFF"/>
        <w:spacing w:line="425" w:lineRule="exact"/>
        <w:ind w:left="14" w:firstLine="1800"/>
      </w:pPr>
      <w:r>
        <w:rPr>
          <w:color w:val="000000"/>
          <w:spacing w:val="-22"/>
          <w:sz w:val="22"/>
          <w:szCs w:val="22"/>
        </w:rPr>
        <w:t xml:space="preserve">Palácio do Governo do Estado de Rondônia, em. .1.5... de </w:t>
      </w:r>
      <w:r>
        <w:rPr>
          <w:color w:val="000000"/>
          <w:sz w:val="22"/>
          <w:szCs w:val="22"/>
        </w:rPr>
        <w:t>dezembro de 1988, 100^ da República.</w:t>
      </w:r>
    </w:p>
    <w:p w:rsidR="00000000" w:rsidRDefault="002B717A">
      <w:pPr>
        <w:shd w:val="clear" w:color="auto" w:fill="FFFFFF"/>
        <w:spacing w:line="425" w:lineRule="exact"/>
        <w:ind w:left="14" w:firstLine="1800"/>
        <w:sectPr w:rsidR="00000000">
          <w:type w:val="continuous"/>
          <w:pgSz w:w="11909" w:h="16834"/>
          <w:pgMar w:top="1361" w:right="910" w:bottom="360" w:left="2805" w:header="720" w:footer="720" w:gutter="0"/>
          <w:cols w:space="60"/>
          <w:noEndnote/>
        </w:sectPr>
      </w:pPr>
    </w:p>
    <w:p w:rsidR="00000000" w:rsidRDefault="002B717A">
      <w:pPr>
        <w:shd w:val="clear" w:color="auto" w:fill="FFFFFF"/>
        <w:spacing w:line="425" w:lineRule="exact"/>
        <w:ind w:left="835" w:hanging="835"/>
      </w:pPr>
      <w:r>
        <w:rPr>
          <w:color w:val="000000"/>
          <w:spacing w:val="-13"/>
          <w:sz w:val="22"/>
          <w:szCs w:val="22"/>
        </w:rPr>
        <w:lastRenderedPageBreak/>
        <w:t xml:space="preserve">JERONIMO GARCIA DE SANTANA </w:t>
      </w:r>
      <w:r>
        <w:rPr>
          <w:color w:val="000000"/>
          <w:sz w:val="22"/>
          <w:szCs w:val="22"/>
        </w:rPr>
        <w:t>GOVERNADOR</w:t>
      </w:r>
    </w:p>
    <w:p w:rsidR="00000000" w:rsidRDefault="002B717A">
      <w:pPr>
        <w:shd w:val="clear" w:color="auto" w:fill="FFFFFF"/>
        <w:spacing w:line="425" w:lineRule="exact"/>
        <w:ind w:left="835" w:hanging="835"/>
        <w:sectPr w:rsidR="00000000">
          <w:type w:val="continuous"/>
          <w:pgSz w:w="11909" w:h="16834"/>
          <w:pgMar w:top="1361" w:right="2221" w:bottom="360" w:left="6542" w:header="720" w:footer="720" w:gutter="0"/>
          <w:cols w:space="60"/>
          <w:noEndnote/>
        </w:sectPr>
      </w:pPr>
    </w:p>
    <w:p w:rsidR="00000000" w:rsidRDefault="002B717A">
      <w:pPr>
        <w:shd w:val="clear" w:color="auto" w:fill="FFFFFF"/>
        <w:ind w:left="2376"/>
      </w:pPr>
      <w:bookmarkStart w:id="0" w:name="_GoBack"/>
      <w:bookmarkEnd w:id="0"/>
    </w:p>
    <w:p w:rsidR="002B717A" w:rsidRDefault="002B717A">
      <w:pPr>
        <w:shd w:val="clear" w:color="auto" w:fill="FFFFFF"/>
        <w:spacing w:line="425" w:lineRule="exact"/>
        <w:ind w:firstLine="1548"/>
      </w:pPr>
      <w:r>
        <w:rPr>
          <w:color w:val="000000"/>
          <w:spacing w:val="-11"/>
          <w:sz w:val="22"/>
          <w:szCs w:val="22"/>
        </w:rPr>
        <w:t xml:space="preserve">SILVIO RODRIGUES PERSIVO CUNHA SECRETÁRIO DE ESTADO ADJUNTO DO PLANEJAMENTO E </w:t>
      </w:r>
      <w:r>
        <w:rPr>
          <w:color w:val="000000"/>
          <w:sz w:val="22"/>
          <w:szCs w:val="22"/>
        </w:rPr>
        <w:t>COORDENAÇÃO GERAL</w:t>
      </w:r>
    </w:p>
    <w:sectPr w:rsidR="002B717A">
      <w:type w:val="continuous"/>
      <w:pgSz w:w="11909" w:h="16834"/>
      <w:pgMar w:top="1361" w:right="1263" w:bottom="360" w:left="50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14D76"/>
    <w:multiLevelType w:val="singleLevel"/>
    <w:tmpl w:val="2AFA1432"/>
    <w:lvl w:ilvl="0">
      <w:numFmt w:val="decimal"/>
      <w:lvlText w:val="14.%1"/>
      <w:legacy w:legacy="1" w:legacySpace="0" w:legacyIndent="727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7A"/>
    <w:rsid w:val="002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2015-10-21T12:42:00Z</dcterms:created>
  <dcterms:modified xsi:type="dcterms:W3CDTF">2015-10-21T12:46:00Z</dcterms:modified>
</cp:coreProperties>
</file>