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B3789">
      <w:pPr>
        <w:framePr w:h="1677" w:hSpace="36" w:wrap="notBeside" w:vAnchor="text" w:hAnchor="margin" w:x="1621" w:y="38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762000" cy="1066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3789">
      <w:pPr>
        <w:shd w:val="clear" w:color="auto" w:fill="FFFFFF"/>
        <w:spacing w:before="835"/>
      </w:pPr>
      <w:r>
        <w:lastRenderedPageBreak/>
        <w:br w:type="column"/>
      </w:r>
      <w:r>
        <w:rPr>
          <w:b/>
          <w:bCs/>
          <w:color w:val="000000"/>
          <w:spacing w:val="-4"/>
          <w:sz w:val="28"/>
          <w:szCs w:val="28"/>
        </w:rPr>
        <w:lastRenderedPageBreak/>
        <w:t>GOVERNO DO ESTADO DE RONDÔNIA</w:t>
      </w:r>
    </w:p>
    <w:p w:rsidR="00000000" w:rsidRDefault="004B3789" w:rsidP="004B3789">
      <w:pPr>
        <w:shd w:val="clear" w:color="auto" w:fill="FFFFFF"/>
        <w:spacing w:before="72"/>
        <w:ind w:left="14"/>
        <w:jc w:val="center"/>
      </w:pPr>
      <w:r>
        <w:rPr>
          <w:rFonts w:ascii="Arial" w:hAnsi="Arial" w:cs="Arial"/>
          <w:b/>
          <w:bCs/>
          <w:color w:val="000000"/>
          <w:spacing w:val="31"/>
          <w:w w:val="90"/>
        </w:rPr>
        <w:t>GOVERNADORIA</w:t>
      </w:r>
      <w:r>
        <w:br w:type="column"/>
      </w:r>
    </w:p>
    <w:p w:rsidR="00000000" w:rsidRDefault="004B3789">
      <w:pPr>
        <w:shd w:val="clear" w:color="auto" w:fill="FFFFFF"/>
        <w:spacing w:before="1102"/>
        <w:sectPr w:rsidR="00000000">
          <w:type w:val="continuous"/>
          <w:pgSz w:w="13356" w:h="19282"/>
          <w:pgMar w:top="1440" w:right="1440" w:bottom="360" w:left="1447" w:header="720" w:footer="720" w:gutter="0"/>
          <w:cols w:num="3" w:space="720" w:equalWidth="0">
            <w:col w:w="720" w:space="2455"/>
            <w:col w:w="5184" w:space="1390"/>
            <w:col w:w="720"/>
          </w:cols>
          <w:noEndnote/>
        </w:sectPr>
      </w:pPr>
    </w:p>
    <w:p w:rsidR="00000000" w:rsidRDefault="004B3789">
      <w:pPr>
        <w:spacing w:before="425" w:line="1" w:lineRule="exact"/>
        <w:rPr>
          <w:rFonts w:ascii="Arial" w:hAnsi="Arial" w:cs="Arial"/>
          <w:sz w:val="2"/>
          <w:szCs w:val="2"/>
        </w:rPr>
      </w:pPr>
    </w:p>
    <w:p w:rsidR="00000000" w:rsidRDefault="004B3789">
      <w:pPr>
        <w:shd w:val="clear" w:color="auto" w:fill="FFFFFF"/>
        <w:spacing w:before="1102"/>
        <w:sectPr w:rsidR="00000000">
          <w:type w:val="continuous"/>
          <w:pgSz w:w="13356" w:h="19282"/>
          <w:pgMar w:top="1440" w:right="2981" w:bottom="360" w:left="1857" w:header="720" w:footer="720" w:gutter="0"/>
          <w:cols w:space="60"/>
          <w:noEndnote/>
        </w:sectPr>
      </w:pPr>
    </w:p>
    <w:p w:rsidR="00000000" w:rsidRDefault="004B3789">
      <w:pPr>
        <w:shd w:val="clear" w:color="auto" w:fill="FFFFFF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DECRETO N.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4027,</w:t>
      </w:r>
    </w:p>
    <w:p w:rsidR="00000000" w:rsidRDefault="004B3789" w:rsidP="004B3789">
      <w:pPr>
        <w:shd w:val="clear" w:color="auto" w:fill="FFFFFF"/>
      </w:pP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de</w:t>
      </w:r>
      <w:r>
        <w:br w:type="column"/>
      </w:r>
      <w:r>
        <w:rPr>
          <w:rFonts w:ascii="Courier New" w:hAnsi="Courier New" w:cs="Courier New"/>
          <w:color w:val="000000"/>
          <w:sz w:val="24"/>
          <w:szCs w:val="24"/>
        </w:rPr>
        <w:lastRenderedPageBreak/>
        <w:t>15</w:t>
      </w:r>
    </w:p>
    <w:p w:rsidR="00000000" w:rsidRDefault="004B3789">
      <w:pPr>
        <w:shd w:val="clear" w:color="auto" w:fill="FFFFFF"/>
        <w:spacing w:before="29"/>
      </w:pPr>
      <w:r>
        <w:br w:type="column"/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lastRenderedPageBreak/>
        <w:t xml:space="preserve">de </w:t>
      </w:r>
      <w:r>
        <w:rPr>
          <w:rFonts w:ascii="Courier New" w:hAnsi="Courier New" w:cs="Courier New"/>
          <w:color w:val="000000"/>
          <w:spacing w:val="-10"/>
          <w:sz w:val="24"/>
          <w:szCs w:val="24"/>
        </w:rPr>
        <w:t>DEZEMBRO</w:t>
      </w:r>
    </w:p>
    <w:p w:rsidR="00000000" w:rsidRDefault="004B3789">
      <w:pPr>
        <w:shd w:val="clear" w:color="auto" w:fill="FFFFFF"/>
        <w:spacing w:before="36"/>
      </w:pPr>
      <w:r>
        <w:br w:type="column"/>
      </w:r>
      <w:r>
        <w:rPr>
          <w:rFonts w:ascii="Courier New" w:hAnsi="Courier New" w:cs="Courier New"/>
          <w:color w:val="000000"/>
          <w:spacing w:val="-21"/>
          <w:sz w:val="24"/>
          <w:szCs w:val="24"/>
        </w:rPr>
        <w:lastRenderedPageBreak/>
        <w:t>de1</w:t>
      </w:r>
      <w:r>
        <w:rPr>
          <w:rFonts w:ascii="Courier New" w:hAnsi="Courier New" w:cs="Courier New"/>
          <w:color w:val="000000"/>
          <w:spacing w:val="-21"/>
          <w:sz w:val="24"/>
          <w:szCs w:val="24"/>
        </w:rPr>
        <w:t>988</w:t>
      </w:r>
      <w:r>
        <w:rPr>
          <w:rFonts w:ascii="Courier New" w:hAnsi="Courier New" w:cs="Courier New"/>
          <w:color w:val="000000"/>
          <w:spacing w:val="-21"/>
          <w:sz w:val="24"/>
          <w:szCs w:val="24"/>
        </w:rPr>
        <w:t>;</w:t>
      </w:r>
    </w:p>
    <w:p w:rsidR="00000000" w:rsidRDefault="004B3789">
      <w:pPr>
        <w:shd w:val="clear" w:color="auto" w:fill="FFFFFF"/>
        <w:spacing w:before="36"/>
        <w:sectPr w:rsidR="00000000">
          <w:type w:val="continuous"/>
          <w:pgSz w:w="13356" w:h="19282"/>
          <w:pgMar w:top="1440" w:right="2981" w:bottom="360" w:left="1857" w:header="720" w:footer="720" w:gutter="0"/>
          <w:cols w:num="5" w:space="720" w:equalWidth="0">
            <w:col w:w="2304" w:space="1008"/>
            <w:col w:w="720" w:space="238"/>
            <w:col w:w="720" w:space="475"/>
            <w:col w:w="1627" w:space="547"/>
            <w:col w:w="878"/>
          </w:cols>
          <w:noEndnote/>
        </w:sectPr>
      </w:pPr>
    </w:p>
    <w:p w:rsidR="00000000" w:rsidRDefault="004B3789">
      <w:pPr>
        <w:shd w:val="clear" w:color="auto" w:fill="FFFFFF"/>
        <w:spacing w:before="446" w:line="418" w:lineRule="exact"/>
        <w:ind w:left="5868" w:right="994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ABRE CREDITO ADICIONAL SU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PLEMENTAR E ALTERA O ORÇA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MENTO-PROGRAMA REFERENTE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 xml:space="preserve">AO EXERCÍCIO FINANCEIRO DE </w:t>
      </w:r>
      <w:r>
        <w:rPr>
          <w:rFonts w:ascii="Courier New" w:hAnsi="Courier New" w:cs="Courier New"/>
          <w:color w:val="000000"/>
          <w:sz w:val="24"/>
          <w:szCs w:val="24"/>
        </w:rPr>
        <w:t>1.988.</w:t>
      </w:r>
    </w:p>
    <w:p w:rsidR="00000000" w:rsidRDefault="004B3789">
      <w:pPr>
        <w:shd w:val="clear" w:color="auto" w:fill="FFFFFF"/>
        <w:spacing w:before="425" w:line="418" w:lineRule="exact"/>
        <w:ind w:left="410" w:right="1015" w:firstLine="172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O GOVERNADOR DO ESTADO DE RONDÔNIA, no uso de suas atribuições legais e com fundamento no § </w:t>
      </w:r>
      <w:r>
        <w:rPr>
          <w:i/>
          <w:iCs/>
          <w:color w:val="000000"/>
          <w:sz w:val="24"/>
          <w:szCs w:val="24"/>
        </w:rPr>
        <w:t>1°</w:t>
      </w:r>
      <w:r>
        <w:rPr>
          <w:rFonts w:ascii="Courier New" w:hAnsi="Courier New" w:cs="Courier New"/>
          <w:color w:val="000000"/>
          <w:sz w:val="24"/>
          <w:szCs w:val="24"/>
        </w:rPr>
        <w:t>, artigo 4°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Lei n.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170, de 12 de dezembro de 198</w:t>
      </w:r>
      <w:r>
        <w:rPr>
          <w:rFonts w:ascii="Courier New" w:hAnsi="Courier New" w:cs="Courier New"/>
          <w:color w:val="000000"/>
          <w:sz w:val="24"/>
          <w:szCs w:val="24"/>
        </w:rPr>
        <w:t>7, DECRETA:</w:t>
      </w:r>
    </w:p>
    <w:p w:rsidR="00000000" w:rsidRDefault="004B3789">
      <w:pPr>
        <w:shd w:val="clear" w:color="auto" w:fill="FFFFFF"/>
        <w:spacing w:before="158" w:line="418" w:lineRule="exact"/>
        <w:ind w:left="410" w:right="1022" w:firstLine="171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1°</w:t>
      </w:r>
      <w:r w:rsidRPr="004B378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z w:val="24"/>
          <w:szCs w:val="24"/>
        </w:rPr>
        <w:t>- Fica incluído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no Orçamento-Programa refe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rente ao Exercício Financeiro de 1.988 o Elemento Despesa 3132-00-Outros Serviços e Encargos, conforme especificações constan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softHyphen/>
        <w:t>tes nos artigos 4°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e 7°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da Lei n.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170 de 2 de Dezembro de 1987.</w:t>
      </w:r>
    </w:p>
    <w:p w:rsidR="00000000" w:rsidRDefault="004B3789">
      <w:pPr>
        <w:shd w:val="clear" w:color="auto" w:fill="FFFFFF"/>
        <w:spacing w:before="137" w:line="425" w:lineRule="exact"/>
        <w:ind w:left="410" w:right="864" w:firstLine="171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. 2°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 suplementado o Elemento de   Despesa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3132.00 - Outros Serviços e Encargos na Unidade Orçamentaria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Secretaria de Estado da Educação no valor de   Cz$ 6.889.170,50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(seis milhões, oitocentos e oitenta e nove </w:t>
      </w:r>
      <w:r>
        <w:rPr>
          <w:rFonts w:ascii="Courier New" w:hAnsi="Courier New" w:cs="Courier New"/>
          <w:color w:val="000000"/>
          <w:spacing w:val="8"/>
          <w:sz w:val="24"/>
          <w:szCs w:val="24"/>
        </w:rPr>
        <w:t>mil,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cento e setenta 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>cruzados e cinquenta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 xml:space="preserve"> centavos) na programação 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>1</w:t>
      </w:r>
      <w:r>
        <w:rPr>
          <w:rFonts w:ascii="Courier New" w:hAnsi="Courier New" w:cs="Courier New"/>
          <w:color w:val="000000"/>
          <w:spacing w:val="-16"/>
          <w:sz w:val="24"/>
          <w:szCs w:val="24"/>
        </w:rPr>
        <w:t>6.Q1.C8.C8.C43.2.135-As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sistência as Administrações Educacionais dos Municípios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.</w:t>
      </w:r>
    </w:p>
    <w:p w:rsidR="00000000" w:rsidRDefault="004B3789">
      <w:pPr>
        <w:shd w:val="clear" w:color="auto" w:fill="FFFFFF"/>
        <w:spacing w:before="151" w:line="418" w:lineRule="exact"/>
        <w:ind w:left="410" w:right="1022" w:firstLine="1714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Art.3°</w:t>
      </w:r>
      <w:r>
        <w:rPr>
          <w:i/>
          <w:iCs/>
          <w:color w:val="000000"/>
          <w:sz w:val="24"/>
          <w:szCs w:val="24"/>
        </w:rPr>
        <w:t xml:space="preserve"> - </w:t>
      </w:r>
      <w:r>
        <w:rPr>
          <w:rFonts w:ascii="Courier New" w:hAnsi="Courier New" w:cs="Courier New"/>
          <w:color w:val="000000"/>
          <w:sz w:val="24"/>
          <w:szCs w:val="24"/>
        </w:rPr>
        <w:t>Os recursos de que trata o artigo 2°</w:t>
      </w:r>
      <w:r>
        <w:rPr>
          <w:rFonts w:ascii="Courier New" w:hAnsi="Courier New" w:cs="Courier New"/>
          <w:color w:val="000000"/>
          <w:sz w:val="24"/>
          <w:szCs w:val="24"/>
        </w:rPr>
        <w:t>, se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rão provenientes da rubrica 2421.01.01-Cota-Parte do Fundo de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Participação dos Estados, Distr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ito Federal e dos Territórios.</w:t>
      </w:r>
    </w:p>
    <w:p w:rsidR="00000000" w:rsidRDefault="004B3789">
      <w:pPr>
        <w:shd w:val="clear" w:color="auto" w:fill="FFFFFF"/>
        <w:spacing w:before="130" w:after="238" w:line="432" w:lineRule="exact"/>
        <w:ind w:left="425" w:right="864" w:firstLine="1714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Art. 4°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- Ficam alteradas as programações das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Quo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tas Trimestrais, no orçamento vigente desta unidade orçamenta</w:t>
      </w:r>
      <w:r>
        <w:rPr>
          <w:rFonts w:ascii="Courier New" w:hAnsi="Courier New" w:cs="Courier New"/>
          <w:color w:val="000000"/>
          <w:sz w:val="24"/>
          <w:szCs w:val="24"/>
        </w:rPr>
        <w:t>ria.</w:t>
      </w:r>
    </w:p>
    <w:p w:rsidR="00000000" w:rsidRDefault="004B3789">
      <w:pPr>
        <w:shd w:val="clear" w:color="auto" w:fill="FFFFFF"/>
        <w:spacing w:before="130" w:after="238" w:line="432" w:lineRule="exact"/>
        <w:ind w:left="425" w:right="864" w:firstLine="1714"/>
        <w:sectPr w:rsidR="00000000">
          <w:type w:val="continuous"/>
          <w:pgSz w:w="13356" w:h="19282"/>
          <w:pgMar w:top="1440" w:right="1440" w:bottom="360" w:left="1440" w:header="720" w:footer="720" w:gutter="0"/>
          <w:cols w:space="60"/>
          <w:noEndnote/>
        </w:sectPr>
      </w:pPr>
    </w:p>
    <w:p w:rsidR="00000000" w:rsidRDefault="004B3789">
      <w:pPr>
        <w:framePr w:h="980" w:hSpace="36" w:wrap="notBeside" w:vAnchor="text" w:hAnchor="margin" w:x="3248" w:y="534"/>
        <w:rPr>
          <w:rFonts w:ascii="Arial" w:hAnsi="Arial" w:cs="Arial"/>
          <w:sz w:val="24"/>
          <w:szCs w:val="24"/>
        </w:rPr>
      </w:pPr>
    </w:p>
    <w:p w:rsidR="00000000" w:rsidRDefault="004B3789">
      <w:pPr>
        <w:rPr>
          <w:rFonts w:ascii="Arial" w:hAnsi="Arial" w:cs="Arial"/>
          <w:sz w:val="2"/>
          <w:szCs w:val="2"/>
        </w:rPr>
      </w:pPr>
      <w:r>
        <w:lastRenderedPageBreak/>
        <w:br w:type="column"/>
      </w:r>
    </w:p>
    <w:p w:rsidR="00000000" w:rsidRPr="004B3789" w:rsidRDefault="004B3789" w:rsidP="004B3789">
      <w:pPr>
        <w:numPr>
          <w:ilvl w:val="0"/>
          <w:numId w:val="1"/>
        </w:numPr>
        <w:shd w:val="clear" w:color="auto" w:fill="FFFFFF"/>
        <w:tabs>
          <w:tab w:val="left" w:pos="706"/>
        </w:tabs>
        <w:spacing w:before="29" w:line="425" w:lineRule="exact"/>
        <w:rPr>
          <w:color w:val="000000"/>
          <w:lang w:val="en-US" w:eastAsia="en-US"/>
        </w:rPr>
      </w:pPr>
      <w:r w:rsidRPr="004B3789">
        <w:rPr>
          <w:color w:val="000000"/>
        </w:rPr>
        <w:t>TRIMESTRE</w:t>
      </w:r>
    </w:p>
    <w:p w:rsidR="00000000" w:rsidRPr="004B3789" w:rsidRDefault="004B3789" w:rsidP="004B378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25" w:lineRule="exact"/>
        <w:rPr>
          <w:color w:val="000000"/>
          <w:lang w:val="en-US" w:eastAsia="en-US"/>
        </w:rPr>
      </w:pPr>
      <w:r w:rsidRPr="004B3789">
        <w:rPr>
          <w:smallCaps/>
          <w:color w:val="000000"/>
        </w:rPr>
        <w:t>TRIMESTRE</w:t>
      </w:r>
    </w:p>
    <w:p w:rsidR="00000000" w:rsidRPr="004B3789" w:rsidRDefault="004B3789" w:rsidP="004B3789">
      <w:pPr>
        <w:numPr>
          <w:ilvl w:val="0"/>
          <w:numId w:val="1"/>
        </w:numPr>
        <w:shd w:val="clear" w:color="auto" w:fill="FFFFFF"/>
        <w:tabs>
          <w:tab w:val="left" w:pos="706"/>
        </w:tabs>
        <w:spacing w:line="425" w:lineRule="exact"/>
        <w:rPr>
          <w:color w:val="000000"/>
          <w:lang w:val="en-US" w:eastAsia="en-US"/>
        </w:rPr>
      </w:pPr>
      <w:r w:rsidRPr="004B3789">
        <w:rPr>
          <w:color w:val="000000"/>
        </w:rPr>
        <w:t>TRIMESTRE</w:t>
      </w:r>
    </w:p>
    <w:p w:rsidR="00000000" w:rsidRDefault="004B3789">
      <w:pPr>
        <w:shd w:val="clear" w:color="auto" w:fill="FFFFFF"/>
        <w:spacing w:line="425" w:lineRule="exact"/>
        <w:jc w:val="both"/>
      </w:pPr>
      <w:r>
        <w:rPr>
          <w:color w:val="000000"/>
          <w:sz w:val="22"/>
          <w:szCs w:val="22"/>
          <w:lang w:val="en-US" w:eastAsia="en-US"/>
        </w:rPr>
        <w:br w:type="column"/>
      </w:r>
      <w:r>
        <w:rPr>
          <w:color w:val="000000"/>
          <w:spacing w:val="26"/>
          <w:sz w:val="22"/>
          <w:szCs w:val="22"/>
        </w:rPr>
        <w:lastRenderedPageBreak/>
        <w:t xml:space="preserve">1.602.237.362,54 </w:t>
      </w:r>
      <w:r>
        <w:rPr>
          <w:color w:val="000000"/>
          <w:spacing w:val="30"/>
          <w:sz w:val="22"/>
          <w:szCs w:val="22"/>
        </w:rPr>
        <w:t xml:space="preserve">2.470.327.994,00 </w:t>
      </w:r>
      <w:r>
        <w:rPr>
          <w:color w:val="000000"/>
          <w:spacing w:val="28"/>
          <w:sz w:val="22"/>
          <w:szCs w:val="22"/>
        </w:rPr>
        <w:t>4.786.098.249,66</w:t>
      </w:r>
    </w:p>
    <w:p w:rsidR="00000000" w:rsidRDefault="004B3789">
      <w:pPr>
        <w:shd w:val="clear" w:color="auto" w:fill="FFFFFF"/>
        <w:spacing w:line="425" w:lineRule="exact"/>
        <w:jc w:val="both"/>
        <w:sectPr w:rsidR="00000000">
          <w:type w:val="continuous"/>
          <w:pgSz w:w="13356" w:h="19282"/>
          <w:pgMar w:top="1440" w:right="2448" w:bottom="360" w:left="1440" w:header="720" w:footer="720" w:gutter="0"/>
          <w:cols w:num="3" w:space="720" w:equalWidth="0">
            <w:col w:w="720" w:space="0"/>
            <w:col w:w="1980" w:space="4788"/>
            <w:col w:w="2268"/>
          </w:cols>
          <w:noEndnote/>
        </w:sectPr>
      </w:pPr>
    </w:p>
    <w:p w:rsidR="00000000" w:rsidRDefault="004B3789">
      <w:pPr>
        <w:framePr w:h="1663" w:hSpace="36" w:wrap="notBeside" w:vAnchor="text" w:hAnchor="margin" w:x="2183" w:y="167"/>
        <w:rPr>
          <w:rFonts w:ascii="Arial" w:hAnsi="Arial" w:cs="Arial"/>
          <w:sz w:val="24"/>
          <w:szCs w:val="24"/>
        </w:rPr>
      </w:pPr>
    </w:p>
    <w:p w:rsidR="00000000" w:rsidRDefault="004B3789">
      <w:pPr>
        <w:shd w:val="clear" w:color="auto" w:fill="FFFFFF"/>
        <w:spacing w:before="130"/>
      </w:pPr>
      <w:r>
        <w:rPr>
          <w:b/>
          <w:bCs/>
          <w:i/>
          <w:iCs/>
          <w:color w:val="000000"/>
          <w:sz w:val="22"/>
          <w:szCs w:val="22"/>
        </w:rPr>
        <w:lastRenderedPageBreak/>
        <w:t>)U</w:t>
      </w:r>
    </w:p>
    <w:p w:rsidR="00000000" w:rsidRDefault="004B3789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sz w:val="22"/>
          <w:szCs w:val="22"/>
        </w:rPr>
        <w:lastRenderedPageBreak/>
        <w:t>\</w:t>
      </w:r>
    </w:p>
    <w:p w:rsidR="00000000" w:rsidRDefault="004B3789">
      <w:pPr>
        <w:shd w:val="clear" w:color="auto" w:fill="FFFFFF"/>
        <w:spacing w:before="583"/>
      </w:pPr>
      <w:r>
        <w:br w:type="column"/>
      </w:r>
      <w:r>
        <w:rPr>
          <w:b/>
          <w:bCs/>
          <w:color w:val="000000"/>
          <w:sz w:val="26"/>
          <w:szCs w:val="26"/>
        </w:rPr>
        <w:lastRenderedPageBreak/>
        <w:t>GOVERNO DO ESTADO DE RONDÔNIA</w:t>
      </w:r>
    </w:p>
    <w:p w:rsidR="00000000" w:rsidRDefault="004B3789">
      <w:pPr>
        <w:shd w:val="clear" w:color="auto" w:fill="FFFFFF"/>
        <w:spacing w:before="65"/>
        <w:ind w:left="14"/>
        <w:jc w:val="center"/>
      </w:pPr>
      <w:r>
        <w:rPr>
          <w:rFonts w:ascii="Arial" w:hAnsi="Arial" w:cs="Arial"/>
          <w:b/>
          <w:bCs/>
          <w:color w:val="000000"/>
          <w:spacing w:val="19"/>
        </w:rPr>
        <w:t>GOVERNADORIA</w:t>
      </w:r>
    </w:p>
    <w:p w:rsidR="00000000" w:rsidRDefault="004B3789">
      <w:pPr>
        <w:shd w:val="clear" w:color="auto" w:fill="FFFFFF"/>
        <w:spacing w:before="878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4B3789">
      <w:pPr>
        <w:shd w:val="clear" w:color="auto" w:fill="FFFFFF"/>
        <w:spacing w:before="878"/>
        <w:sectPr w:rsidR="00000000">
          <w:pgSz w:w="11909" w:h="16834"/>
          <w:pgMar w:top="360" w:right="364" w:bottom="360" w:left="608" w:header="720" w:footer="720" w:gutter="0"/>
          <w:cols w:num="4" w:space="720" w:equalWidth="0">
            <w:col w:w="720" w:space="0"/>
            <w:col w:w="720" w:space="2477"/>
            <w:col w:w="5191" w:space="1289"/>
            <w:col w:w="720"/>
          </w:cols>
          <w:noEndnote/>
        </w:sectPr>
      </w:pPr>
    </w:p>
    <w:p w:rsidR="00000000" w:rsidRDefault="004B3789">
      <w:pPr>
        <w:spacing w:before="382" w:line="1" w:lineRule="exact"/>
        <w:rPr>
          <w:rFonts w:ascii="Arial" w:hAnsi="Arial" w:cs="Arial"/>
          <w:sz w:val="2"/>
          <w:szCs w:val="2"/>
        </w:rPr>
      </w:pPr>
    </w:p>
    <w:p w:rsidR="00000000" w:rsidRDefault="004B3789">
      <w:pPr>
        <w:shd w:val="clear" w:color="auto" w:fill="FFFFFF"/>
        <w:spacing w:before="878"/>
        <w:sectPr w:rsidR="00000000">
          <w:type w:val="continuous"/>
          <w:pgSz w:w="11909" w:h="16834"/>
          <w:pgMar w:top="360" w:right="1271" w:bottom="360" w:left="1587" w:header="720" w:footer="720" w:gutter="0"/>
          <w:cols w:space="60"/>
          <w:noEndnote/>
        </w:sectPr>
      </w:pPr>
    </w:p>
    <w:p w:rsidR="00000000" w:rsidRDefault="004B3789">
      <w:pPr>
        <w:shd w:val="clear" w:color="auto" w:fill="FFFFFF"/>
        <w:spacing w:line="418" w:lineRule="exac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-233045</wp:posOffset>
                </wp:positionH>
                <wp:positionV relativeFrom="paragraph">
                  <wp:posOffset>-658495</wp:posOffset>
                </wp:positionV>
                <wp:extent cx="0" cy="583819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83819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8.35pt,-51.85pt" to="-18.35pt,40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6007735</wp:posOffset>
                </wp:positionH>
                <wp:positionV relativeFrom="paragraph">
                  <wp:posOffset>-667385</wp:posOffset>
                </wp:positionV>
                <wp:extent cx="0" cy="9322435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2435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73.05pt,-52.55pt" to="473.05pt,68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" o:allowincell="f" strokeweight="1.1pt">
                <w10:wrap anchorx="margin"/>
              </v:line>
            </w:pict>
          </mc:Fallback>
        </mc:AlternateContent>
      </w:r>
      <w:r w:rsidRPr="004B378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>IV</w:t>
      </w:r>
      <w:r w:rsidRPr="004B3789"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 </w:t>
      </w:r>
      <w:r>
        <w:rPr>
          <w:rFonts w:ascii="Courier New" w:hAnsi="Courier New" w:cs="Courier New"/>
          <w:color w:val="000000"/>
          <w:spacing w:val="-5"/>
          <w:sz w:val="24"/>
          <w:szCs w:val="24"/>
          <w:lang w:eastAsia="en-US"/>
        </w:rPr>
        <w:t xml:space="preserve">TRIMESTRE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TOTAL</w:t>
      </w:r>
    </w:p>
    <w:p w:rsidR="00000000" w:rsidRDefault="004B3789">
      <w:pPr>
        <w:shd w:val="clear" w:color="auto" w:fill="FFFFFF"/>
        <w:spacing w:before="14" w:line="425" w:lineRule="exact"/>
        <w:ind w:firstLine="137"/>
      </w:pPr>
      <w:r>
        <w:br w:type="column"/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6.282.856.383,80 15.141.519.990,00</w:t>
      </w:r>
    </w:p>
    <w:p w:rsidR="00000000" w:rsidRDefault="004B3789">
      <w:pPr>
        <w:shd w:val="clear" w:color="auto" w:fill="FFFFFF"/>
        <w:spacing w:before="14" w:line="425" w:lineRule="exact"/>
        <w:ind w:firstLine="137"/>
        <w:sectPr w:rsidR="00000000">
          <w:type w:val="continuous"/>
          <w:pgSz w:w="11909" w:h="16834"/>
          <w:pgMar w:top="360" w:right="1271" w:bottom="360" w:left="1587" w:header="720" w:footer="720" w:gutter="0"/>
          <w:cols w:num="2" w:space="720" w:equalWidth="0">
            <w:col w:w="1980" w:space="4658"/>
            <w:col w:w="2412"/>
          </w:cols>
          <w:noEndnote/>
        </w:sectPr>
      </w:pPr>
    </w:p>
    <w:p w:rsidR="00000000" w:rsidRDefault="004B3789">
      <w:pPr>
        <w:shd w:val="clear" w:color="auto" w:fill="FFFFFF"/>
        <w:spacing w:before="425" w:line="418" w:lineRule="exact"/>
        <w:ind w:left="972" w:right="432" w:firstLine="1721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lastRenderedPageBreak/>
        <w:t>Art. 5°</w:t>
      </w: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 - Os efeitos Orçamentários e Financeiros des</w:t>
      </w:r>
      <w:r>
        <w:rPr>
          <w:rFonts w:ascii="Courier New" w:hAnsi="Courier New" w:cs="Courier New"/>
          <w:color w:val="000000"/>
          <w:sz w:val="24"/>
          <w:szCs w:val="24"/>
        </w:rPr>
        <w:t>de Decreto retroagem a 1°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de janeiro de 1.988.</w:t>
      </w:r>
    </w:p>
    <w:p w:rsidR="00000000" w:rsidRDefault="004B3789">
      <w:pPr>
        <w:shd w:val="clear" w:color="auto" w:fill="FFFFFF"/>
        <w:spacing w:before="266"/>
        <w:ind w:left="2686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Art. 6°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- Este Decreto entra em vigor na data de sua</w:t>
      </w:r>
    </w:p>
    <w:p w:rsidR="00000000" w:rsidRDefault="004B3789">
      <w:pPr>
        <w:shd w:val="clear" w:color="auto" w:fill="FFFFFF"/>
        <w:spacing w:before="130"/>
        <w:ind w:left="972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publicação.</w:t>
      </w:r>
    </w:p>
    <w:p w:rsidR="00000000" w:rsidRDefault="004B3789">
      <w:pPr>
        <w:shd w:val="clear" w:color="auto" w:fill="FFFFFF"/>
        <w:spacing w:before="468" w:after="158" w:line="418" w:lineRule="exact"/>
        <w:ind w:left="965" w:right="864" w:firstLine="1728"/>
      </w:pPr>
      <w:r>
        <w:rPr>
          <w:rFonts w:ascii="Courier New" w:hAnsi="Courier New" w:cs="Courier New"/>
          <w:color w:val="000000"/>
          <w:sz w:val="24"/>
          <w:szCs w:val="24"/>
        </w:rPr>
        <w:t>Palácio do Governo do Estado de Rondônia, em 15 de dezembro de 1.988,</w:t>
      </w:r>
      <w:r>
        <w:rPr>
          <w:rFonts w:ascii="Courier New" w:hAnsi="Courier New" w:cs="Courier New"/>
          <w:color w:val="000000"/>
          <w:sz w:val="24"/>
          <w:szCs w:val="24"/>
        </w:rPr>
        <w:t>100°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da República.</w:t>
      </w:r>
    </w:p>
    <w:p w:rsidR="00000000" w:rsidRDefault="004B3789">
      <w:pPr>
        <w:shd w:val="clear" w:color="auto" w:fill="FFFFFF"/>
        <w:spacing w:before="468" w:after="158" w:line="418" w:lineRule="exact"/>
        <w:ind w:left="965" w:right="864" w:firstLine="1728"/>
        <w:sectPr w:rsidR="00000000">
          <w:type w:val="continuous"/>
          <w:pgSz w:w="11909" w:h="16834"/>
          <w:pgMar w:top="360" w:right="364" w:bottom="360" w:left="608" w:header="720" w:footer="720" w:gutter="0"/>
          <w:cols w:space="60"/>
          <w:noEndnote/>
        </w:sectPr>
      </w:pPr>
    </w:p>
    <w:p w:rsidR="00000000" w:rsidRDefault="004B3789">
      <w:pPr>
        <w:framePr w:h="1951" w:hSpace="10080" w:wrap="notBeside" w:vAnchor="text" w:hAnchor="margin" w:x="6056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2819400" cy="12382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B3789">
      <w:pPr>
        <w:framePr w:w="3737" w:h="857" w:hRule="exact" w:hSpace="10080" w:wrap="notBeside" w:vAnchor="text" w:hAnchor="margin" w:x="5135" w:y="1117"/>
        <w:shd w:val="clear" w:color="auto" w:fill="FFFFFF"/>
        <w:spacing w:line="425" w:lineRule="exact"/>
        <w:ind w:left="1008" w:hanging="1008"/>
      </w:pPr>
      <w:r>
        <w:rPr>
          <w:rFonts w:ascii="Courier New" w:hAnsi="Courier New" w:cs="Courier New"/>
          <w:color w:val="000000"/>
          <w:spacing w:val="-8"/>
          <w:sz w:val="24"/>
          <w:szCs w:val="24"/>
        </w:rPr>
        <w:t>JERONIMO GARCI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 xml:space="preserve">A DE SANTANA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4B3789">
      <w:pPr>
        <w:spacing w:line="1" w:lineRule="exact"/>
        <w:rPr>
          <w:rFonts w:ascii="Arial" w:hAnsi="Arial" w:cs="Arial"/>
          <w:sz w:val="2"/>
          <w:szCs w:val="2"/>
        </w:rPr>
      </w:pPr>
    </w:p>
    <w:p w:rsidR="00000000" w:rsidRDefault="004B3789">
      <w:pPr>
        <w:framePr w:w="3737" w:h="857" w:hRule="exact" w:hSpace="10080" w:wrap="notBeside" w:vAnchor="text" w:hAnchor="margin" w:x="5135" w:y="1117"/>
        <w:shd w:val="clear" w:color="auto" w:fill="FFFFFF"/>
        <w:spacing w:line="425" w:lineRule="exact"/>
        <w:ind w:left="1008" w:hanging="1008"/>
        <w:sectPr w:rsidR="00000000">
          <w:type w:val="continuous"/>
          <w:pgSz w:w="11909" w:h="16834"/>
          <w:pgMar w:top="360" w:right="810" w:bottom="360" w:left="608" w:header="720" w:footer="720" w:gutter="0"/>
          <w:cols w:space="720"/>
          <w:noEndnote/>
        </w:sectPr>
      </w:pPr>
    </w:p>
    <w:p w:rsidR="00000000" w:rsidRDefault="004B3789">
      <w:pPr>
        <w:spacing w:line="1" w:lineRule="exact"/>
        <w:rPr>
          <w:rFonts w:ascii="Arial" w:hAnsi="Arial" w:cs="Arial"/>
          <w:sz w:val="2"/>
          <w:szCs w:val="2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margin">
              <wp:posOffset>763270</wp:posOffset>
            </wp:positionH>
            <wp:positionV relativeFrom="paragraph">
              <wp:posOffset>347345</wp:posOffset>
            </wp:positionV>
            <wp:extent cx="2523490" cy="923925"/>
            <wp:effectExtent l="0" t="0" r="0" b="9525"/>
            <wp:wrapThrough wrapText="bothSides">
              <wp:wrapPolygon edited="0">
                <wp:start x="0" y="0"/>
                <wp:lineTo x="0" y="21377"/>
                <wp:lineTo x="21361" y="21377"/>
                <wp:lineTo x="21361" y="0"/>
                <wp:lineTo x="0" y="0"/>
              </wp:wrapPolygon>
            </wp:wrapThrough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49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3789" w:rsidRDefault="004B3789">
      <w:pPr>
        <w:shd w:val="clear" w:color="auto" w:fill="FFFFFF"/>
        <w:spacing w:line="418" w:lineRule="exact"/>
        <w:ind w:firstLine="360"/>
        <w:rPr>
          <w:rFonts w:ascii="Courier New" w:hAnsi="Courier New" w:cs="Courier New"/>
          <w:color w:val="000000"/>
          <w:spacing w:val="-3"/>
          <w:sz w:val="24"/>
          <w:szCs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-859790</wp:posOffset>
            </wp:positionH>
            <wp:positionV relativeFrom="paragraph">
              <wp:posOffset>969010</wp:posOffset>
            </wp:positionV>
            <wp:extent cx="1897380" cy="502920"/>
            <wp:effectExtent l="0" t="0" r="7620" b="0"/>
            <wp:wrapThrough wrapText="bothSides">
              <wp:wrapPolygon edited="0">
                <wp:start x="0" y="0"/>
                <wp:lineTo x="0" y="20455"/>
                <wp:lineTo x="21470" y="20455"/>
                <wp:lineTo x="21470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380" cy="502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VI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CE-GO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VERNADO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R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ORESTES MÜNI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Z</w:t>
      </w:r>
    </w:p>
    <w:p w:rsidR="00000000" w:rsidRDefault="004B3789">
      <w:pPr>
        <w:shd w:val="clear" w:color="auto" w:fill="FFFFFF"/>
        <w:spacing w:line="418" w:lineRule="exact"/>
        <w:ind w:firstLine="360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Secretario de Estado do Planeja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mento e Coordenação Geral.</w:t>
      </w:r>
    </w:p>
    <w:p w:rsidR="00000000" w:rsidRDefault="004B3789">
      <w:pPr>
        <w:shd w:val="clear" w:color="auto" w:fill="FFFFFF"/>
        <w:spacing w:line="418" w:lineRule="exact"/>
        <w:ind w:firstLine="360"/>
        <w:sectPr w:rsidR="00000000">
          <w:type w:val="continuous"/>
          <w:pgSz w:w="11909" w:h="16834"/>
          <w:pgMar w:top="360" w:right="1653" w:bottom="360" w:left="5597" w:header="720" w:footer="720" w:gutter="0"/>
          <w:cols w:space="60"/>
          <w:noEndnote/>
        </w:sectPr>
      </w:pPr>
    </w:p>
    <w:p w:rsidR="004B3789" w:rsidRDefault="004B3789" w:rsidP="004B3789">
      <w:pPr>
        <w:shd w:val="clear" w:color="auto" w:fill="FFFFFF"/>
        <w:spacing w:before="3989" w:line="252" w:lineRule="exact"/>
        <w:ind w:left="684"/>
      </w:pPr>
      <w:bookmarkStart w:id="0" w:name="_GoBack"/>
      <w:bookmarkEnd w:id="0"/>
    </w:p>
    <w:sectPr w:rsidR="004B3789">
      <w:type w:val="continuous"/>
      <w:pgSz w:w="11909" w:h="16834"/>
      <w:pgMar w:top="360" w:right="364" w:bottom="360" w:left="60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F498C"/>
    <w:multiLevelType w:val="singleLevel"/>
    <w:tmpl w:val="844AA6A0"/>
    <w:lvl w:ilvl="0">
      <w:start w:val="1"/>
      <w:numFmt w:val="upperRoman"/>
      <w:lvlText w:val="%1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789"/>
    <w:rsid w:val="004B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289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2015-11-04T13:10:00Z</dcterms:created>
  <dcterms:modified xsi:type="dcterms:W3CDTF">2015-11-04T13:20:00Z</dcterms:modified>
</cp:coreProperties>
</file>