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56" w:rsidRPr="00061523" w:rsidRDefault="00057256" w:rsidP="00057256">
      <w:pPr>
        <w:shd w:val="clear" w:color="auto" w:fill="FFFFFF"/>
        <w:tabs>
          <w:tab w:val="left" w:pos="2981"/>
        </w:tabs>
        <w:ind w:right="2"/>
        <w:jc w:val="center"/>
        <w:rPr>
          <w:sz w:val="24"/>
          <w:szCs w:val="24"/>
        </w:rPr>
      </w:pPr>
      <w:r>
        <w:rPr>
          <w:color w:val="000000"/>
          <w:sz w:val="24"/>
          <w:szCs w:val="24"/>
        </w:rPr>
        <w:t>DECRETO Nº 3687 DE 12 DE ABRIL DE 1988</w:t>
      </w:r>
      <w:r w:rsidRPr="00061523">
        <w:rPr>
          <w:color w:val="000000"/>
          <w:sz w:val="24"/>
          <w:szCs w:val="24"/>
        </w:rPr>
        <w:t>.</w:t>
      </w:r>
    </w:p>
    <w:p w:rsidR="00057256" w:rsidRPr="00061523" w:rsidRDefault="00057256" w:rsidP="00057256">
      <w:pPr>
        <w:shd w:val="clear" w:color="auto" w:fill="FFFFFF"/>
        <w:ind w:left="4766"/>
        <w:jc w:val="both"/>
        <w:rPr>
          <w:color w:val="000000"/>
          <w:sz w:val="24"/>
          <w:szCs w:val="24"/>
        </w:rPr>
      </w:pPr>
    </w:p>
    <w:p w:rsidR="00057256" w:rsidRPr="00057256" w:rsidRDefault="00057256" w:rsidP="00057256">
      <w:pPr>
        <w:widowControl/>
        <w:ind w:left="5103"/>
        <w:jc w:val="both"/>
        <w:rPr>
          <w:sz w:val="24"/>
          <w:szCs w:val="24"/>
        </w:rPr>
      </w:pPr>
      <w:r w:rsidRPr="00057256">
        <w:rPr>
          <w:sz w:val="24"/>
          <w:szCs w:val="24"/>
        </w:rPr>
        <w:t>Altera a composição da Comissão para coordenar ações técnico-administrativas do Programa de Crédito Especial para Reforma Agrária-PROCERA, constituída pelo Decreto n º 3543</w:t>
      </w:r>
      <w:r>
        <w:rPr>
          <w:sz w:val="24"/>
          <w:szCs w:val="24"/>
        </w:rPr>
        <w:t>,</w:t>
      </w:r>
      <w:r w:rsidRPr="00057256">
        <w:rPr>
          <w:sz w:val="24"/>
          <w:szCs w:val="24"/>
        </w:rPr>
        <w:t xml:space="preserve"> de 08.12.87.</w:t>
      </w:r>
    </w:p>
    <w:p w:rsidR="00057256" w:rsidRPr="00061523" w:rsidRDefault="00057256" w:rsidP="00057256">
      <w:pPr>
        <w:shd w:val="clear" w:color="auto" w:fill="FFFFFF"/>
        <w:ind w:left="5103" w:right="350"/>
        <w:jc w:val="both"/>
        <w:rPr>
          <w:sz w:val="24"/>
          <w:szCs w:val="24"/>
        </w:rPr>
      </w:pPr>
    </w:p>
    <w:p w:rsidR="00057256" w:rsidRDefault="00057256" w:rsidP="00057256">
      <w:pPr>
        <w:shd w:val="clear" w:color="auto" w:fill="FFFFFF"/>
        <w:ind w:firstLine="567"/>
        <w:jc w:val="both"/>
        <w:rPr>
          <w:sz w:val="24"/>
          <w:szCs w:val="24"/>
        </w:rPr>
      </w:pPr>
      <w:r>
        <w:rPr>
          <w:sz w:val="24"/>
          <w:szCs w:val="24"/>
        </w:rPr>
        <w:t>O GOVERNADOR DO ESTADO DE RONDÔNIA, no uso de suas atribuições legais, e tendo em vista o Decreto nº 3655, de</w:t>
      </w:r>
      <w:proofErr w:type="gramStart"/>
      <w:r>
        <w:rPr>
          <w:sz w:val="24"/>
          <w:szCs w:val="24"/>
        </w:rPr>
        <w:t xml:space="preserve">  </w:t>
      </w:r>
      <w:proofErr w:type="gramEnd"/>
      <w:r>
        <w:rPr>
          <w:sz w:val="24"/>
          <w:szCs w:val="24"/>
        </w:rPr>
        <w:t xml:space="preserve">07 de março de 1988, </w:t>
      </w:r>
    </w:p>
    <w:p w:rsidR="00057256" w:rsidRDefault="00057256" w:rsidP="00057256">
      <w:pPr>
        <w:shd w:val="clear" w:color="auto" w:fill="FFFFFF"/>
        <w:jc w:val="both"/>
        <w:rPr>
          <w:sz w:val="24"/>
          <w:szCs w:val="24"/>
        </w:rPr>
      </w:pPr>
    </w:p>
    <w:p w:rsidR="00057256" w:rsidRDefault="00057256" w:rsidP="00057256">
      <w:pPr>
        <w:shd w:val="clear" w:color="auto" w:fill="FFFFFF"/>
        <w:ind w:firstLine="567"/>
        <w:jc w:val="both"/>
        <w:rPr>
          <w:sz w:val="24"/>
          <w:szCs w:val="24"/>
        </w:rPr>
      </w:pPr>
      <w:r>
        <w:rPr>
          <w:sz w:val="24"/>
          <w:szCs w:val="24"/>
        </w:rPr>
        <w:t>D E C R E T A:</w:t>
      </w:r>
    </w:p>
    <w:p w:rsidR="00057256" w:rsidRPr="00061523" w:rsidRDefault="00057256" w:rsidP="00057256">
      <w:pPr>
        <w:shd w:val="clear" w:color="auto" w:fill="FFFFFF"/>
        <w:ind w:firstLine="567"/>
        <w:jc w:val="both"/>
        <w:rPr>
          <w:sz w:val="24"/>
          <w:szCs w:val="24"/>
        </w:rPr>
      </w:pPr>
    </w:p>
    <w:p w:rsidR="00057256" w:rsidRDefault="00057256" w:rsidP="00057256">
      <w:pPr>
        <w:ind w:firstLine="567"/>
        <w:jc w:val="both"/>
        <w:rPr>
          <w:sz w:val="24"/>
          <w:szCs w:val="24"/>
        </w:rPr>
      </w:pPr>
      <w:r w:rsidRPr="00E95E94">
        <w:rPr>
          <w:spacing w:val="-1"/>
          <w:sz w:val="24"/>
          <w:szCs w:val="24"/>
        </w:rPr>
        <w:t>Art. 1º</w:t>
      </w:r>
      <w:r w:rsidRPr="00E95E94">
        <w:rPr>
          <w:sz w:val="24"/>
          <w:szCs w:val="24"/>
        </w:rPr>
        <w:t xml:space="preserve"> - Fica alterada a composição da </w:t>
      </w:r>
      <w:r w:rsidRPr="00057256">
        <w:rPr>
          <w:sz w:val="24"/>
          <w:szCs w:val="24"/>
        </w:rPr>
        <w:t>Comissão para coordenar ações técnico-administrativas do Programa</w:t>
      </w:r>
      <w:r w:rsidRPr="00E95E94">
        <w:rPr>
          <w:sz w:val="24"/>
          <w:szCs w:val="24"/>
        </w:rPr>
        <w:t xml:space="preserve"> </w:t>
      </w:r>
      <w:r w:rsidRPr="00057256">
        <w:rPr>
          <w:sz w:val="24"/>
          <w:szCs w:val="24"/>
        </w:rPr>
        <w:t>de Crédito Especial para a Reforma Agrária-PROCERA, no Estado de</w:t>
      </w:r>
      <w:r w:rsidRPr="00E95E94">
        <w:rPr>
          <w:sz w:val="24"/>
          <w:szCs w:val="24"/>
        </w:rPr>
        <w:t xml:space="preserve"> </w:t>
      </w:r>
      <w:r w:rsidRPr="00057256">
        <w:rPr>
          <w:sz w:val="24"/>
          <w:szCs w:val="24"/>
        </w:rPr>
        <w:t xml:space="preserve">Rondônia, constituída pelo Decreto n º 3543, de 08.12.87, como </w:t>
      </w:r>
      <w:proofErr w:type="gramStart"/>
      <w:r w:rsidRPr="00057256">
        <w:rPr>
          <w:sz w:val="24"/>
          <w:szCs w:val="24"/>
        </w:rPr>
        <w:t>se</w:t>
      </w:r>
      <w:r w:rsidRPr="00E95E94">
        <w:rPr>
          <w:sz w:val="24"/>
          <w:szCs w:val="24"/>
        </w:rPr>
        <w:t>gue</w:t>
      </w:r>
      <w:proofErr w:type="gramEnd"/>
      <w:r w:rsidRPr="00E95E94">
        <w:rPr>
          <w:sz w:val="24"/>
          <w:szCs w:val="24"/>
        </w:rPr>
        <w:t>:</w:t>
      </w:r>
    </w:p>
    <w:p w:rsidR="00E95E94" w:rsidRPr="00E95E94" w:rsidRDefault="00E95E94" w:rsidP="00057256">
      <w:pPr>
        <w:ind w:firstLine="567"/>
        <w:jc w:val="both"/>
        <w:rPr>
          <w:sz w:val="24"/>
          <w:szCs w:val="24"/>
        </w:rPr>
      </w:pPr>
    </w:p>
    <w:p w:rsidR="00E95E94" w:rsidRPr="00E95E94" w:rsidRDefault="00E95E94" w:rsidP="00E95E94">
      <w:pPr>
        <w:widowControl/>
        <w:ind w:firstLine="567"/>
        <w:jc w:val="both"/>
        <w:rPr>
          <w:sz w:val="24"/>
          <w:szCs w:val="24"/>
        </w:rPr>
      </w:pPr>
      <w:r w:rsidRPr="00E95E94">
        <w:rPr>
          <w:sz w:val="24"/>
          <w:szCs w:val="24"/>
        </w:rPr>
        <w:t>JOÃO FRANCISCO DE ARAÚJO e CARLOS GERMANO DE MELO PONTES, como representantes da Secretaria de Estado da</w:t>
      </w:r>
      <w:r>
        <w:rPr>
          <w:sz w:val="24"/>
          <w:szCs w:val="24"/>
        </w:rPr>
        <w:t xml:space="preserve"> </w:t>
      </w:r>
      <w:r w:rsidRPr="00E95E94">
        <w:rPr>
          <w:sz w:val="24"/>
          <w:szCs w:val="24"/>
        </w:rPr>
        <w:t>Agricultura e Abastecimento - SEAGRI.</w:t>
      </w:r>
    </w:p>
    <w:p w:rsidR="00E95E94" w:rsidRDefault="00E95E94" w:rsidP="00E95E94">
      <w:pPr>
        <w:widowControl/>
        <w:ind w:firstLine="567"/>
        <w:jc w:val="both"/>
        <w:rPr>
          <w:sz w:val="24"/>
          <w:szCs w:val="24"/>
        </w:rPr>
      </w:pPr>
    </w:p>
    <w:p w:rsidR="00057256" w:rsidRPr="00E95E94" w:rsidRDefault="00E95E94" w:rsidP="00E95E94">
      <w:pPr>
        <w:widowControl/>
        <w:ind w:firstLine="567"/>
        <w:jc w:val="both"/>
        <w:rPr>
          <w:sz w:val="24"/>
          <w:szCs w:val="24"/>
        </w:rPr>
      </w:pPr>
      <w:r w:rsidRPr="00E95E94">
        <w:rPr>
          <w:sz w:val="24"/>
          <w:szCs w:val="24"/>
        </w:rPr>
        <w:t>AJURICABA CAVALCANTE LEMOS e NORMANDO</w:t>
      </w:r>
      <w:r>
        <w:rPr>
          <w:sz w:val="24"/>
          <w:szCs w:val="24"/>
        </w:rPr>
        <w:t xml:space="preserve"> </w:t>
      </w:r>
      <w:r w:rsidRPr="00E95E94">
        <w:rPr>
          <w:sz w:val="24"/>
          <w:szCs w:val="24"/>
        </w:rPr>
        <w:t>GARCIA DA COSTA, como representantes do Banco da Amazônia S/A.</w:t>
      </w:r>
    </w:p>
    <w:p w:rsidR="00057256" w:rsidRPr="00E95E94" w:rsidRDefault="00057256" w:rsidP="00E95E94">
      <w:pPr>
        <w:ind w:firstLine="567"/>
        <w:rPr>
          <w:sz w:val="24"/>
          <w:szCs w:val="24"/>
        </w:rPr>
      </w:pPr>
    </w:p>
    <w:p w:rsidR="00E95E94" w:rsidRDefault="00E95E94" w:rsidP="00E95E94">
      <w:pPr>
        <w:widowControl/>
        <w:ind w:firstLine="567"/>
        <w:jc w:val="both"/>
        <w:rPr>
          <w:sz w:val="24"/>
          <w:szCs w:val="24"/>
        </w:rPr>
      </w:pPr>
      <w:r w:rsidRPr="00E95E94">
        <w:rPr>
          <w:sz w:val="24"/>
          <w:szCs w:val="24"/>
        </w:rPr>
        <w:t>ODAIR MARTINI e CARLOS ALBERTO FRANÇA DE</w:t>
      </w:r>
      <w:r>
        <w:rPr>
          <w:sz w:val="24"/>
          <w:szCs w:val="24"/>
        </w:rPr>
        <w:t xml:space="preserve"> </w:t>
      </w:r>
      <w:r w:rsidRPr="00E95E94">
        <w:rPr>
          <w:sz w:val="24"/>
          <w:szCs w:val="24"/>
        </w:rPr>
        <w:t>OLIVEIRA,</w:t>
      </w:r>
      <w:r>
        <w:rPr>
          <w:sz w:val="24"/>
          <w:szCs w:val="24"/>
        </w:rPr>
        <w:t xml:space="preserve"> </w:t>
      </w:r>
      <w:r w:rsidRPr="00E95E94">
        <w:rPr>
          <w:sz w:val="24"/>
          <w:szCs w:val="24"/>
        </w:rPr>
        <w:t>como representantes da Delegacia Regional do Ministério da</w:t>
      </w:r>
      <w:r>
        <w:rPr>
          <w:sz w:val="24"/>
          <w:szCs w:val="24"/>
        </w:rPr>
        <w:t xml:space="preserve"> </w:t>
      </w:r>
      <w:r w:rsidRPr="00E95E94">
        <w:rPr>
          <w:sz w:val="24"/>
          <w:szCs w:val="24"/>
        </w:rPr>
        <w:t>Reforma Agrária do Estado de Rondônia.</w:t>
      </w:r>
    </w:p>
    <w:p w:rsidR="00E95E94" w:rsidRDefault="00E95E94" w:rsidP="00E95E94">
      <w:pPr>
        <w:widowControl/>
        <w:ind w:firstLine="567"/>
        <w:jc w:val="both"/>
        <w:rPr>
          <w:sz w:val="24"/>
          <w:szCs w:val="24"/>
        </w:rPr>
      </w:pPr>
    </w:p>
    <w:p w:rsidR="00AF71F2" w:rsidRPr="00E95E94" w:rsidRDefault="00E95E94" w:rsidP="00E95E94">
      <w:pPr>
        <w:widowControl/>
        <w:ind w:firstLine="567"/>
        <w:jc w:val="both"/>
        <w:rPr>
          <w:sz w:val="24"/>
          <w:szCs w:val="24"/>
        </w:rPr>
      </w:pPr>
      <w:r w:rsidRPr="00E95E94">
        <w:rPr>
          <w:sz w:val="24"/>
          <w:szCs w:val="24"/>
        </w:rPr>
        <w:t>SANDI CA</w:t>
      </w:r>
      <w:r>
        <w:rPr>
          <w:sz w:val="24"/>
          <w:szCs w:val="24"/>
        </w:rPr>
        <w:t>LISTRO DE SOUZA e FRANCISCO CAR</w:t>
      </w:r>
      <w:r w:rsidRPr="00E95E94">
        <w:rPr>
          <w:sz w:val="24"/>
          <w:szCs w:val="24"/>
        </w:rPr>
        <w:t>VALHO DA SILVA, como representantes da Empresa de Assistência e Extensão Rural.</w:t>
      </w:r>
    </w:p>
    <w:p w:rsidR="00E95E94" w:rsidRDefault="00E95E94" w:rsidP="00E95E94">
      <w:pPr>
        <w:widowControl/>
        <w:jc w:val="both"/>
        <w:rPr>
          <w:sz w:val="24"/>
          <w:szCs w:val="24"/>
        </w:rPr>
      </w:pPr>
    </w:p>
    <w:p w:rsidR="00E95E94" w:rsidRPr="00E95E94" w:rsidRDefault="00E95E94" w:rsidP="00E95E94">
      <w:pPr>
        <w:widowControl/>
        <w:ind w:firstLine="567"/>
        <w:jc w:val="both"/>
        <w:rPr>
          <w:sz w:val="24"/>
          <w:szCs w:val="24"/>
        </w:rPr>
      </w:pPr>
      <w:r w:rsidRPr="00E95E94">
        <w:rPr>
          <w:sz w:val="24"/>
          <w:szCs w:val="24"/>
        </w:rPr>
        <w:t>Art. 2º - Este Decreto entra em vigor</w:t>
      </w:r>
      <w:r>
        <w:rPr>
          <w:sz w:val="24"/>
          <w:szCs w:val="24"/>
        </w:rPr>
        <w:t xml:space="preserve"> </w:t>
      </w:r>
      <w:r w:rsidRPr="00E95E94">
        <w:rPr>
          <w:sz w:val="24"/>
          <w:szCs w:val="24"/>
        </w:rPr>
        <w:t>na data de sua publicação, revogadas as disposições em contrário.</w:t>
      </w:r>
    </w:p>
    <w:p w:rsidR="00E95E94" w:rsidRDefault="00E95E94" w:rsidP="00E95E94"/>
    <w:p w:rsidR="00E95E94" w:rsidRPr="001A110B" w:rsidRDefault="00E95E94" w:rsidP="001A110B">
      <w:pPr>
        <w:ind w:firstLine="567"/>
        <w:rPr>
          <w:sz w:val="24"/>
        </w:rPr>
      </w:pPr>
      <w:r w:rsidRPr="001A110B">
        <w:rPr>
          <w:sz w:val="24"/>
        </w:rPr>
        <w:t>Palácio do Governo do Estado de Rondônia, em 12 de abril de 1988, 100º da República.</w:t>
      </w:r>
    </w:p>
    <w:p w:rsidR="00E95E94" w:rsidRDefault="00E95E94" w:rsidP="00E95E94"/>
    <w:p w:rsidR="001A110B" w:rsidRDefault="001A110B" w:rsidP="00E95E94"/>
    <w:p w:rsidR="001A110B" w:rsidRDefault="001A110B" w:rsidP="00E95E94">
      <w:bookmarkStart w:id="0" w:name="_GoBack"/>
      <w:bookmarkEnd w:id="0"/>
    </w:p>
    <w:p w:rsidR="00E95E94" w:rsidRPr="001A110B" w:rsidRDefault="001A110B" w:rsidP="001A110B">
      <w:pPr>
        <w:jc w:val="center"/>
        <w:rPr>
          <w:sz w:val="24"/>
          <w:szCs w:val="24"/>
        </w:rPr>
      </w:pPr>
      <w:r w:rsidRPr="001A110B">
        <w:rPr>
          <w:sz w:val="24"/>
          <w:szCs w:val="24"/>
        </w:rPr>
        <w:t>JERÔNIMO GARCIA DE SANTANA</w:t>
      </w:r>
    </w:p>
    <w:p w:rsidR="001A110B" w:rsidRPr="001A110B" w:rsidRDefault="001A110B" w:rsidP="001A110B">
      <w:pPr>
        <w:jc w:val="center"/>
        <w:rPr>
          <w:sz w:val="24"/>
          <w:szCs w:val="24"/>
        </w:rPr>
      </w:pPr>
      <w:r w:rsidRPr="001A110B">
        <w:rPr>
          <w:sz w:val="24"/>
          <w:szCs w:val="24"/>
        </w:rPr>
        <w:t>Governador</w:t>
      </w:r>
    </w:p>
    <w:sectPr w:rsidR="001A110B" w:rsidRPr="001A110B" w:rsidSect="001A1BF0">
      <w:headerReference w:type="default" r:id="rId5"/>
      <w:pgSz w:w="11909" w:h="16834"/>
      <w:pgMar w:top="1134" w:right="567" w:bottom="709" w:left="1134" w:header="51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BF0" w:rsidRDefault="001A110B" w:rsidP="001A1BF0">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4pt" o:ole="" fillcolor="window">
          <v:imagedata r:id="rId1" o:title=""/>
        </v:shape>
        <o:OLEObject Type="Embed" ProgID="Word.Picture.8" ShapeID="_x0000_i1025" DrawAspect="Content" ObjectID="_1565593206" r:id="rId2"/>
      </w:object>
    </w:r>
  </w:p>
  <w:p w:rsidR="001A1BF0" w:rsidRPr="00870DEC" w:rsidRDefault="001A110B" w:rsidP="001A1BF0">
    <w:pPr>
      <w:jc w:val="center"/>
      <w:rPr>
        <w:b/>
        <w:sz w:val="24"/>
        <w:szCs w:val="24"/>
      </w:rPr>
    </w:pPr>
    <w:r w:rsidRPr="00870DEC">
      <w:rPr>
        <w:b/>
        <w:sz w:val="24"/>
        <w:szCs w:val="24"/>
      </w:rPr>
      <w:t>GOVERNO DO ESTADO DE RONDÔNIA</w:t>
    </w:r>
  </w:p>
  <w:p w:rsidR="001A1BF0" w:rsidRPr="00870DEC" w:rsidRDefault="001A110B" w:rsidP="001A1BF0">
    <w:pPr>
      <w:pStyle w:val="Cabealho"/>
      <w:jc w:val="center"/>
      <w:rPr>
        <w:b/>
        <w:sz w:val="24"/>
        <w:szCs w:val="24"/>
      </w:rPr>
    </w:pPr>
    <w:r w:rsidRPr="00870DEC">
      <w:rPr>
        <w:b/>
        <w:sz w:val="24"/>
        <w:szCs w:val="24"/>
      </w:rPr>
      <w:t>GOVERNADORIA</w:t>
    </w:r>
  </w:p>
  <w:p w:rsidR="001A1BF0" w:rsidRDefault="001A110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56"/>
    <w:rsid w:val="00057256"/>
    <w:rsid w:val="001A110B"/>
    <w:rsid w:val="00AF71F2"/>
    <w:rsid w:val="00E95E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56"/>
    <w:pPr>
      <w:widowControl w:val="0"/>
      <w:autoSpaceDE w:val="0"/>
      <w:autoSpaceDN w:val="0"/>
      <w:adjustRightInd w:val="0"/>
      <w:spacing w:after="0" w:line="240" w:lineRule="auto"/>
    </w:pPr>
    <w:rPr>
      <w:rFonts w:ascii="Times New Roman" w:eastAsiaTheme="minorEastAsia"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057256"/>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057256"/>
    <w:rPr>
      <w:rFonts w:ascii="Times New Roman" w:eastAsiaTheme="minorEastAsia"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56"/>
    <w:pPr>
      <w:widowControl w:val="0"/>
      <w:autoSpaceDE w:val="0"/>
      <w:autoSpaceDN w:val="0"/>
      <w:adjustRightInd w:val="0"/>
      <w:spacing w:after="0" w:line="240" w:lineRule="auto"/>
    </w:pPr>
    <w:rPr>
      <w:rFonts w:ascii="Times New Roman" w:eastAsiaTheme="minorEastAsia"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057256"/>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057256"/>
    <w:rPr>
      <w:rFonts w:ascii="Times New Roman" w:eastAsiaTheme="minorEastAsia"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ElenS</dc:creator>
  <cp:lastModifiedBy>ElenS</cp:lastModifiedBy>
  <cp:revision>1</cp:revision>
  <dcterms:created xsi:type="dcterms:W3CDTF">2017-08-30T14:04:00Z</dcterms:created>
  <dcterms:modified xsi:type="dcterms:W3CDTF">2017-08-30T14:12:00Z</dcterms:modified>
</cp:coreProperties>
</file>