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E" w:rsidRPr="00853845" w:rsidRDefault="007C589E" w:rsidP="007C589E">
      <w:pPr>
        <w:jc w:val="center"/>
      </w:pPr>
      <w:r w:rsidRPr="00853845">
        <w:t xml:space="preserve">DECRETO </w:t>
      </w:r>
      <w:r>
        <w:t>N</w:t>
      </w:r>
      <w:r w:rsidR="002F02BF">
        <w:t xml:space="preserve">º </w:t>
      </w:r>
      <w:r w:rsidR="002F02BF" w:rsidRPr="002F02BF">
        <w:rPr>
          <w:rFonts w:eastAsiaTheme="minorHAnsi"/>
        </w:rPr>
        <w:t>3635</w:t>
      </w:r>
      <w:r>
        <w:t>, DE</w:t>
      </w:r>
      <w:r w:rsidR="006C5644">
        <w:t xml:space="preserve"> 1</w:t>
      </w:r>
      <w:r w:rsidR="002F02BF">
        <w:t>7</w:t>
      </w:r>
      <w:r w:rsidR="006C5644">
        <w:t xml:space="preserve"> </w:t>
      </w:r>
      <w:r>
        <w:t xml:space="preserve">DE </w:t>
      </w:r>
      <w:r w:rsidR="002F02BF">
        <w:t>FEVEREIRO</w:t>
      </w:r>
      <w:r>
        <w:t xml:space="preserve"> </w:t>
      </w:r>
      <w:r w:rsidRPr="00853845">
        <w:t xml:space="preserve">DE </w:t>
      </w:r>
      <w:r w:rsidR="008057B6">
        <w:t>1988</w:t>
      </w:r>
      <w:r w:rsidRPr="00853845">
        <w:t>.</w:t>
      </w:r>
    </w:p>
    <w:p w:rsidR="007C589E" w:rsidRPr="00853845" w:rsidRDefault="007C589E" w:rsidP="007C589E">
      <w:pPr>
        <w:jc w:val="both"/>
      </w:pPr>
    </w:p>
    <w:p w:rsidR="007C589E" w:rsidRDefault="008057B6" w:rsidP="008057B6">
      <w:pPr>
        <w:ind w:left="6663"/>
      </w:pPr>
      <w:r>
        <w:rPr>
          <w:rFonts w:eastAsiaTheme="minorHAnsi"/>
          <w:lang w:eastAsia="en-US"/>
        </w:rPr>
        <w:t xml:space="preserve">Fixa percentual para aquisição de fardamento na </w:t>
      </w:r>
      <w:r w:rsidR="00991C15">
        <w:rPr>
          <w:rFonts w:eastAsiaTheme="minorHAnsi"/>
          <w:lang w:eastAsia="en-US"/>
        </w:rPr>
        <w:t>Polícia</w:t>
      </w:r>
      <w:r>
        <w:rPr>
          <w:rFonts w:eastAsiaTheme="minorHAnsi"/>
          <w:lang w:eastAsia="en-US"/>
        </w:rPr>
        <w:t xml:space="preserve"> Militar do Estado de Rondônia.</w:t>
      </w:r>
    </w:p>
    <w:p w:rsidR="007C589E" w:rsidRDefault="007C589E" w:rsidP="007C589E">
      <w:pPr>
        <w:ind w:firstLine="567"/>
        <w:jc w:val="both"/>
      </w:pPr>
    </w:p>
    <w:p w:rsidR="007C589E" w:rsidRPr="008057B6" w:rsidRDefault="008057B6" w:rsidP="008057B6">
      <w:pPr>
        <w:ind w:firstLine="567"/>
        <w:jc w:val="both"/>
      </w:pPr>
      <w:r w:rsidRPr="008057B6">
        <w:rPr>
          <w:rFonts w:eastAsiaTheme="minorHAnsi"/>
          <w:lang w:eastAsia="en-US"/>
        </w:rPr>
        <w:t>O GOVERNADOR DO ESTADO DE RONDÔNIA, no uso de suas atribui</w:t>
      </w:r>
      <w:r>
        <w:rPr>
          <w:rFonts w:eastAsiaTheme="minorHAnsi"/>
          <w:lang w:eastAsia="en-US"/>
        </w:rPr>
        <w:t>ções legais e, tendo em vista o</w:t>
      </w:r>
      <w:r w:rsidRPr="008057B6">
        <w:rPr>
          <w:rFonts w:eastAsiaTheme="minorHAnsi"/>
          <w:lang w:eastAsia="en-US"/>
        </w:rPr>
        <w:t xml:space="preserve"> disposto no§ 1 º do</w:t>
      </w:r>
      <w:r>
        <w:rPr>
          <w:rFonts w:eastAsiaTheme="minorHAnsi"/>
          <w:lang w:eastAsia="en-US"/>
        </w:rPr>
        <w:t xml:space="preserve"> </w:t>
      </w:r>
      <w:r w:rsidRPr="008057B6">
        <w:rPr>
          <w:rFonts w:eastAsiaTheme="minorHAnsi"/>
          <w:lang w:eastAsia="en-US"/>
        </w:rPr>
        <w:t>artigo 3º da Lei n º 178, de 10 de dezembro de 1987,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457F9" w:rsidRPr="008057B6" w:rsidRDefault="008057B6" w:rsidP="008057B6">
      <w:pPr>
        <w:ind w:firstLine="567"/>
        <w:rPr>
          <w:sz w:val="22"/>
          <w:szCs w:val="22"/>
        </w:rPr>
      </w:pPr>
      <w:r w:rsidRPr="008057B6">
        <w:rPr>
          <w:rFonts w:eastAsiaTheme="minorHAnsi"/>
        </w:rPr>
        <w:t>Art. 1 º Fica fixado em 30%</w:t>
      </w:r>
      <w:proofErr w:type="gramStart"/>
      <w:r w:rsidRPr="008057B6">
        <w:rPr>
          <w:rFonts w:eastAsiaTheme="minorHAnsi"/>
        </w:rPr>
        <w:t>(</w:t>
      </w:r>
      <w:proofErr w:type="gramEnd"/>
      <w:r w:rsidRPr="008057B6">
        <w:rPr>
          <w:rFonts w:eastAsiaTheme="minorHAnsi"/>
        </w:rPr>
        <w:t>trinta por cento), sobre o soldo dos Alunos-a-Oficiais PM e Praças e graduação inferior a 3º Sargento PM, o percentual destinado aquisição de fardamento</w:t>
      </w:r>
      <w:r w:rsidRPr="008057B6">
        <w:rPr>
          <w:rFonts w:eastAsiaTheme="minorHAnsi"/>
          <w:color w:val="2E2D29"/>
          <w:sz w:val="22"/>
          <w:szCs w:val="22"/>
          <w:lang w:eastAsia="en-US"/>
        </w:rPr>
        <w:t>.</w:t>
      </w:r>
    </w:p>
    <w:p w:rsidR="00560E76" w:rsidRDefault="00560E76" w:rsidP="00560E76">
      <w:pPr>
        <w:ind w:firstLine="567"/>
        <w:rPr>
          <w:rFonts w:eastAsiaTheme="minorHAnsi"/>
          <w:color w:val="31312C"/>
          <w:lang w:eastAsia="en-US"/>
        </w:rPr>
      </w:pPr>
    </w:p>
    <w:p w:rsidR="007457F9" w:rsidRPr="00560E76" w:rsidRDefault="00C462E5" w:rsidP="007943F1">
      <w:pPr>
        <w:ind w:firstLine="567"/>
        <w:rPr>
          <w:color w:val="000000"/>
        </w:rPr>
      </w:pPr>
      <w:r w:rsidRPr="007943F1">
        <w:rPr>
          <w:rFonts w:eastAsiaTheme="minorHAnsi"/>
        </w:rPr>
        <w:t xml:space="preserve">Art. 2º Este Decreto entra em vigor na </w:t>
      </w:r>
      <w:r w:rsidRPr="00560E76">
        <w:rPr>
          <w:rFonts w:eastAsiaTheme="minorHAnsi"/>
          <w:lang w:eastAsia="en-US"/>
        </w:rPr>
        <w:t>data de sua publicação, retroagindo seus efeitos a 1º de fevereiro de 1988.</w:t>
      </w:r>
    </w:p>
    <w:p w:rsidR="00560E76" w:rsidRPr="00560E76" w:rsidRDefault="00560E76" w:rsidP="00560E76">
      <w:bookmarkStart w:id="0" w:name="_GoBack"/>
      <w:bookmarkEnd w:id="0"/>
    </w:p>
    <w:p w:rsidR="00560E76" w:rsidRPr="00560E76" w:rsidRDefault="00560E76" w:rsidP="00560E76">
      <w:pPr>
        <w:ind w:firstLine="567"/>
        <w:rPr>
          <w:rFonts w:eastAsiaTheme="minorHAnsi"/>
          <w:color w:val="2B2A26"/>
          <w:lang w:eastAsia="en-US"/>
        </w:rPr>
      </w:pPr>
      <w:r w:rsidRPr="007943F1">
        <w:rPr>
          <w:rFonts w:eastAsiaTheme="minorHAnsi"/>
        </w:rPr>
        <w:t>Art. 3º Revogam-se as disposições em contrário</w:t>
      </w:r>
      <w:r w:rsidRPr="00560E76">
        <w:rPr>
          <w:rFonts w:eastAsiaTheme="minorHAnsi"/>
          <w:color w:val="2B2A26"/>
          <w:lang w:eastAsia="en-US"/>
        </w:rPr>
        <w:t>.</w:t>
      </w:r>
    </w:p>
    <w:p w:rsidR="00560E76" w:rsidRPr="007943F1" w:rsidRDefault="00560E76" w:rsidP="00560E76">
      <w:pPr>
        <w:pStyle w:val="Corpodetexto"/>
        <w:rPr>
          <w:rFonts w:ascii="Times New Roman" w:hAnsi="Times New Roman" w:cs="Times New Roman"/>
          <w:lang w:val="pt-BR"/>
        </w:rPr>
      </w:pPr>
      <w:r w:rsidRPr="007943F1">
        <w:rPr>
          <w:rFonts w:ascii="Times New Roman" w:hAnsi="Times New Roman" w:cs="Times New Roman"/>
          <w:lang w:val="pt-BR"/>
        </w:rPr>
        <w:t>Palácio do Governo do Estado de Rondônia</w:t>
      </w:r>
      <w:r w:rsidRPr="007943F1">
        <w:rPr>
          <w:rFonts w:ascii="Times New Roman" w:hAnsi="Times New Roman" w:cs="Times New Roman"/>
          <w:color w:val="34342F"/>
          <w:lang w:val="pt-BR"/>
        </w:rPr>
        <w:t>,</w:t>
      </w:r>
      <w:r w:rsidRPr="007943F1">
        <w:rPr>
          <w:rFonts w:ascii="Times New Roman" w:hAnsi="Times New Roman" w:cs="Times New Roman"/>
          <w:lang w:val="pt-BR"/>
        </w:rPr>
        <w:t xml:space="preserve"> em 17 de fevereiro de 1988, 100º da República.</w:t>
      </w:r>
    </w:p>
    <w:p w:rsidR="007C589E" w:rsidRPr="007943F1" w:rsidRDefault="007C589E" w:rsidP="00560E76">
      <w:pPr>
        <w:pStyle w:val="Corpodetexto"/>
        <w:rPr>
          <w:rFonts w:ascii="Times New Roman" w:hAnsi="Times New Roman" w:cs="Times New Roman"/>
          <w:lang w:val="pt-BR"/>
        </w:rPr>
      </w:pPr>
    </w:p>
    <w:p w:rsidR="007C589E" w:rsidRDefault="007C589E" w:rsidP="007C589E">
      <w:pPr>
        <w:rPr>
          <w:szCs w:val="20"/>
        </w:rPr>
      </w:pPr>
    </w:p>
    <w:p w:rsidR="00560E76" w:rsidRDefault="00560E76" w:rsidP="007C589E">
      <w:pPr>
        <w:rPr>
          <w:szCs w:val="20"/>
        </w:rPr>
      </w:pPr>
    </w:p>
    <w:p w:rsidR="00560E76" w:rsidRDefault="00560E76" w:rsidP="007C589E">
      <w:pPr>
        <w:rPr>
          <w:szCs w:val="20"/>
        </w:rPr>
      </w:pPr>
    </w:p>
    <w:p w:rsidR="00560E76" w:rsidRDefault="00560E76" w:rsidP="007C589E">
      <w:pPr>
        <w:rPr>
          <w:szCs w:val="20"/>
        </w:rPr>
      </w:pPr>
    </w:p>
    <w:p w:rsidR="00560E76" w:rsidRDefault="00560E76" w:rsidP="007C589E">
      <w:pPr>
        <w:rPr>
          <w:szCs w:val="20"/>
        </w:rPr>
      </w:pPr>
    </w:p>
    <w:p w:rsidR="00560E76" w:rsidRPr="00853845" w:rsidRDefault="00560E76" w:rsidP="007C589E">
      <w:pPr>
        <w:rPr>
          <w:szCs w:val="20"/>
        </w:rPr>
      </w:pPr>
    </w:p>
    <w:p w:rsidR="007C589E" w:rsidRPr="00560E76" w:rsidRDefault="00560E76" w:rsidP="00560E76">
      <w:pPr>
        <w:jc w:val="center"/>
        <w:rPr>
          <w:b/>
          <w:bCs/>
          <w:szCs w:val="20"/>
        </w:rPr>
      </w:pPr>
      <w:r w:rsidRPr="00560E76">
        <w:rPr>
          <w:rFonts w:eastAsiaTheme="minorHAnsi"/>
          <w:b/>
          <w:lang w:eastAsia="en-US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p w:rsidR="00626E70" w:rsidRDefault="00626E70"/>
    <w:p w:rsidR="00626E70" w:rsidRDefault="00626E70"/>
    <w:p w:rsidR="00626E70" w:rsidRDefault="00626E70"/>
    <w:p w:rsidR="00626E70" w:rsidRDefault="00626E70"/>
    <w:p w:rsidR="008B29B6" w:rsidRPr="00853845" w:rsidRDefault="008B29B6" w:rsidP="00802900">
      <w:pPr>
        <w:rPr>
          <w:szCs w:val="20"/>
        </w:rPr>
      </w:pPr>
    </w:p>
    <w:p w:rsidR="008B29B6" w:rsidRPr="00853845" w:rsidRDefault="008B29B6" w:rsidP="008B29B6">
      <w:pPr>
        <w:rPr>
          <w:szCs w:val="20"/>
        </w:rPr>
      </w:pPr>
    </w:p>
    <w:p w:rsidR="00402319" w:rsidRPr="008B29B6" w:rsidRDefault="00402319" w:rsidP="00402319">
      <w:pPr>
        <w:spacing w:before="87"/>
        <w:ind w:right="2031"/>
        <w:rPr>
          <w:b/>
          <w:sz w:val="21"/>
        </w:rPr>
      </w:pPr>
    </w:p>
    <w:sectPr w:rsidR="00402319" w:rsidRPr="008B29B6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2" w:rsidRDefault="00A91CB2" w:rsidP="001D3730">
      <w:r>
        <w:separator/>
      </w:r>
    </w:p>
  </w:endnote>
  <w:endnote w:type="continuationSeparator" w:id="0">
    <w:p w:rsidR="00A91CB2" w:rsidRDefault="00A91CB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2" w:rsidRDefault="00A91CB2" w:rsidP="001D3730">
      <w:r>
        <w:separator/>
      </w:r>
    </w:p>
  </w:footnote>
  <w:footnote w:type="continuationSeparator" w:id="0">
    <w:p w:rsidR="00A91CB2" w:rsidRDefault="00A91CB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12434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1C2EDE"/>
    <w:rsid w:val="001D3730"/>
    <w:rsid w:val="002F02BF"/>
    <w:rsid w:val="002F5173"/>
    <w:rsid w:val="00402319"/>
    <w:rsid w:val="004A0242"/>
    <w:rsid w:val="00560E76"/>
    <w:rsid w:val="00585876"/>
    <w:rsid w:val="00626E70"/>
    <w:rsid w:val="006C5644"/>
    <w:rsid w:val="007217C1"/>
    <w:rsid w:val="007457F9"/>
    <w:rsid w:val="007943F1"/>
    <w:rsid w:val="007C589E"/>
    <w:rsid w:val="00802900"/>
    <w:rsid w:val="008057B6"/>
    <w:rsid w:val="00837B20"/>
    <w:rsid w:val="008B29B6"/>
    <w:rsid w:val="00991C15"/>
    <w:rsid w:val="00A91CB2"/>
    <w:rsid w:val="00C145E3"/>
    <w:rsid w:val="00C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cp:lastPrinted>2017-07-06T14:01:00Z</cp:lastPrinted>
  <dcterms:created xsi:type="dcterms:W3CDTF">2017-09-22T17:26:00Z</dcterms:created>
  <dcterms:modified xsi:type="dcterms:W3CDTF">2017-09-27T14:14:00Z</dcterms:modified>
</cp:coreProperties>
</file>