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EB0" w:rsidRDefault="00A824D3" w:rsidP="00A82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DECRETO Nº </w:t>
      </w:r>
      <w:r w:rsidR="00E65DBB">
        <w:rPr>
          <w:rFonts w:ascii="Times New Roman" w:hAnsi="Times New Roman" w:cs="Times New Roman"/>
          <w:sz w:val="28"/>
          <w:szCs w:val="28"/>
        </w:rPr>
        <w:t xml:space="preserve">3616 </w:t>
      </w:r>
      <w:r>
        <w:rPr>
          <w:rFonts w:ascii="Times New Roman" w:hAnsi="Times New Roman" w:cs="Times New Roman"/>
          <w:sz w:val="28"/>
          <w:szCs w:val="28"/>
        </w:rPr>
        <w:t>DE 03 DE FEVEREIRO DE 1988.</w:t>
      </w:r>
    </w:p>
    <w:p w:rsidR="00E65DBB" w:rsidRDefault="00E65DBB" w:rsidP="00E65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DBB" w:rsidRDefault="00E65DBB" w:rsidP="00E65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DBB" w:rsidRDefault="00E65DBB" w:rsidP="004E2B11">
      <w:pPr>
        <w:spacing w:after="0" w:line="240" w:lineRule="auto"/>
        <w:ind w:left="5102"/>
        <w:jc w:val="both"/>
        <w:rPr>
          <w:rFonts w:ascii="Times New Roman" w:hAnsi="Times New Roman" w:cs="Times New Roman"/>
          <w:sz w:val="28"/>
          <w:szCs w:val="28"/>
        </w:rPr>
      </w:pPr>
      <w:r w:rsidRPr="00E65DBB">
        <w:rPr>
          <w:rFonts w:ascii="Times New Roman" w:hAnsi="Times New Roman" w:cs="Times New Roman"/>
          <w:sz w:val="28"/>
          <w:szCs w:val="28"/>
        </w:rPr>
        <w:t xml:space="preserve">Exclui do Decreto </w:t>
      </w:r>
      <w:r w:rsidRPr="00E65DBB">
        <w:rPr>
          <w:rFonts w:ascii="Times New Roman" w:hAnsi="Times New Roman" w:cs="Times New Roman"/>
          <w:sz w:val="28"/>
          <w:szCs w:val="28"/>
          <w:u w:val="single"/>
        </w:rPr>
        <w:t>E</w:t>
      </w:r>
      <w:r w:rsidRPr="00E65DBB"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º</w:t>
      </w:r>
      <w:r w:rsidRPr="00E65DBB">
        <w:rPr>
          <w:rFonts w:ascii="Times New Roman" w:hAnsi="Times New Roman" w:cs="Times New Roman"/>
          <w:sz w:val="28"/>
          <w:szCs w:val="28"/>
        </w:rPr>
        <w:t xml:space="preserve"> 757,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5DBB">
        <w:rPr>
          <w:rFonts w:ascii="Times New Roman" w:hAnsi="Times New Roman" w:cs="Times New Roman"/>
          <w:sz w:val="28"/>
          <w:szCs w:val="28"/>
        </w:rPr>
        <w:t>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5DB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º</w:t>
      </w:r>
      <w:r w:rsidRPr="00E65DBB">
        <w:rPr>
          <w:rFonts w:ascii="Times New Roman" w:hAnsi="Times New Roman" w:cs="Times New Roman"/>
          <w:sz w:val="28"/>
          <w:szCs w:val="28"/>
        </w:rPr>
        <w:t xml:space="preserve"> de agosto de 1975,</w:t>
      </w:r>
      <w:r>
        <w:rPr>
          <w:rFonts w:ascii="Times New Roman" w:hAnsi="Times New Roman" w:cs="Times New Roman"/>
          <w:sz w:val="28"/>
          <w:szCs w:val="28"/>
        </w:rPr>
        <w:t xml:space="preserve"> a </w:t>
      </w:r>
      <w:r w:rsidRPr="00E65DBB">
        <w:rPr>
          <w:rFonts w:ascii="Times New Roman" w:hAnsi="Times New Roman" w:cs="Times New Roman"/>
          <w:sz w:val="28"/>
          <w:szCs w:val="28"/>
        </w:rPr>
        <w:t>Escola PICOP/17.</w:t>
      </w:r>
    </w:p>
    <w:p w:rsidR="00E65DBB" w:rsidRDefault="00E65DBB" w:rsidP="00E65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DBB" w:rsidRDefault="00E65DBB" w:rsidP="00E65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DBB" w:rsidRDefault="004E2B11" w:rsidP="004E2B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Pr="004E2B11">
        <w:rPr>
          <w:rFonts w:ascii="Times New Roman" w:hAnsi="Times New Roman" w:cs="Times New Roman"/>
          <w:sz w:val="28"/>
          <w:szCs w:val="28"/>
        </w:rPr>
        <w:t xml:space="preserve"> GOVERNADOR DO ESTADO DE RONDÔNIA, no uso das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2B11">
        <w:rPr>
          <w:rFonts w:ascii="Times New Roman" w:hAnsi="Times New Roman" w:cs="Times New Roman"/>
          <w:sz w:val="28"/>
          <w:szCs w:val="28"/>
        </w:rPr>
        <w:t>atribuições que lhe confere o Art. 70, inciso III, da Constituição do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2B11">
        <w:rPr>
          <w:rFonts w:ascii="Times New Roman" w:hAnsi="Times New Roman" w:cs="Times New Roman"/>
          <w:sz w:val="28"/>
          <w:szCs w:val="28"/>
        </w:rPr>
        <w:t>Estado e, conforme consta do Processo n</w:t>
      </w:r>
      <w:r>
        <w:rPr>
          <w:rFonts w:ascii="Times New Roman" w:hAnsi="Times New Roman" w:cs="Times New Roman"/>
          <w:sz w:val="28"/>
          <w:szCs w:val="28"/>
        </w:rPr>
        <w:t>º</w:t>
      </w:r>
      <w:r w:rsidRPr="004E2B11">
        <w:rPr>
          <w:rFonts w:ascii="Times New Roman" w:hAnsi="Times New Roman" w:cs="Times New Roman"/>
          <w:sz w:val="28"/>
          <w:szCs w:val="28"/>
        </w:rPr>
        <w:t xml:space="preserve"> 1001-001451/CC, de 07 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2B11">
        <w:rPr>
          <w:rFonts w:ascii="Times New Roman" w:hAnsi="Times New Roman" w:cs="Times New Roman"/>
          <w:sz w:val="28"/>
          <w:szCs w:val="28"/>
        </w:rPr>
        <w:t>outubro de 1987,</w:t>
      </w:r>
    </w:p>
    <w:p w:rsidR="00E65DBB" w:rsidRDefault="00E65DBB" w:rsidP="00E65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DBB" w:rsidRDefault="00E65DBB" w:rsidP="00E65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DBB" w:rsidRDefault="004E2B11" w:rsidP="00E555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B11">
        <w:rPr>
          <w:rFonts w:ascii="Times New Roman" w:hAnsi="Times New Roman" w:cs="Times New Roman"/>
          <w:sz w:val="28"/>
          <w:szCs w:val="28"/>
        </w:rPr>
        <w:t>D E C R ET A:</w:t>
      </w:r>
    </w:p>
    <w:p w:rsidR="00E65DBB" w:rsidRDefault="00E65DBB" w:rsidP="00E65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DBB" w:rsidRDefault="00E65DBB" w:rsidP="00E65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B11" w:rsidRDefault="004E2B11" w:rsidP="00BB71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B11">
        <w:rPr>
          <w:rFonts w:ascii="Times New Roman" w:hAnsi="Times New Roman" w:cs="Times New Roman"/>
          <w:sz w:val="28"/>
          <w:szCs w:val="28"/>
        </w:rPr>
        <w:t>Art. 1</w:t>
      </w:r>
      <w:r>
        <w:rPr>
          <w:rFonts w:ascii="Times New Roman" w:hAnsi="Times New Roman" w:cs="Times New Roman"/>
          <w:sz w:val="28"/>
          <w:szCs w:val="28"/>
        </w:rPr>
        <w:t>º</w:t>
      </w:r>
      <w:r w:rsidRPr="004E2B11">
        <w:rPr>
          <w:rFonts w:ascii="Times New Roman" w:hAnsi="Times New Roman" w:cs="Times New Roman"/>
          <w:sz w:val="28"/>
          <w:szCs w:val="28"/>
        </w:rPr>
        <w:t xml:space="preserve"> - Fica</w:t>
      </w:r>
      <w:bookmarkStart w:id="0" w:name="_GoBack"/>
      <w:bookmarkEnd w:id="0"/>
      <w:r w:rsidRPr="004E2B11">
        <w:rPr>
          <w:rFonts w:ascii="Times New Roman" w:hAnsi="Times New Roman" w:cs="Times New Roman"/>
          <w:sz w:val="28"/>
          <w:szCs w:val="28"/>
        </w:rPr>
        <w:t xml:space="preserve"> excluída do Decreto</w:t>
      </w:r>
      <w:r w:rsidR="00BB7195">
        <w:rPr>
          <w:rFonts w:ascii="Times New Roman" w:hAnsi="Times New Roman" w:cs="Times New Roman"/>
          <w:sz w:val="28"/>
          <w:szCs w:val="28"/>
        </w:rPr>
        <w:t xml:space="preserve"> </w:t>
      </w:r>
      <w:r w:rsidR="00BB7195" w:rsidRPr="00BB7195">
        <w:rPr>
          <w:rFonts w:ascii="Times New Roman" w:hAnsi="Times New Roman" w:cs="Times New Roman"/>
          <w:sz w:val="28"/>
          <w:szCs w:val="28"/>
          <w:u w:val="single"/>
        </w:rPr>
        <w:t>E</w:t>
      </w:r>
      <w:r w:rsidR="00BB7195">
        <w:rPr>
          <w:rFonts w:ascii="Times New Roman" w:hAnsi="Times New Roman" w:cs="Times New Roman"/>
          <w:sz w:val="28"/>
          <w:szCs w:val="28"/>
        </w:rPr>
        <w:t xml:space="preserve"> nº</w:t>
      </w:r>
      <w:r w:rsidRPr="004E2B11">
        <w:rPr>
          <w:rFonts w:ascii="Times New Roman" w:hAnsi="Times New Roman" w:cs="Times New Roman"/>
          <w:sz w:val="28"/>
          <w:szCs w:val="28"/>
        </w:rPr>
        <w:t xml:space="preserve"> 757, de</w:t>
      </w:r>
      <w:r w:rsidR="00BB7195">
        <w:rPr>
          <w:rFonts w:ascii="Times New Roman" w:hAnsi="Times New Roman" w:cs="Times New Roman"/>
          <w:sz w:val="28"/>
          <w:szCs w:val="28"/>
        </w:rPr>
        <w:t xml:space="preserve"> </w:t>
      </w:r>
      <w:r w:rsidRPr="004E2B11">
        <w:rPr>
          <w:rFonts w:ascii="Times New Roman" w:hAnsi="Times New Roman" w:cs="Times New Roman"/>
          <w:sz w:val="28"/>
          <w:szCs w:val="28"/>
        </w:rPr>
        <w:t xml:space="preserve">12 de agosto de 1975, a Escola PICOP/17 - Projeto Ouro Preto </w:t>
      </w:r>
      <w:r w:rsidR="00BB7195">
        <w:rPr>
          <w:rFonts w:ascii="Times New Roman" w:hAnsi="Times New Roman" w:cs="Times New Roman"/>
          <w:sz w:val="28"/>
          <w:szCs w:val="28"/>
        </w:rPr>
        <w:t>–</w:t>
      </w:r>
      <w:r w:rsidRPr="004E2B11">
        <w:rPr>
          <w:rFonts w:ascii="Times New Roman" w:hAnsi="Times New Roman" w:cs="Times New Roman"/>
          <w:sz w:val="28"/>
          <w:szCs w:val="28"/>
        </w:rPr>
        <w:t xml:space="preserve"> Gleba</w:t>
      </w:r>
      <w:r w:rsidR="00BB7195">
        <w:rPr>
          <w:rFonts w:ascii="Times New Roman" w:hAnsi="Times New Roman" w:cs="Times New Roman"/>
          <w:sz w:val="28"/>
          <w:szCs w:val="28"/>
        </w:rPr>
        <w:t xml:space="preserve"> </w:t>
      </w:r>
      <w:r w:rsidRPr="004E2B11">
        <w:rPr>
          <w:rFonts w:ascii="Times New Roman" w:hAnsi="Times New Roman" w:cs="Times New Roman"/>
          <w:sz w:val="28"/>
          <w:szCs w:val="28"/>
        </w:rPr>
        <w:t>29 - Lote 42, em virtude da nova d</w:t>
      </w:r>
      <w:r w:rsidR="00BB7195">
        <w:rPr>
          <w:rFonts w:ascii="Times New Roman" w:hAnsi="Times New Roman" w:cs="Times New Roman"/>
          <w:sz w:val="28"/>
          <w:szCs w:val="28"/>
        </w:rPr>
        <w:t xml:space="preserve">enominação dada pelo Decreto nº </w:t>
      </w:r>
      <w:r w:rsidRPr="004E2B11">
        <w:rPr>
          <w:rFonts w:ascii="Times New Roman" w:hAnsi="Times New Roman" w:cs="Times New Roman"/>
          <w:sz w:val="28"/>
          <w:szCs w:val="28"/>
        </w:rPr>
        <w:t>231, de 28 de maio de 1982.</w:t>
      </w:r>
    </w:p>
    <w:p w:rsidR="00BB7195" w:rsidRDefault="00BB7195" w:rsidP="004E2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195" w:rsidRPr="004E2B11" w:rsidRDefault="00BB7195" w:rsidP="004E2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B11" w:rsidRPr="004E2B11" w:rsidRDefault="004E2B11" w:rsidP="00EF5E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B11">
        <w:rPr>
          <w:rFonts w:ascii="Times New Roman" w:hAnsi="Times New Roman" w:cs="Times New Roman"/>
          <w:sz w:val="28"/>
          <w:szCs w:val="28"/>
        </w:rPr>
        <w:t>Art. 2</w:t>
      </w:r>
      <w:r w:rsidR="00BB7195">
        <w:rPr>
          <w:rFonts w:ascii="Times New Roman" w:hAnsi="Times New Roman" w:cs="Times New Roman"/>
          <w:sz w:val="28"/>
          <w:szCs w:val="28"/>
        </w:rPr>
        <w:t>º</w:t>
      </w:r>
      <w:r w:rsidRPr="004E2B11">
        <w:rPr>
          <w:rFonts w:ascii="Times New Roman" w:hAnsi="Times New Roman" w:cs="Times New Roman"/>
          <w:sz w:val="28"/>
          <w:szCs w:val="28"/>
        </w:rPr>
        <w:t xml:space="preserve"> - Este Decreto entra em vigor na</w:t>
      </w:r>
      <w:r w:rsidR="00EF5E11">
        <w:rPr>
          <w:rFonts w:ascii="Times New Roman" w:hAnsi="Times New Roman" w:cs="Times New Roman"/>
          <w:sz w:val="28"/>
          <w:szCs w:val="28"/>
        </w:rPr>
        <w:t xml:space="preserve"> data</w:t>
      </w:r>
      <w:r w:rsidR="00BB7195">
        <w:rPr>
          <w:rFonts w:ascii="Times New Roman" w:hAnsi="Times New Roman" w:cs="Times New Roman"/>
          <w:sz w:val="28"/>
          <w:szCs w:val="28"/>
        </w:rPr>
        <w:t xml:space="preserve"> </w:t>
      </w:r>
      <w:r w:rsidRPr="004E2B11">
        <w:rPr>
          <w:rFonts w:ascii="Times New Roman" w:hAnsi="Times New Roman" w:cs="Times New Roman"/>
          <w:sz w:val="28"/>
          <w:szCs w:val="28"/>
        </w:rPr>
        <w:t>de sua publicação, revogadas as disposições em contrário.</w:t>
      </w:r>
    </w:p>
    <w:p w:rsidR="004E2B11" w:rsidRPr="004E2B11" w:rsidRDefault="004E2B11" w:rsidP="004E2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DBB" w:rsidRDefault="004E2B11" w:rsidP="00EF5E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B11">
        <w:rPr>
          <w:rFonts w:ascii="Times New Roman" w:hAnsi="Times New Roman" w:cs="Times New Roman"/>
          <w:sz w:val="28"/>
          <w:szCs w:val="28"/>
        </w:rPr>
        <w:t>Palácio do Governo do Estado de Rondônia, em 03</w:t>
      </w:r>
      <w:r w:rsidR="00EF5E11">
        <w:rPr>
          <w:rFonts w:ascii="Times New Roman" w:hAnsi="Times New Roman" w:cs="Times New Roman"/>
          <w:sz w:val="28"/>
          <w:szCs w:val="28"/>
        </w:rPr>
        <w:t xml:space="preserve"> </w:t>
      </w:r>
      <w:r w:rsidRPr="004E2B11">
        <w:rPr>
          <w:rFonts w:ascii="Times New Roman" w:hAnsi="Times New Roman" w:cs="Times New Roman"/>
          <w:sz w:val="28"/>
          <w:szCs w:val="28"/>
        </w:rPr>
        <w:t>de fevereiro de 1988, 100</w:t>
      </w:r>
      <w:r w:rsidR="00EF5E11">
        <w:rPr>
          <w:rFonts w:ascii="Times New Roman" w:hAnsi="Times New Roman" w:cs="Times New Roman"/>
          <w:sz w:val="28"/>
          <w:szCs w:val="28"/>
        </w:rPr>
        <w:t>º</w:t>
      </w:r>
      <w:r w:rsidRPr="004E2B11">
        <w:rPr>
          <w:rFonts w:ascii="Times New Roman" w:hAnsi="Times New Roman" w:cs="Times New Roman"/>
          <w:sz w:val="28"/>
          <w:szCs w:val="28"/>
        </w:rPr>
        <w:t xml:space="preserve"> da República.</w:t>
      </w:r>
    </w:p>
    <w:p w:rsidR="00E65DBB" w:rsidRDefault="00E65DBB" w:rsidP="00E65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DBB" w:rsidRDefault="00E65DBB" w:rsidP="00E65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500" w:rsidRDefault="00E55500" w:rsidP="00E65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DBB" w:rsidRDefault="00E65DBB" w:rsidP="00E65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DBB" w:rsidRDefault="00E55500" w:rsidP="00E555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JERÔNIMO GARCIA DE SANTANA</w:t>
      </w:r>
    </w:p>
    <w:p w:rsidR="00E55500" w:rsidRPr="00A824D3" w:rsidRDefault="00E55500" w:rsidP="00E555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Governador</w:t>
      </w:r>
    </w:p>
    <w:sectPr w:rsidR="00E55500" w:rsidRPr="00A824D3" w:rsidSect="00A824D3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4D3"/>
    <w:rsid w:val="001A7EB0"/>
    <w:rsid w:val="004E2B11"/>
    <w:rsid w:val="00A824D3"/>
    <w:rsid w:val="00BB7195"/>
    <w:rsid w:val="00E55500"/>
    <w:rsid w:val="00E65DBB"/>
    <w:rsid w:val="00EF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3B053-E9B0-47AB-B89B-5FC4C8684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Sanches</dc:creator>
  <cp:keywords/>
  <dc:description/>
  <cp:lastModifiedBy>Anderson Sanches</cp:lastModifiedBy>
  <cp:revision>1</cp:revision>
  <dcterms:created xsi:type="dcterms:W3CDTF">2017-09-20T11:48:00Z</dcterms:created>
  <dcterms:modified xsi:type="dcterms:W3CDTF">2017-09-20T11:55:00Z</dcterms:modified>
</cp:coreProperties>
</file>