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97" w:rsidRDefault="00CF2FA8" w:rsidP="00CF2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3580, DE 29 DE DEZEMBRO DE 1987.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70642E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CF2FA8">
        <w:rPr>
          <w:rFonts w:ascii="Times New Roman" w:hAnsi="Times New Roman" w:cs="Times New Roman"/>
          <w:sz w:val="28"/>
          <w:szCs w:val="28"/>
        </w:rPr>
        <w:t>Exclui do Decreto n</w:t>
      </w:r>
      <w:r w:rsidR="0070642E">
        <w:rPr>
          <w:rFonts w:ascii="Times New Roman" w:hAnsi="Times New Roman" w:cs="Times New Roman"/>
          <w:sz w:val="28"/>
          <w:szCs w:val="28"/>
        </w:rPr>
        <w:t>º</w:t>
      </w:r>
      <w:r w:rsidRPr="00CF2FA8">
        <w:rPr>
          <w:rFonts w:ascii="Times New Roman" w:hAnsi="Times New Roman" w:cs="Times New Roman"/>
          <w:sz w:val="28"/>
          <w:szCs w:val="28"/>
        </w:rPr>
        <w:t xml:space="preserve"> 1231,</w:t>
      </w:r>
      <w:r w:rsidR="0070642E">
        <w:rPr>
          <w:rFonts w:ascii="Times New Roman" w:hAnsi="Times New Roman" w:cs="Times New Roman"/>
          <w:sz w:val="28"/>
          <w:szCs w:val="28"/>
        </w:rPr>
        <w:t xml:space="preserve"> </w:t>
      </w:r>
      <w:r w:rsidRPr="00CF2FA8">
        <w:rPr>
          <w:rFonts w:ascii="Times New Roman" w:hAnsi="Times New Roman" w:cs="Times New Roman"/>
          <w:sz w:val="28"/>
          <w:szCs w:val="28"/>
        </w:rPr>
        <w:t>de 14 de abril de 1981, E</w:t>
      </w:r>
      <w:r w:rsidR="0070642E">
        <w:rPr>
          <w:rFonts w:ascii="Times New Roman" w:hAnsi="Times New Roman" w:cs="Times New Roman"/>
          <w:sz w:val="28"/>
          <w:szCs w:val="28"/>
        </w:rPr>
        <w:t>s</w:t>
      </w:r>
      <w:r w:rsidRPr="00CF2FA8">
        <w:rPr>
          <w:rFonts w:ascii="Times New Roman" w:hAnsi="Times New Roman" w:cs="Times New Roman"/>
          <w:sz w:val="28"/>
          <w:szCs w:val="28"/>
        </w:rPr>
        <w:t xml:space="preserve">colas </w:t>
      </w:r>
      <w:proofErr w:type="spellStart"/>
      <w:r w:rsidRPr="00CF2FA8">
        <w:rPr>
          <w:rFonts w:ascii="Times New Roman" w:hAnsi="Times New Roman" w:cs="Times New Roman"/>
          <w:sz w:val="28"/>
          <w:szCs w:val="28"/>
        </w:rPr>
        <w:t>Multigraduadas</w:t>
      </w:r>
      <w:proofErr w:type="spellEnd"/>
      <w:r w:rsidRPr="00CF2FA8">
        <w:rPr>
          <w:rFonts w:ascii="Times New Roman" w:hAnsi="Times New Roman" w:cs="Times New Roman"/>
          <w:sz w:val="28"/>
          <w:szCs w:val="28"/>
        </w:rPr>
        <w:t>.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70642E" w:rsidP="0070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2E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70642E">
        <w:rPr>
          <w:rFonts w:ascii="Times New Roman" w:hAnsi="Times New Roman" w:cs="Times New Roman"/>
          <w:sz w:val="28"/>
          <w:szCs w:val="28"/>
        </w:rPr>
        <w:t>OVERNADOR DO ESTADO DE RONDÔNIA, usando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2E">
        <w:rPr>
          <w:rFonts w:ascii="Times New Roman" w:hAnsi="Times New Roman" w:cs="Times New Roman"/>
          <w:sz w:val="28"/>
          <w:szCs w:val="28"/>
        </w:rPr>
        <w:t xml:space="preserve">das atribuições que lhe confere o Art. 70, inciso III, da </w:t>
      </w:r>
      <w:r w:rsidRPr="0070642E">
        <w:rPr>
          <w:rFonts w:ascii="Times New Roman" w:hAnsi="Times New Roman" w:cs="Times New Roman"/>
          <w:sz w:val="28"/>
          <w:szCs w:val="28"/>
        </w:rPr>
        <w:t>Constituição</w:t>
      </w:r>
      <w:r w:rsidRPr="0070642E">
        <w:rPr>
          <w:rFonts w:ascii="Times New Roman" w:hAnsi="Times New Roman" w:cs="Times New Roman"/>
          <w:sz w:val="28"/>
          <w:szCs w:val="28"/>
        </w:rPr>
        <w:t xml:space="preserve"> do Estado e, conforme consta do Processo 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70642E">
        <w:rPr>
          <w:rFonts w:ascii="Times New Roman" w:hAnsi="Times New Roman" w:cs="Times New Roman"/>
          <w:sz w:val="28"/>
          <w:szCs w:val="28"/>
        </w:rPr>
        <w:t xml:space="preserve"> 1001/001452-CC,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956C31" w:rsidP="00956C3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D E C R E T A: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956C31" w:rsidP="00EB104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>º -</w:t>
      </w:r>
      <w:r w:rsidRPr="00956C31">
        <w:rPr>
          <w:rFonts w:ascii="Times New Roman" w:hAnsi="Times New Roman" w:cs="Times New Roman"/>
          <w:sz w:val="28"/>
          <w:szCs w:val="28"/>
        </w:rPr>
        <w:t xml:space="preserve"> Ficam excluídas do Decreto</w:t>
      </w:r>
      <w:r>
        <w:rPr>
          <w:rFonts w:ascii="Times New Roman" w:hAnsi="Times New Roman" w:cs="Times New Roman"/>
          <w:sz w:val="28"/>
          <w:szCs w:val="28"/>
        </w:rPr>
        <w:t xml:space="preserve"> nº </w:t>
      </w:r>
      <w:r w:rsidRPr="00956C31">
        <w:rPr>
          <w:rFonts w:ascii="Times New Roman" w:hAnsi="Times New Roman" w:cs="Times New Roman"/>
          <w:sz w:val="28"/>
          <w:szCs w:val="28"/>
        </w:rPr>
        <w:t xml:space="preserve">1231, de 14 de abril de 1981, as seguintes Escolas </w:t>
      </w:r>
      <w:proofErr w:type="spellStart"/>
      <w:r w:rsidRPr="00956C31">
        <w:rPr>
          <w:rFonts w:ascii="Times New Roman" w:hAnsi="Times New Roman" w:cs="Times New Roman"/>
          <w:sz w:val="28"/>
          <w:szCs w:val="28"/>
        </w:rPr>
        <w:t>Multigraduada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</w:t>
      </w:r>
      <w:r w:rsidRPr="00956C31">
        <w:rPr>
          <w:rFonts w:ascii="Times New Roman" w:hAnsi="Times New Roman" w:cs="Times New Roman"/>
          <w:sz w:val="28"/>
          <w:szCs w:val="28"/>
        </w:rPr>
        <w:t>calizadas no município de Jaru, em virtude de duplicidade de Decreto</w:t>
      </w:r>
      <w:r w:rsidR="00EB1048">
        <w:rPr>
          <w:rFonts w:ascii="Times New Roman" w:hAnsi="Times New Roman" w:cs="Times New Roman"/>
          <w:sz w:val="28"/>
          <w:szCs w:val="28"/>
        </w:rPr>
        <w:t xml:space="preserve"> </w:t>
      </w:r>
      <w:r w:rsidRPr="00956C31">
        <w:rPr>
          <w:rFonts w:ascii="Times New Roman" w:hAnsi="Times New Roman" w:cs="Times New Roman"/>
          <w:sz w:val="28"/>
          <w:szCs w:val="28"/>
        </w:rPr>
        <w:t>de criação.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EB1048" w:rsidP="003357B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"Escola </w:t>
      </w:r>
      <w:proofErr w:type="spellStart"/>
      <w:r w:rsidRPr="00EB1048">
        <w:rPr>
          <w:rFonts w:ascii="Times New Roman" w:hAnsi="Times New Roman" w:cs="Times New Roman"/>
          <w:sz w:val="28"/>
          <w:szCs w:val="28"/>
        </w:rPr>
        <w:t>Multigraduada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CARLOS CHAGAS, Linha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48">
        <w:rPr>
          <w:rFonts w:ascii="Times New Roman" w:hAnsi="Times New Roman" w:cs="Times New Roman"/>
          <w:sz w:val="28"/>
          <w:szCs w:val="28"/>
        </w:rPr>
        <w:t>610,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48">
        <w:rPr>
          <w:rFonts w:ascii="Times New Roman" w:hAnsi="Times New Roman" w:cs="Times New Roman"/>
          <w:sz w:val="28"/>
          <w:szCs w:val="28"/>
        </w:rPr>
        <w:t>Gleba 55,</w:t>
      </w:r>
      <w:r>
        <w:rPr>
          <w:rFonts w:ascii="Times New Roman" w:hAnsi="Times New Roman" w:cs="Times New Roman"/>
          <w:sz w:val="28"/>
          <w:szCs w:val="28"/>
        </w:rPr>
        <w:t xml:space="preserve"> Lote 50; Escola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Multigrad</w:t>
      </w:r>
      <w:r w:rsidRPr="00EB1048">
        <w:rPr>
          <w:rFonts w:ascii="Times New Roman" w:hAnsi="Times New Roman" w:cs="Times New Roman"/>
          <w:sz w:val="28"/>
          <w:szCs w:val="28"/>
        </w:rPr>
        <w:t>uada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DUQUE DE CAXIAS,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48">
        <w:rPr>
          <w:rFonts w:ascii="Times New Roman" w:hAnsi="Times New Roman" w:cs="Times New Roman"/>
          <w:sz w:val="28"/>
          <w:szCs w:val="28"/>
        </w:rPr>
        <w:t>Linha 605;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48">
        <w:rPr>
          <w:rFonts w:ascii="Times New Roman" w:hAnsi="Times New Roman" w:cs="Times New Roman"/>
          <w:sz w:val="28"/>
          <w:szCs w:val="28"/>
        </w:rPr>
        <w:t xml:space="preserve">Escola </w:t>
      </w:r>
      <w:proofErr w:type="spellStart"/>
      <w:r w:rsidRPr="00EB1048">
        <w:rPr>
          <w:rFonts w:ascii="Times New Roman" w:hAnsi="Times New Roman" w:cs="Times New Roman"/>
          <w:sz w:val="28"/>
          <w:szCs w:val="28"/>
        </w:rPr>
        <w:t>Multigraduada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EVARISTO DA VEIGA, C-40, BR 364, Invasão; Escola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048">
        <w:rPr>
          <w:rFonts w:ascii="Times New Roman" w:hAnsi="Times New Roman" w:cs="Times New Roman"/>
          <w:sz w:val="28"/>
          <w:szCs w:val="28"/>
        </w:rPr>
        <w:t>Multigraduada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SILVIO ROMERO, Linha 61</w:t>
      </w:r>
      <w:r w:rsidR="003357BE">
        <w:rPr>
          <w:rFonts w:ascii="Times New Roman" w:hAnsi="Times New Roman" w:cs="Times New Roman"/>
          <w:sz w:val="28"/>
          <w:szCs w:val="28"/>
        </w:rPr>
        <w:t xml:space="preserve">9, Gleba 60, Lote 12, Escola </w:t>
      </w:r>
      <w:proofErr w:type="spellStart"/>
      <w:r w:rsidR="003357BE">
        <w:rPr>
          <w:rFonts w:ascii="Times New Roman" w:hAnsi="Times New Roman" w:cs="Times New Roman"/>
          <w:sz w:val="28"/>
          <w:szCs w:val="28"/>
        </w:rPr>
        <w:t>Mul</w:t>
      </w:r>
      <w:r w:rsidRPr="00EB1048">
        <w:rPr>
          <w:rFonts w:ascii="Times New Roman" w:hAnsi="Times New Roman" w:cs="Times New Roman"/>
          <w:sz w:val="28"/>
          <w:szCs w:val="28"/>
        </w:rPr>
        <w:t>tigraduada</w:t>
      </w:r>
      <w:proofErr w:type="spellEnd"/>
      <w:r w:rsidRPr="00EB1048">
        <w:rPr>
          <w:rFonts w:ascii="Times New Roman" w:hAnsi="Times New Roman" w:cs="Times New Roman"/>
          <w:sz w:val="28"/>
          <w:szCs w:val="28"/>
        </w:rPr>
        <w:t xml:space="preserve"> SIMÕES LOPES NETO, Linha 364, Gleba 69, Lote 28."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BE" w:rsidRDefault="003357BE" w:rsidP="003357B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357BE">
        <w:rPr>
          <w:rFonts w:ascii="Times New Roman" w:hAnsi="Times New Roman" w:cs="Times New Roman"/>
          <w:sz w:val="28"/>
          <w:szCs w:val="28"/>
        </w:rPr>
        <w:t>Art. 2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3357BE">
        <w:rPr>
          <w:rFonts w:ascii="Times New Roman" w:hAnsi="Times New Roman" w:cs="Times New Roman"/>
          <w:sz w:val="28"/>
          <w:szCs w:val="28"/>
        </w:rPr>
        <w:t xml:space="preserve"> Este Decreto entra em vigor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BE">
        <w:rPr>
          <w:rFonts w:ascii="Times New Roman" w:hAnsi="Times New Roman" w:cs="Times New Roman"/>
          <w:sz w:val="28"/>
          <w:szCs w:val="28"/>
        </w:rPr>
        <w:t>data de sua publicação, revogadas as disposições em contrário.</w:t>
      </w:r>
    </w:p>
    <w:p w:rsidR="003357BE" w:rsidRDefault="003357BE" w:rsidP="0033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BE" w:rsidRPr="003357BE" w:rsidRDefault="003357BE" w:rsidP="0033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3357BE" w:rsidP="003357B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357BE">
        <w:rPr>
          <w:rFonts w:ascii="Times New Roman" w:hAnsi="Times New Roman" w:cs="Times New Roman"/>
          <w:sz w:val="28"/>
          <w:szCs w:val="28"/>
        </w:rPr>
        <w:t>Palácio do Governo do Estado de Rondônia,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BE">
        <w:rPr>
          <w:rFonts w:ascii="Times New Roman" w:hAnsi="Times New Roman" w:cs="Times New Roman"/>
          <w:sz w:val="28"/>
          <w:szCs w:val="28"/>
        </w:rPr>
        <w:t>em 29 de dezembro de 1987, 99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3357BE">
        <w:rPr>
          <w:rFonts w:ascii="Times New Roman" w:hAnsi="Times New Roman" w:cs="Times New Roman"/>
          <w:sz w:val="28"/>
          <w:szCs w:val="28"/>
        </w:rPr>
        <w:t xml:space="preserve"> da República.</w:t>
      </w: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F2FA8" w:rsidP="00CF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A8" w:rsidRDefault="00CB67D2" w:rsidP="00CB6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CF2FA8" w:rsidRPr="00CF2FA8" w:rsidRDefault="00CB67D2" w:rsidP="00CB6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  <w:bookmarkStart w:id="0" w:name="_GoBack"/>
      <w:bookmarkEnd w:id="0"/>
    </w:p>
    <w:sectPr w:rsidR="00CF2FA8" w:rsidRPr="00CF2FA8" w:rsidSect="00CF2F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A8"/>
    <w:rsid w:val="003357BE"/>
    <w:rsid w:val="0070642E"/>
    <w:rsid w:val="00956C31"/>
    <w:rsid w:val="00CB67D2"/>
    <w:rsid w:val="00CF2FA8"/>
    <w:rsid w:val="00EB1048"/>
    <w:rsid w:val="00E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3C60-2829-42FB-9907-9E5CFE8B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1</cp:revision>
  <dcterms:created xsi:type="dcterms:W3CDTF">2017-09-26T17:15:00Z</dcterms:created>
  <dcterms:modified xsi:type="dcterms:W3CDTF">2017-09-26T17:21:00Z</dcterms:modified>
</cp:coreProperties>
</file>