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96" w:rsidRPr="00A96E2D" w:rsidRDefault="00A96E2D" w:rsidP="003531D4">
      <w:pPr>
        <w:pStyle w:val="Corpodetexto"/>
        <w:tabs>
          <w:tab w:val="left" w:pos="3531"/>
          <w:tab w:val="left" w:pos="4377"/>
        </w:tabs>
        <w:spacing w:before="0"/>
        <w:jc w:val="center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A96E2D">
        <w:rPr>
          <w:rFonts w:ascii="Times New Roman" w:hAnsi="Times New Roman" w:cs="Times New Roman"/>
          <w:kern w:val="24"/>
          <w:sz w:val="24"/>
          <w:szCs w:val="24"/>
          <w:lang w:val="pt-BR"/>
        </w:rPr>
        <w:t>DECRETO Nº 3565, DE 18 DE DEZEMBRO DE 1987.</w:t>
      </w:r>
    </w:p>
    <w:p w:rsidR="00E63496" w:rsidRDefault="00E63496" w:rsidP="00A96E2D">
      <w:pPr>
        <w:pStyle w:val="Corpodetexto"/>
        <w:spacing w:before="1"/>
        <w:ind w:left="5103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A96E2D">
      <w:pPr>
        <w:pStyle w:val="Corpodetexto"/>
        <w:spacing w:before="1"/>
        <w:ind w:left="5103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A96E2D">
      <w:pPr>
        <w:pStyle w:val="Corpodetexto"/>
        <w:spacing w:before="1"/>
        <w:ind w:left="5103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Cria escolas </w:t>
      </w:r>
      <w:proofErr w:type="spellStart"/>
      <w:r w:rsidRPr="00A96E2D">
        <w:rPr>
          <w:rFonts w:ascii="Times New Roman" w:hAnsi="Times New Roman" w:cs="Times New Roman"/>
          <w:kern w:val="24"/>
          <w:sz w:val="24"/>
          <w:szCs w:val="24"/>
          <w:u w:val="single"/>
          <w:lang w:val="pt-BR"/>
        </w:rPr>
        <w:t>multigraduadas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no município de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Jí-Paraná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.</w:t>
      </w:r>
    </w:p>
    <w:p w:rsidR="00A96E2D" w:rsidRDefault="00A96E2D" w:rsidP="00A96E2D">
      <w:pPr>
        <w:pStyle w:val="Corpodetexto"/>
        <w:spacing w:before="1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O GOVERNADOR DO ESTADO DE RONDÔNIA, usando das atribuições que lhe confere o Art. 70, inciso III, da Constituição Estadual e, conforme consta do Processo nº 1001-001835/CC,</w:t>
      </w: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ab/>
      </w: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D E C R E T A:</w:t>
      </w: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Art. 1º - Ficam criadas, no município de Ji-Paraná as escolas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multigraduadas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, abaixo discriminadas:</w:t>
      </w:r>
    </w:p>
    <w:p w:rsidR="00A96E2D" w:rsidRDefault="00A96E2D" w:rsidP="003531D4">
      <w:pPr>
        <w:pStyle w:val="Corpodetexto"/>
        <w:spacing w:before="1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-Cel. Jorge Teixeira de Oliveira – 4ª Linha, Gleba G. 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Pe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. Silvio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Micheluzzi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– Linha 208.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-Yolanda Conceição Maciel Geraldo – 3ª Linha, Gleba G.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Horário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Cerelli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Mendes – Linha 204.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Profª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Ivete Fernandes Bianco – Linha 205.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Profª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Jusmerinda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Carmo da Silva – 7ª Linha, Gleba G.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Messias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Jaconi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– 7ª Linha, Gleba G.</w:t>
      </w:r>
    </w:p>
    <w:p w:rsidR="00A96E2D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Pedro Lira Pessoa – Linha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Sextinha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, Gleba G.</w:t>
      </w:r>
    </w:p>
    <w:p w:rsidR="003531D4" w:rsidRDefault="00A96E2D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-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Profº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Benedito Machado – Linha 78, Lote 29, Gleba Nova Vida – Projeto Riachuelo.</w:t>
      </w:r>
    </w:p>
    <w:p w:rsidR="003531D4" w:rsidRDefault="003531D4" w:rsidP="003531D4">
      <w:pPr>
        <w:pStyle w:val="Corpodetexto"/>
        <w:spacing w:before="1"/>
        <w:ind w:left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3531D4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Art. 2º - Este Decreto entra em vigor na data de sua publicação, revogadas as disposições em contrário.</w:t>
      </w:r>
    </w:p>
    <w:p w:rsidR="003531D4" w:rsidRDefault="003531D4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3531D4">
      <w:pPr>
        <w:pStyle w:val="Corpodetexto"/>
        <w:spacing w:before="1"/>
        <w:ind w:firstLine="567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Palácio do Governo do Estado de Rondônia, em 18 de dezembro de 1987, 99º da República.</w:t>
      </w:r>
    </w:p>
    <w:p w:rsidR="00A96E2D" w:rsidRDefault="00A96E2D" w:rsidP="00A96E2D">
      <w:pPr>
        <w:pStyle w:val="Corpodetexto"/>
        <w:spacing w:before="1"/>
        <w:ind w:firstLine="2835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Default="00A96E2D" w:rsidP="00A96E2D">
      <w:pPr>
        <w:pStyle w:val="Corpodetexto"/>
        <w:spacing w:before="1"/>
        <w:ind w:left="5103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A96E2D" w:rsidRPr="003531D4" w:rsidRDefault="00A96E2D" w:rsidP="00A96E2D">
      <w:pPr>
        <w:pStyle w:val="Corpodetexto"/>
        <w:spacing w:before="1"/>
        <w:ind w:left="5103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pt-BR"/>
        </w:rPr>
      </w:pPr>
      <w:bookmarkStart w:id="0" w:name="_GoBack"/>
      <w:r w:rsidRPr="003531D4">
        <w:rPr>
          <w:rFonts w:ascii="Times New Roman" w:hAnsi="Times New Roman" w:cs="Times New Roman"/>
          <w:b/>
          <w:kern w:val="24"/>
          <w:sz w:val="24"/>
          <w:szCs w:val="24"/>
          <w:lang w:val="pt-BR"/>
        </w:rPr>
        <w:t>JERÔNIMO GARCIA DE SANTANA</w:t>
      </w:r>
    </w:p>
    <w:bookmarkEnd w:id="0"/>
    <w:p w:rsidR="00A96E2D" w:rsidRDefault="00A96E2D" w:rsidP="00A96E2D">
      <w:pPr>
        <w:pStyle w:val="Corpodetexto"/>
        <w:spacing w:before="1"/>
        <w:ind w:left="5103"/>
        <w:jc w:val="center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24"/>
          <w:sz w:val="24"/>
          <w:szCs w:val="24"/>
          <w:lang w:val="pt-BR"/>
        </w:rPr>
        <w:t>Governador</w:t>
      </w:r>
    </w:p>
    <w:p w:rsidR="00A96E2D" w:rsidRPr="00A96E2D" w:rsidRDefault="00A96E2D" w:rsidP="00A96E2D">
      <w:pPr>
        <w:pStyle w:val="Corpodetexto"/>
        <w:spacing w:before="1"/>
        <w:ind w:left="2835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E63496" w:rsidRPr="00A96E2D" w:rsidRDefault="00E63496">
      <w:pPr>
        <w:pStyle w:val="Corpodetexto"/>
        <w:spacing w:before="952" w:line="1100" w:lineRule="atLeast"/>
        <w:ind w:left="5159" w:right="211" w:hanging="4096"/>
        <w:rPr>
          <w:rFonts w:ascii="Times New Roman" w:hAnsi="Times New Roman" w:cs="Times New Roman"/>
          <w:b/>
          <w:kern w:val="24"/>
          <w:sz w:val="24"/>
          <w:szCs w:val="24"/>
          <w:lang w:val="pt-BR"/>
        </w:rPr>
      </w:pPr>
    </w:p>
    <w:p w:rsidR="00E63496" w:rsidRPr="00A96E2D" w:rsidRDefault="00E63496" w:rsidP="00A96E2D">
      <w:pPr>
        <w:pStyle w:val="Corpodetexto"/>
        <w:tabs>
          <w:tab w:val="left" w:pos="1645"/>
        </w:tabs>
        <w:spacing w:before="560" w:line="237" w:lineRule="auto"/>
        <w:ind w:left="1064" w:right="211" w:hanging="151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sectPr w:rsidR="00E63496" w:rsidRPr="00A96E2D" w:rsidSect="00A96E2D">
      <w:type w:val="continuous"/>
      <w:pgSz w:w="11860" w:h="17670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6"/>
    <w:rsid w:val="003531D4"/>
    <w:rsid w:val="00A96E2D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05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6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2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05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6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2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dcterms:created xsi:type="dcterms:W3CDTF">2017-09-27T17:35:00Z</dcterms:created>
  <dcterms:modified xsi:type="dcterms:W3CDTF">2017-09-28T23:12:00Z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2017-09-25T00:00:00Z</vt:filetime>
  </property>
</Properties>
</file>