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DE7A23">
        <w:rPr>
          <w:rFonts w:ascii="Times New Roman" w:hAnsi="Times New Roman" w:cs="Times New Roman"/>
          <w:sz w:val="24"/>
          <w:szCs w:val="24"/>
        </w:rPr>
        <w:t>421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</w:t>
      </w:r>
      <w:r w:rsidR="00DE7A23">
        <w:rPr>
          <w:rFonts w:ascii="Times New Roman" w:hAnsi="Times New Roman" w:cs="Times New Roman"/>
          <w:sz w:val="24"/>
          <w:szCs w:val="24"/>
        </w:rPr>
        <w:t>1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DE7A23">
        <w:rPr>
          <w:rFonts w:ascii="Times New Roman" w:hAnsi="Times New Roman" w:cs="Times New Roman"/>
          <w:sz w:val="24"/>
          <w:szCs w:val="24"/>
        </w:rPr>
        <w:t>SET</w:t>
      </w:r>
      <w:r w:rsidR="001E6577">
        <w:rPr>
          <w:rFonts w:ascii="Times New Roman" w:hAnsi="Times New Roman" w:cs="Times New Roman"/>
          <w:sz w:val="24"/>
          <w:szCs w:val="24"/>
        </w:rPr>
        <w:t>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DE7A23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</w:t>
      </w:r>
      <w:r w:rsidR="00A64C6D"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6542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E7A23" w:rsidRPr="00DE7A23">
        <w:rPr>
          <w:rFonts w:ascii="Times New Roman" w:hAnsi="Times New Roman" w:cs="Times New Roman"/>
          <w:sz w:val="24"/>
          <w:szCs w:val="24"/>
          <w:lang w:val="pt-BR"/>
        </w:rPr>
        <w:t>no uso de suas atribuições legais e com fundamento no item II, Artigo 4º da Lei nº 136 de 01 de dezembro de 1986,</w:t>
      </w:r>
    </w:p>
    <w:p w:rsidR="00560CB1" w:rsidRDefault="00560CB1" w:rsidP="00A64C6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Default="00171669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4C6D">
        <w:rPr>
          <w:rFonts w:ascii="Times New Roman" w:hAnsi="Times New Roman" w:cs="Times New Roman"/>
          <w:sz w:val="24"/>
          <w:szCs w:val="24"/>
        </w:rPr>
        <w:t>D E C R E T A</w:t>
      </w:r>
      <w:r w:rsidR="005D3B78" w:rsidRPr="00046542">
        <w:rPr>
          <w:rFonts w:ascii="Times New Roman" w:hAnsi="Times New Roman" w:cs="Times New Roman"/>
          <w:sz w:val="24"/>
          <w:szCs w:val="24"/>
        </w:rPr>
        <w:t>: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0E" w:rsidRPr="00CA3887" w:rsidRDefault="0040250E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E7A23">
        <w:rPr>
          <w:rFonts w:ascii="Times New Roman" w:hAnsi="Times New Roman" w:cs="Times New Roman"/>
          <w:sz w:val="24"/>
          <w:szCs w:val="24"/>
        </w:rPr>
        <w:t>Art. 1º -</w:t>
      </w:r>
      <w:r w:rsidRPr="00DE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A23" w:rsidRPr="00DE7A23">
        <w:rPr>
          <w:rFonts w:ascii="Times New Roman" w:hAnsi="Times New Roman" w:cs="Times New Roman"/>
          <w:sz w:val="24"/>
          <w:szCs w:val="24"/>
        </w:rPr>
        <w:t>Fica aberto um Credito Suplementar n</w:t>
      </w:r>
      <w:r w:rsidR="00DE7A23">
        <w:rPr>
          <w:rFonts w:ascii="Times New Roman" w:hAnsi="Times New Roman" w:cs="Times New Roman"/>
          <w:sz w:val="24"/>
          <w:szCs w:val="24"/>
        </w:rPr>
        <w:t>o valor de Cz$ 484.892.440,00 (</w:t>
      </w:r>
      <w:r w:rsidR="00DE7A23" w:rsidRPr="00DE7A23">
        <w:rPr>
          <w:rFonts w:ascii="Times New Roman" w:hAnsi="Times New Roman" w:cs="Times New Roman"/>
          <w:sz w:val="24"/>
          <w:szCs w:val="24"/>
        </w:rPr>
        <w:t>Quatrocentos e oitenta e</w:t>
      </w:r>
      <w:r w:rsidR="00DE7A23">
        <w:rPr>
          <w:rFonts w:ascii="Times New Roman" w:hAnsi="Times New Roman" w:cs="Times New Roman"/>
          <w:sz w:val="24"/>
          <w:szCs w:val="24"/>
        </w:rPr>
        <w:t xml:space="preserve"> </w:t>
      </w:r>
      <w:r w:rsidR="00DE7A23" w:rsidRPr="00DE7A23">
        <w:rPr>
          <w:rFonts w:ascii="Times New Roman" w:hAnsi="Times New Roman" w:cs="Times New Roman"/>
          <w:sz w:val="24"/>
          <w:szCs w:val="24"/>
        </w:rPr>
        <w:t>quatro milhões, oitocentos e noventa e dois mil e quatrocentos e</w:t>
      </w:r>
      <w:r w:rsidR="00DE7A23">
        <w:rPr>
          <w:rFonts w:ascii="Times New Roman" w:hAnsi="Times New Roman" w:cs="Times New Roman"/>
          <w:sz w:val="24"/>
          <w:szCs w:val="24"/>
        </w:rPr>
        <w:t xml:space="preserve"> quarenta cruzados</w:t>
      </w:r>
      <w:r w:rsidR="00DE7A23" w:rsidRPr="00DE7A23">
        <w:rPr>
          <w:rFonts w:ascii="Times New Roman" w:hAnsi="Times New Roman" w:cs="Times New Roman"/>
          <w:sz w:val="24"/>
          <w:szCs w:val="24"/>
        </w:rPr>
        <w:t xml:space="preserve">) as seguintes Unidades Orçamentárias: Tribunal de Justiça, Casa Civil, Casa Militar, Auditoria Geral do Estado, Procuradoria Geral do Estado, Secretaria de Estado do Planejamento e Coordenação Geral, </w:t>
      </w:r>
      <w:r w:rsidR="00DE7A23">
        <w:rPr>
          <w:rFonts w:ascii="Times New Roman" w:hAnsi="Times New Roman" w:cs="Times New Roman"/>
          <w:sz w:val="24"/>
          <w:szCs w:val="24"/>
        </w:rPr>
        <w:t>Secretaria de Estado da Fazenda</w:t>
      </w:r>
      <w:r w:rsidR="00DE7A23" w:rsidRPr="00DE7A23">
        <w:rPr>
          <w:rFonts w:ascii="Times New Roman" w:hAnsi="Times New Roman" w:cs="Times New Roman"/>
          <w:sz w:val="24"/>
          <w:szCs w:val="24"/>
        </w:rPr>
        <w:t>,</w:t>
      </w:r>
      <w:r w:rsidR="00DE7A23">
        <w:rPr>
          <w:rFonts w:ascii="Times New Roman" w:hAnsi="Times New Roman" w:cs="Times New Roman"/>
          <w:sz w:val="24"/>
          <w:szCs w:val="24"/>
        </w:rPr>
        <w:t xml:space="preserve"> </w:t>
      </w:r>
      <w:r w:rsidR="00DE7A23" w:rsidRPr="00DE7A23">
        <w:rPr>
          <w:rFonts w:ascii="Times New Roman" w:hAnsi="Times New Roman" w:cs="Times New Roman"/>
          <w:sz w:val="24"/>
          <w:szCs w:val="24"/>
        </w:rPr>
        <w:t>Secretaria de Estado da Administração, Secretaria de Estado da</w:t>
      </w:r>
      <w:r w:rsidR="00DE7A23">
        <w:rPr>
          <w:rFonts w:ascii="Times New Roman" w:hAnsi="Times New Roman" w:cs="Times New Roman"/>
          <w:sz w:val="24"/>
          <w:szCs w:val="24"/>
        </w:rPr>
        <w:t xml:space="preserve"> </w:t>
      </w:r>
      <w:r w:rsidR="00DE7A23" w:rsidRPr="00DE7A23">
        <w:rPr>
          <w:rFonts w:ascii="Times New Roman" w:hAnsi="Times New Roman" w:cs="Times New Roman"/>
          <w:sz w:val="24"/>
          <w:szCs w:val="24"/>
        </w:rPr>
        <w:t>Educação, Secretaria de Estado da Saúde, Hospital de Base de Ro</w:t>
      </w:r>
      <w:r w:rsidR="00DE7A23">
        <w:rPr>
          <w:rFonts w:ascii="Times New Roman" w:hAnsi="Times New Roman" w:cs="Times New Roman"/>
          <w:sz w:val="24"/>
          <w:szCs w:val="24"/>
        </w:rPr>
        <w:t>ndô</w:t>
      </w:r>
      <w:r w:rsidR="00DE7A23" w:rsidRPr="00DE7A23">
        <w:rPr>
          <w:rFonts w:ascii="Times New Roman" w:hAnsi="Times New Roman" w:cs="Times New Roman"/>
          <w:sz w:val="24"/>
          <w:szCs w:val="24"/>
        </w:rPr>
        <w:t>nia, Secretaria de Estado do Trabalho e Promoção Social, Secretaria de Estado da Agricultura e Abastecimento, Secretaria de Estado de Obras e Serviços Publicas, Secretaria de Estado da Cultu</w:t>
      </w:r>
      <w:r w:rsidR="00DE7A23">
        <w:rPr>
          <w:rFonts w:ascii="Times New Roman" w:hAnsi="Times New Roman" w:cs="Times New Roman"/>
          <w:sz w:val="24"/>
          <w:szCs w:val="24"/>
        </w:rPr>
        <w:t>ra, Esportes e Turismo, Secretaria de Estado da Indústria, Comércio, Ciência e Tecnologia, Secretaria de Estado da Segurança Pública, Polícia Militar de Rondônia, Secretaria de Estado do Interior e Justiça, Ministério Público do Estado, e Departamento de Estradas de Rodagem, observando as Classificações Institucionais Econômicas e Funcional Programática a seguir:</w:t>
      </w: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71016E" w:rsidP="00946D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03.00 - TRIBUNAL DE JUSTIÇA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10.220.000,00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03.01 - TRIBUNAL DE JUSTIÇA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10.220.000,00</w:t>
      </w:r>
    </w:p>
    <w:p w:rsidR="00946D83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8.000.000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83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1.300.000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3251.00 - INATIVOS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900.000,00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20.000,00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10.220.000,00</w:t>
      </w: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946D83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03.01.02.07.021.2.063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10.220.000,00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10.220.000,00</w:t>
      </w:r>
    </w:p>
    <w:p w:rsidR="00946D83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10.220.000,00</w:t>
      </w: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1016E" w:rsidRDefault="0071016E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11.00 - GOVERNADORIA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5.408.540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11.01 - CASA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3.855.000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1.200.000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71016E" w:rsidRDefault="0071016E" w:rsidP="007101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400.000,00</w:t>
      </w:r>
    </w:p>
    <w:p w:rsidR="0071016E" w:rsidRDefault="0071016E" w:rsidP="0071016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1.600.000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C31CD" w:rsidRDefault="002C31CD" w:rsidP="0071016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71016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11.01.03.07.021.2.002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1.600.000,00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1.600.000,00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1.600.000,00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2C31C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2.145.000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110.000,00</w:t>
      </w:r>
    </w:p>
    <w:p w:rsidR="002C31CD" w:rsidRDefault="002C31CD" w:rsidP="002C31CD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2.255.000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946D83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11.01.03.07.021.2.064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2.255.000,00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2.255.000,00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2.255.000,00</w:t>
      </w:r>
    </w:p>
    <w:p w:rsidR="002C31CD" w:rsidRDefault="002C31CD" w:rsidP="002C31C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2C31C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</w:t>
      </w:r>
      <w:r w:rsidR="00A62D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CASA </w:t>
      </w:r>
      <w:r w:rsidR="00A62DF2">
        <w:rPr>
          <w:rFonts w:ascii="Times New Roman" w:hAnsi="Times New Roman" w:cs="Times New Roman"/>
          <w:sz w:val="24"/>
          <w:szCs w:val="24"/>
        </w:rPr>
        <w:t>MILITAR</w:t>
      </w:r>
      <w:r w:rsidR="00A62DF2">
        <w:rPr>
          <w:rFonts w:ascii="Times New Roman" w:hAnsi="Times New Roman" w:cs="Times New Roman"/>
          <w:sz w:val="24"/>
          <w:szCs w:val="24"/>
        </w:rPr>
        <w:tab/>
      </w:r>
      <w:r w:rsidR="00A62DF2">
        <w:rPr>
          <w:rFonts w:ascii="Times New Roman" w:hAnsi="Times New Roman" w:cs="Times New Roman"/>
          <w:sz w:val="24"/>
          <w:szCs w:val="24"/>
        </w:rPr>
        <w:tab/>
      </w:r>
      <w:r w:rsidR="00A62DF2">
        <w:rPr>
          <w:rFonts w:ascii="Times New Roman" w:hAnsi="Times New Roman" w:cs="Times New Roman"/>
          <w:sz w:val="24"/>
          <w:szCs w:val="24"/>
        </w:rPr>
        <w:tab/>
      </w:r>
      <w:r w:rsidR="00A62DF2">
        <w:rPr>
          <w:rFonts w:ascii="Times New Roman" w:hAnsi="Times New Roman" w:cs="Times New Roman"/>
          <w:sz w:val="24"/>
          <w:szCs w:val="24"/>
        </w:rPr>
        <w:tab/>
      </w:r>
      <w:r w:rsidR="00A62DF2">
        <w:rPr>
          <w:rFonts w:ascii="Times New Roman" w:hAnsi="Times New Roman" w:cs="Times New Roman"/>
          <w:sz w:val="24"/>
          <w:szCs w:val="24"/>
        </w:rPr>
        <w:tab/>
      </w:r>
      <w:r w:rsidR="00A62DF2">
        <w:rPr>
          <w:rFonts w:ascii="Times New Roman" w:hAnsi="Times New Roman" w:cs="Times New Roman"/>
          <w:sz w:val="24"/>
          <w:szCs w:val="24"/>
        </w:rPr>
        <w:tab/>
      </w:r>
      <w:r w:rsidR="00A62DF2">
        <w:rPr>
          <w:rFonts w:ascii="Times New Roman" w:hAnsi="Times New Roman" w:cs="Times New Roman"/>
          <w:sz w:val="24"/>
          <w:szCs w:val="24"/>
        </w:rPr>
        <w:tab/>
        <w:t xml:space="preserve">     470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C31CD" w:rsidRDefault="002C31CD" w:rsidP="002C31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2D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200.000,00</w:t>
      </w:r>
    </w:p>
    <w:p w:rsidR="002C31CD" w:rsidRDefault="002C31CD" w:rsidP="002C31CD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2DF2">
        <w:rPr>
          <w:rFonts w:ascii="Times New Roman" w:hAnsi="Times New Roman" w:cs="Times New Roman"/>
          <w:sz w:val="24"/>
          <w:szCs w:val="24"/>
        </w:rPr>
        <w:t xml:space="preserve">   67</w:t>
      </w:r>
      <w:r>
        <w:rPr>
          <w:rFonts w:ascii="Times New Roman" w:hAnsi="Times New Roman" w:cs="Times New Roman"/>
          <w:sz w:val="24"/>
          <w:szCs w:val="24"/>
        </w:rPr>
        <w:t>0.000,00</w:t>
      </w:r>
    </w:p>
    <w:p w:rsidR="002C31CD" w:rsidRDefault="002C31CD" w:rsidP="002C31CD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D83" w:rsidRPr="00DE7A23" w:rsidRDefault="00946D83" w:rsidP="00DE7A2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11.02.03.07.021.2.066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200.000,00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200.000,00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62DF2" w:rsidRDefault="00A62DF2" w:rsidP="00A62DF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270.000,00</w:t>
      </w:r>
    </w:p>
    <w:p w:rsidR="00A62DF2" w:rsidRDefault="00A62DF2" w:rsidP="00A62DF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270.000,00</w:t>
      </w: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A62DF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11.02.03.07.021.2.067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270.000,00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270.000,00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270.000,00</w:t>
      </w:r>
    </w:p>
    <w:p w:rsidR="00A62DF2" w:rsidRDefault="00A62DF2" w:rsidP="00A62DF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62DF2" w:rsidRDefault="00A62DF2" w:rsidP="00A62DF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11.03 - AUDITORIA GERAL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1.083.540,00</w:t>
      </w:r>
    </w:p>
    <w:p w:rsidR="00A62DF2" w:rsidRDefault="00A62DF2" w:rsidP="00A62D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267.500,00</w:t>
      </w:r>
    </w:p>
    <w:p w:rsidR="00A62DF2" w:rsidRDefault="00A62DF2" w:rsidP="00A62DF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267.500,00</w:t>
      </w:r>
    </w:p>
    <w:p w:rsidR="00A62DF2" w:rsidRDefault="00A62DF2" w:rsidP="00A62DF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11.03.03.07.021.2068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267.500,00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267.500,00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267.500,00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4748" w:rsidRDefault="003F4748" w:rsidP="003F474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762.640,00</w:t>
      </w:r>
    </w:p>
    <w:p w:rsidR="003F4748" w:rsidRDefault="003F4748" w:rsidP="003F4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53.400,00</w:t>
      </w:r>
    </w:p>
    <w:p w:rsidR="003F4748" w:rsidRDefault="003F4748" w:rsidP="003F474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816.040,00</w:t>
      </w: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A62DF2" w:rsidRDefault="00A62DF2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11.03.03.07.021.2069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816.040,00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816.040,00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816.040,00</w:t>
      </w:r>
    </w:p>
    <w:p w:rsidR="005A3419" w:rsidRDefault="005A3419" w:rsidP="005A341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A3419" w:rsidRDefault="005A3419" w:rsidP="005A341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12.00 - PROCURADORIA GERAL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1.568.000,00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12.01 - PROCURADORIA GERAL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1.568.000,00</w:t>
      </w: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1.500.000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A3419" w:rsidRDefault="005A3419" w:rsidP="005A341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1.500.000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A3419" w:rsidRDefault="005A3419" w:rsidP="005A341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419" w:rsidRDefault="005A3419" w:rsidP="005A3419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12.01.03.07.021.2.005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1.500.000,00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1.500.000,00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1.500.000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1276" w:rsidRDefault="009E1276" w:rsidP="009E127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68.000,00</w:t>
      </w:r>
    </w:p>
    <w:p w:rsidR="009E1276" w:rsidRDefault="009E1276" w:rsidP="009E127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68.000,00</w:t>
      </w:r>
    </w:p>
    <w:p w:rsidR="009E1276" w:rsidRDefault="009E1276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2A3E6D" w:rsidRDefault="002A3E6D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2A3E6D" w:rsidRDefault="00492D5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12.01.03.07.021.2.074</w:t>
      </w: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92D5D">
        <w:rPr>
          <w:rFonts w:ascii="Times New Roman" w:hAnsi="Times New Roman" w:cs="Times New Roman"/>
          <w:sz w:val="24"/>
          <w:szCs w:val="24"/>
        </w:rPr>
        <w:t>68.000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92D5D">
        <w:rPr>
          <w:rFonts w:ascii="Times New Roman" w:hAnsi="Times New Roman" w:cs="Times New Roman"/>
          <w:sz w:val="24"/>
          <w:szCs w:val="24"/>
        </w:rPr>
        <w:t xml:space="preserve">  68.000,00</w:t>
      </w: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2D5D">
        <w:rPr>
          <w:rFonts w:ascii="Times New Roman" w:hAnsi="Times New Roman" w:cs="Times New Roman"/>
          <w:sz w:val="24"/>
          <w:szCs w:val="24"/>
        </w:rPr>
        <w:t xml:space="preserve">      68.000,00</w:t>
      </w:r>
    </w:p>
    <w:p w:rsidR="002A3E6D" w:rsidRDefault="002A3E6D" w:rsidP="002A3E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A3E6D" w:rsidRDefault="002A3E6D" w:rsidP="002A3E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2D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492D5D">
        <w:rPr>
          <w:rFonts w:ascii="Times New Roman" w:hAnsi="Times New Roman" w:cs="Times New Roman"/>
          <w:sz w:val="24"/>
          <w:szCs w:val="24"/>
        </w:rPr>
        <w:t>- SECRETARIA DE ESTADO DO PLANEJAMENTO</w:t>
      </w:r>
    </w:p>
    <w:p w:rsidR="00492D5D" w:rsidRDefault="00492D5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14.520.000,00</w:t>
      </w:r>
    </w:p>
    <w:p w:rsidR="00492D5D" w:rsidRDefault="002A3E6D" w:rsidP="00492D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2D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.01 - </w:t>
      </w:r>
      <w:r w:rsidR="00492D5D">
        <w:rPr>
          <w:rFonts w:ascii="Times New Roman" w:hAnsi="Times New Roman" w:cs="Times New Roman"/>
          <w:sz w:val="24"/>
          <w:szCs w:val="24"/>
        </w:rPr>
        <w:t>SECRETARIA DE ESTADO DO PLANEJAMENTO</w:t>
      </w:r>
    </w:p>
    <w:p w:rsidR="002A3E6D" w:rsidRDefault="00492D5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14.520.000,00</w:t>
      </w:r>
    </w:p>
    <w:p w:rsidR="002A3E6D" w:rsidRDefault="002A3E6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2D5D">
        <w:rPr>
          <w:rFonts w:ascii="Times New Roman" w:hAnsi="Times New Roman" w:cs="Times New Roman"/>
          <w:sz w:val="24"/>
          <w:szCs w:val="24"/>
        </w:rPr>
        <w:t>13.600.000,00</w:t>
      </w:r>
    </w:p>
    <w:p w:rsidR="00492D5D" w:rsidRDefault="00492D5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900.000,00</w:t>
      </w:r>
    </w:p>
    <w:p w:rsidR="00492D5D" w:rsidRDefault="00492D5D" w:rsidP="002A3E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20.000,00</w:t>
      </w:r>
    </w:p>
    <w:p w:rsidR="002A3E6D" w:rsidRDefault="002A3E6D" w:rsidP="002A3E6D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2D5D">
        <w:rPr>
          <w:rFonts w:ascii="Times New Roman" w:hAnsi="Times New Roman" w:cs="Times New Roman"/>
          <w:sz w:val="24"/>
          <w:szCs w:val="24"/>
        </w:rPr>
        <w:t>14.520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A3E6D" w:rsidRDefault="002A3E6D" w:rsidP="002A3E6D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E6D" w:rsidRDefault="002A3E6D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F90A7A" w:rsidRDefault="00F90A7A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F90A7A" w:rsidRDefault="00F90A7A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F90A7A" w:rsidRDefault="00F90A7A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13.01.03.07.021.2006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14.520.000,00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14.520.000,00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14.520.000,00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14.00 - SECRETARIA DE 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13.002.000,00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14.01 - SECRETARIA DE 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13.002.000,00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13.000.000,00</w:t>
      </w:r>
    </w:p>
    <w:p w:rsidR="00F90A7A" w:rsidRDefault="00F90A7A" w:rsidP="00F90A7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F90A7A" w:rsidRDefault="00F90A7A" w:rsidP="00F90A7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13.002.000,00</w:t>
      </w:r>
    </w:p>
    <w:p w:rsidR="00F90A7A" w:rsidRDefault="00F90A7A" w:rsidP="009E1276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46484F" w:rsidRDefault="0046484F" w:rsidP="00842E25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6484F" w:rsidRDefault="0046484F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14.01.03.07.021.2.012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13.002.000,00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13.002.000,00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13.002.000,00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15.00 - SECRETARIA DE ESTADO DA ADMINISTRAÇÃO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49.909.000,00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15.01 - SECRETARIA DE ESTADO DA ADMINISTRAÇÃO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49.909.000,00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31.085.000,00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3251.00 - INATIVOS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18.224.000,00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3252.00 - PENSIONISTAS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380.000,00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220.000,00</w:t>
      </w:r>
    </w:p>
    <w:p w:rsidR="0046484F" w:rsidRDefault="0046484F" w:rsidP="0046484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49.909.000,00</w:t>
      </w:r>
    </w:p>
    <w:p w:rsidR="0046484F" w:rsidRDefault="0046484F" w:rsidP="0046484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84F" w:rsidRDefault="0046484F" w:rsidP="0046484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15.01.03.07.021.2.014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49.909.000,00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49.909.000,00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49.909.000,00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16.00 - SECRETARIA DE ESTADO DA EDUCAÇÃO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173.392.000,00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16.01 - SECRETARIA DE ESTADO DA EDUCAÇÃO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173.392.000,00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81.993.000,00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21.380.000,00</w:t>
      </w:r>
    </w:p>
    <w:p w:rsidR="0046484F" w:rsidRDefault="0046484F" w:rsidP="004648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19.000,00</w:t>
      </w:r>
    </w:p>
    <w:p w:rsidR="0046484F" w:rsidRDefault="0046484F" w:rsidP="0046484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103.392.000,00</w:t>
      </w:r>
    </w:p>
    <w:p w:rsidR="0046484F" w:rsidRDefault="0046484F" w:rsidP="0046484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E25" w:rsidRDefault="00842E25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16.01.08.07.021.2.017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103.392.000,00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103.392.000,00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103.392.000,00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70.000.000,00</w:t>
      </w:r>
    </w:p>
    <w:p w:rsidR="00842E25" w:rsidRDefault="00842E25" w:rsidP="00842E25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70.000,000,00</w:t>
      </w:r>
    </w:p>
    <w:p w:rsidR="00842E25" w:rsidRDefault="00842E25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42E25" w:rsidRDefault="00842E25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16.01.08.07.021.2.080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70.000,000,00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70.000,000,00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70.000,000,00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SECRETARIA DE ESTADO DA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66.292.000,00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17.01 - SECRETARIA DE ESTADO DA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66.292.000,00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47.500.000,00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6.716.000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2.000,00</w:t>
      </w:r>
    </w:p>
    <w:p w:rsidR="00C9551B" w:rsidRDefault="00C9551B" w:rsidP="00C9551B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54.218.000,00</w:t>
      </w:r>
    </w:p>
    <w:p w:rsidR="00842E25" w:rsidRDefault="00842E25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42E25" w:rsidRDefault="00842E25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17.01.13.07.021.2023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54.218.000,00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54.218.000,00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54.218.000,00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50.000.000,00</w:t>
      </w:r>
    </w:p>
    <w:p w:rsidR="00C9551B" w:rsidRDefault="00C9551B" w:rsidP="00C9551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50.000,000,00</w:t>
      </w:r>
    </w:p>
    <w:p w:rsidR="00842E25" w:rsidRDefault="00842E25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3C3A59" w:rsidRDefault="003C3A59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3C3A59" w:rsidRDefault="003C3A59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17.01.13.07.021.2.081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50.000,000,00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50.000,000,00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50.000,000,00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17.02 </w:t>
      </w:r>
      <w:r w:rsidR="00EA3E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HOSPITAL DE BASE DE RONDÔNIA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12.024.200,00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6.000.000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24.200,00</w:t>
      </w:r>
    </w:p>
    <w:p w:rsidR="003C3A59" w:rsidRDefault="003C3A59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7.024.200,00</w:t>
      </w:r>
    </w:p>
    <w:p w:rsidR="003C3A59" w:rsidRDefault="003C3A59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59" w:rsidRDefault="003C3A59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17.02.13.021.2.128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7.024.200,00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7.024.200,00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7.024.200,00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5.000.000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3C3A59" w:rsidRDefault="003C3A59" w:rsidP="003C3A5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5.000</w:t>
      </w:r>
      <w:proofErr w:type="gramEnd"/>
      <w:r>
        <w:rPr>
          <w:rFonts w:ascii="Times New Roman" w:hAnsi="Times New Roman" w:cs="Times New Roman"/>
          <w:sz w:val="24"/>
          <w:szCs w:val="24"/>
        </w:rPr>
        <w:t>,000,00</w:t>
      </w:r>
    </w:p>
    <w:p w:rsidR="003C3A59" w:rsidRDefault="003C3A59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59" w:rsidRDefault="003C3A59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E0C" w:rsidRDefault="00EA3E0C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17.02.13.07.021.2.082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5.000,000,00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5.000,000,00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5.000,000,00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18.00 - SECRETARIA DE ESTADO DO TRABALHO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PROMOÇÃO SOCIAL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7.410.000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18.01 - SECRETARIA DE ESTADO DO TRABALHO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PROMOÇÃO SOCIAL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7.410.000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EA3E0C" w:rsidRDefault="00EA3E0C" w:rsidP="00EA3E0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7.360.000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EA3E0C" w:rsidRDefault="00EA3E0C" w:rsidP="00EA3E0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7.360.000,00</w:t>
      </w:r>
    </w:p>
    <w:p w:rsidR="00EA3E0C" w:rsidRDefault="00EA3E0C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491" w:rsidRDefault="00727491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18.01.15.07.021.2.025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a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7.360.000,00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7.360.000,00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7.360.000,00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50.000,00</w:t>
      </w:r>
    </w:p>
    <w:p w:rsidR="000C6351" w:rsidRDefault="000C6351" w:rsidP="000C6351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50.000,00</w:t>
      </w:r>
    </w:p>
    <w:p w:rsidR="00727491" w:rsidRDefault="00727491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351" w:rsidRDefault="000C6351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98E" w:rsidRDefault="0080398E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18.01.15.07.021.2084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50.000,00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50.000,00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19.00 - SECRETARIA DE ESTADO DA AGRICULTURA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ABASTECIMENTO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16.300.000,00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19.01 - SECRETARIA DE ESTADO DA AGRICULTURA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ABASTECIMENTO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16.300.000,00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15.000.000,00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1.300.000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80398E" w:rsidRDefault="0080398E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16.300.000,00</w:t>
      </w:r>
    </w:p>
    <w:p w:rsidR="0080398E" w:rsidRDefault="0080398E" w:rsidP="003C3A5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98E" w:rsidRDefault="0080398E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0398E" w:rsidRDefault="0080398E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16.01.08.07.021.2.080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16.300.000,00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16.300.000,00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16.300.000,00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20.00 - SECRETARIA DE ESTADO DE OBRAS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SERVIÇOS PÚBLICOS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10.255.000,00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20.01 - SECRETARIA DE ESTADO DE OBRAS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SERVIÇOS PÚBLICOS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10.255.000,00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3.100.000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80398E" w:rsidRDefault="0080398E" w:rsidP="008039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24.000,00</w:t>
      </w:r>
    </w:p>
    <w:p w:rsidR="0080398E" w:rsidRDefault="0080398E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10.124.000,00</w:t>
      </w:r>
    </w:p>
    <w:p w:rsidR="00A9170E" w:rsidRDefault="00A9170E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70E" w:rsidRDefault="00A9170E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20.01.03.07.021.2.030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10.124.000,00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10.124.000,00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10.124.000,00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116.000,00</w:t>
      </w:r>
    </w:p>
    <w:p w:rsidR="00A9170E" w:rsidRDefault="00A9170E" w:rsidP="00A9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15.000,00</w:t>
      </w:r>
    </w:p>
    <w:p w:rsidR="00A9170E" w:rsidRDefault="00A9170E" w:rsidP="00A9170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131.000,00</w:t>
      </w:r>
    </w:p>
    <w:p w:rsidR="00A9170E" w:rsidRDefault="00A9170E" w:rsidP="00A9170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20.01.03.07.021.2090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131.000,00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131.000,00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131.000,00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21.00 - SECRETARIA DE ESTADO DA CULTURA,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ESPORTES E TURISMO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3.652.000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21.01 - SECRETARIA DE ESTADO CULTURA,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ESPORTES E TURISMO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3.652.000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1051E" w:rsidRDefault="0091051E" w:rsidP="009105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1.652.000,00</w:t>
      </w:r>
    </w:p>
    <w:p w:rsidR="0091051E" w:rsidRDefault="0091051E" w:rsidP="0091051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1.652.000,00</w:t>
      </w:r>
    </w:p>
    <w:p w:rsidR="0091051E" w:rsidRDefault="0091051E" w:rsidP="0091051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70E" w:rsidRDefault="00A9170E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21.01.08.07.021.2.032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1.652.000,00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1.652.000,00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1.652.000,00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1.700.000,00</w:t>
      </w:r>
    </w:p>
    <w:p w:rsidR="00E6401F" w:rsidRDefault="00E6401F" w:rsidP="00E640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10FDB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E6401F" w:rsidRDefault="00E6401F" w:rsidP="00E6401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10FDB">
        <w:rPr>
          <w:rFonts w:ascii="Times New Roman" w:hAnsi="Times New Roman" w:cs="Times New Roman"/>
          <w:sz w:val="24"/>
          <w:szCs w:val="24"/>
        </w:rPr>
        <w:t>2.000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E6401F" w:rsidRDefault="00E6401F" w:rsidP="00E6401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FDB" w:rsidRDefault="00010FDB" w:rsidP="00E6401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</w:t>
      </w:r>
      <w:r>
        <w:rPr>
          <w:rFonts w:ascii="Times New Roman" w:hAnsi="Times New Roman" w:cs="Times New Roman"/>
          <w:sz w:val="24"/>
          <w:szCs w:val="24"/>
        </w:rPr>
        <w:t>08.07.021.2.091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010FDB" w:rsidRDefault="00010FDB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554C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2.000</w:t>
      </w:r>
      <w:r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2.000.000,00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10FDB" w:rsidRDefault="00010FDB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5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2.000.000,00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.00 - SECRETARIA DE ESTADO </w:t>
      </w:r>
      <w:r>
        <w:rPr>
          <w:rFonts w:ascii="Times New Roman" w:hAnsi="Times New Roman" w:cs="Times New Roman"/>
          <w:sz w:val="24"/>
          <w:szCs w:val="24"/>
        </w:rPr>
        <w:t>DE INDÚSTRIA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COMÉRCIO, CIÊNCIA E TECNOLOGIA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201.500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.01 - SECRETARIA DE ESTADO DE INDÚSTRIA,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COMÉRCIO, CIÊNCIA E TECNOLOGIA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3.201.500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1.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010FDB" w:rsidRDefault="00010FDB" w:rsidP="00010F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3253.00 - SALÁRIO-FAMÍLIA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1.500,00</w:t>
      </w:r>
    </w:p>
    <w:p w:rsidR="00010FDB" w:rsidRDefault="00010FDB" w:rsidP="00010FDB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1.</w:t>
      </w:r>
      <w:r>
        <w:rPr>
          <w:rFonts w:ascii="Times New Roman" w:hAnsi="Times New Roman" w:cs="Times New Roman"/>
          <w:sz w:val="24"/>
          <w:szCs w:val="24"/>
        </w:rPr>
        <w:t>401.500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010FDB" w:rsidRDefault="00010FDB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22.01.11.07.021.2.034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>401.500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1.401.500,00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1.401.500,00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1.700.000,00</w:t>
      </w:r>
    </w:p>
    <w:p w:rsidR="00CD2822" w:rsidRDefault="00CD2822" w:rsidP="00CD28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00.000,00</w:t>
      </w:r>
    </w:p>
    <w:p w:rsidR="00CD2822" w:rsidRDefault="00CD2822" w:rsidP="00CD282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00.000,00</w:t>
      </w:r>
    </w:p>
    <w:p w:rsidR="00A9170E" w:rsidRDefault="00A9170E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FDB" w:rsidRDefault="00010FDB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22.01.11.07.021.2.095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1.800.000,00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1.800.000,00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1.800.000,00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.00 - SECRETARIA DE ESTADO </w:t>
      </w:r>
      <w:r>
        <w:rPr>
          <w:rFonts w:ascii="Times New Roman" w:hAnsi="Times New Roman" w:cs="Times New Roman"/>
          <w:sz w:val="24"/>
          <w:szCs w:val="24"/>
        </w:rPr>
        <w:t>DA SEGURANÇA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96.008.200,00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.01 - SECRETARIA DE ESTADO DA SEGURANÇA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27.300.000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0554C3" w:rsidRDefault="000554C3" w:rsidP="000554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27.300.000,00</w:t>
      </w:r>
    </w:p>
    <w:p w:rsidR="000554C3" w:rsidRDefault="000554C3" w:rsidP="000554C3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27.300.000,00</w:t>
      </w:r>
    </w:p>
    <w:p w:rsidR="000554C3" w:rsidRDefault="000554C3" w:rsidP="000554C3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4C3" w:rsidRDefault="000554C3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23.01.13.30.021.2.036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27.300.000,00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27.300.000,00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27.300.000,00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23.02 - POLICIA MILITAR DE RONDÔNIA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68.708.200,00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3112.00 - PESSOAL MILITAR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39.359.000,00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AB7E2C" w:rsidRDefault="00AB7E2C" w:rsidP="00AB7E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3252.00 - PENSIONISTAS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12.200,00</w:t>
      </w:r>
    </w:p>
    <w:p w:rsidR="00AB7E2C" w:rsidRDefault="00AB7E2C" w:rsidP="00AB7E2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40.817.200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AB7E2C" w:rsidRDefault="00AB7E2C" w:rsidP="00AB7E2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E2C" w:rsidRDefault="00AB7E2C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8A7" w:rsidRDefault="004758A7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8A7" w:rsidRDefault="004758A7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02.06.30.021.2.038</w:t>
      </w: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40.817.200,00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40.817.200,00</w:t>
      </w: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40.817.200,00</w:t>
      </w:r>
    </w:p>
    <w:p w:rsidR="004758A7" w:rsidRDefault="004758A7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58A7" w:rsidRDefault="00766F7C" w:rsidP="004758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3112.00 - </w:t>
      </w:r>
      <w:r w:rsidR="00475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PESSOAL MILITAR</w:t>
      </w:r>
      <w:r w:rsidR="004758A7">
        <w:rPr>
          <w:rFonts w:ascii="Times New Roman" w:hAnsi="Times New Roman" w:cs="Times New Roman"/>
          <w:sz w:val="24"/>
          <w:szCs w:val="24"/>
        </w:rPr>
        <w:tab/>
      </w:r>
      <w:r w:rsidR="004758A7">
        <w:rPr>
          <w:rFonts w:ascii="Times New Roman" w:hAnsi="Times New Roman" w:cs="Times New Roman"/>
          <w:sz w:val="24"/>
          <w:szCs w:val="24"/>
        </w:rPr>
        <w:tab/>
      </w:r>
      <w:r w:rsidR="004758A7">
        <w:rPr>
          <w:rFonts w:ascii="Times New Roman" w:hAnsi="Times New Roman" w:cs="Times New Roman"/>
          <w:sz w:val="24"/>
          <w:szCs w:val="24"/>
        </w:rPr>
        <w:tab/>
      </w:r>
      <w:r w:rsidR="00475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27.891.000</w:t>
      </w:r>
      <w:r w:rsidR="004758A7">
        <w:rPr>
          <w:rFonts w:ascii="Times New Roman" w:hAnsi="Times New Roman" w:cs="Times New Roman"/>
          <w:sz w:val="24"/>
          <w:szCs w:val="24"/>
        </w:rPr>
        <w:t>,00</w:t>
      </w:r>
    </w:p>
    <w:p w:rsidR="004758A7" w:rsidRDefault="004758A7" w:rsidP="004758A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4A7B39">
        <w:rPr>
          <w:rFonts w:ascii="Times New Roman" w:hAnsi="Times New Roman" w:cs="Times New Roman"/>
          <w:sz w:val="24"/>
          <w:szCs w:val="24"/>
        </w:rPr>
        <w:t xml:space="preserve"> </w:t>
      </w:r>
      <w:r w:rsidR="00766F7C">
        <w:rPr>
          <w:rFonts w:ascii="Times New Roman" w:hAnsi="Times New Roman" w:cs="Times New Roman"/>
          <w:sz w:val="24"/>
          <w:szCs w:val="24"/>
        </w:rPr>
        <w:t>27.891.000,00</w:t>
      </w:r>
    </w:p>
    <w:p w:rsidR="004758A7" w:rsidRDefault="004758A7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B39" w:rsidRDefault="004A7B39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23.02.06.30.021.2.101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27.891.000,00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27.891.000,00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27.891.000,00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.00 - SECRETARIA DE ESTADO </w:t>
      </w:r>
      <w:r>
        <w:rPr>
          <w:rFonts w:ascii="Times New Roman" w:hAnsi="Times New Roman" w:cs="Times New Roman"/>
          <w:sz w:val="24"/>
          <w:szCs w:val="24"/>
        </w:rPr>
        <w:t>DO INTERIOR E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JUSTIÇA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3.930.000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.01 - SECRETARIA DE ESTADO DO INTERIOR E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JUSTIÇA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3.930.000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3.700.000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4A7B39" w:rsidRDefault="004A7B39" w:rsidP="004A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PATRIONAIS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3.905.000,00</w:t>
      </w:r>
    </w:p>
    <w:p w:rsidR="004A7B39" w:rsidRDefault="004A7B39" w:rsidP="004A7B3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B39" w:rsidRDefault="004A7B39" w:rsidP="0080398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24.01.03.07.021.2.040</w:t>
      </w: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3.905.000,00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3.905.000,00</w:t>
      </w: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3.905.000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1572" w:rsidRDefault="00F01572" w:rsidP="00F015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.00 -  </w:t>
      </w:r>
      <w:r>
        <w:rPr>
          <w:rFonts w:ascii="Times New Roman" w:hAnsi="Times New Roman" w:cs="Times New Roman"/>
          <w:sz w:val="24"/>
          <w:szCs w:val="24"/>
        </w:rPr>
        <w:t>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25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F01572" w:rsidRDefault="00F01572" w:rsidP="00F0157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D3B9F" w:rsidRDefault="005D3B9F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23.02.06.30.021.2.10</w:t>
      </w:r>
      <w:r w:rsidR="00854B07">
        <w:rPr>
          <w:rFonts w:ascii="Times New Roman" w:hAnsi="Times New Roman" w:cs="Times New Roman"/>
          <w:sz w:val="24"/>
          <w:szCs w:val="24"/>
        </w:rPr>
        <w:t>2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25.000,00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25.000,00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MINISTÉRIO PÚBLICO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3.824.000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.01 - MINISTÉRIO PÚBLICO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3.824.000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200.000,00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OBRIGAÇÕES PATRIONAIS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249.000,00</w:t>
      </w: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25.01.02.04.021.2.042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249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249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3.160.000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854B07" w:rsidRDefault="00854B07" w:rsidP="00854B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3113.00 -  OBRIGAÇÕES PATRONAIS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854B07" w:rsidRDefault="00854B07" w:rsidP="00854B0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3.575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854B07" w:rsidRDefault="00854B07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3B9F" w:rsidRDefault="005D3B9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4013C1" w:rsidRDefault="005C1C1B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25.01.02.04.021.2.104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Sociais do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C1C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1C1B">
        <w:rPr>
          <w:rFonts w:ascii="Times New Roman" w:hAnsi="Times New Roman" w:cs="Times New Roman"/>
          <w:sz w:val="24"/>
          <w:szCs w:val="24"/>
        </w:rPr>
        <w:t>3.575.000,00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C1B">
        <w:rPr>
          <w:rFonts w:ascii="Times New Roman" w:hAnsi="Times New Roman" w:cs="Times New Roman"/>
          <w:sz w:val="24"/>
          <w:szCs w:val="24"/>
        </w:rPr>
        <w:t>3.575.000,00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C1B">
        <w:rPr>
          <w:rFonts w:ascii="Times New Roman" w:hAnsi="Times New Roman" w:cs="Times New Roman"/>
          <w:sz w:val="24"/>
          <w:szCs w:val="24"/>
        </w:rPr>
        <w:t>3.575.000,00</w:t>
      </w:r>
    </w:p>
    <w:p w:rsidR="005C1C1B" w:rsidRDefault="005C1C1B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1C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5C1C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C1B">
        <w:rPr>
          <w:rFonts w:ascii="Times New Roman" w:hAnsi="Times New Roman" w:cs="Times New Roman"/>
          <w:sz w:val="24"/>
          <w:szCs w:val="24"/>
        </w:rPr>
        <w:t xml:space="preserve">DEPARTAMENTO DE ESTRADAS DE RODAGEM </w:t>
      </w:r>
      <w:r w:rsidR="005C1C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1C1B">
        <w:rPr>
          <w:rFonts w:ascii="Times New Roman" w:hAnsi="Times New Roman" w:cs="Times New Roman"/>
          <w:sz w:val="24"/>
          <w:szCs w:val="24"/>
        </w:rPr>
        <w:tab/>
        <w:t xml:space="preserve">  6.000.000</w:t>
      </w:r>
      <w:proofErr w:type="gramEnd"/>
      <w:r w:rsidR="005C1C1B">
        <w:rPr>
          <w:rFonts w:ascii="Times New Roman" w:hAnsi="Times New Roman" w:cs="Times New Roman"/>
          <w:sz w:val="24"/>
          <w:szCs w:val="24"/>
        </w:rPr>
        <w:t>,00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1C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.01 - </w:t>
      </w:r>
      <w:r w:rsidR="005C1C1B">
        <w:rPr>
          <w:rFonts w:ascii="Times New Roman" w:hAnsi="Times New Roman" w:cs="Times New Roman"/>
          <w:sz w:val="24"/>
          <w:szCs w:val="24"/>
        </w:rPr>
        <w:t xml:space="preserve">DEPARTAMENTO DE ESTRADAS DE RODAGEM </w:t>
      </w:r>
      <w:r w:rsidR="005C1C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1C1B">
        <w:rPr>
          <w:rFonts w:ascii="Times New Roman" w:hAnsi="Times New Roman" w:cs="Times New Roman"/>
          <w:sz w:val="24"/>
          <w:szCs w:val="24"/>
        </w:rPr>
        <w:tab/>
        <w:t xml:space="preserve">  6.000.000</w:t>
      </w:r>
      <w:proofErr w:type="gramEnd"/>
      <w:r w:rsidR="005C1C1B">
        <w:rPr>
          <w:rFonts w:ascii="Times New Roman" w:hAnsi="Times New Roman" w:cs="Times New Roman"/>
          <w:sz w:val="24"/>
          <w:szCs w:val="24"/>
        </w:rPr>
        <w:t>,00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1C1B">
        <w:rPr>
          <w:rFonts w:ascii="Times New Roman" w:hAnsi="Times New Roman" w:cs="Times New Roman"/>
          <w:sz w:val="24"/>
          <w:szCs w:val="24"/>
        </w:rPr>
        <w:t xml:space="preserve"> </w:t>
      </w:r>
      <w:r w:rsidR="005C1C1B">
        <w:rPr>
          <w:rFonts w:ascii="Times New Roman" w:hAnsi="Times New Roman" w:cs="Times New Roman"/>
          <w:sz w:val="24"/>
          <w:szCs w:val="24"/>
        </w:rPr>
        <w:t>6.000.000</w:t>
      </w:r>
      <w:proofErr w:type="gramEnd"/>
      <w:r w:rsidR="005C1C1B">
        <w:rPr>
          <w:rFonts w:ascii="Times New Roman" w:hAnsi="Times New Roman" w:cs="Times New Roman"/>
          <w:sz w:val="24"/>
          <w:szCs w:val="24"/>
        </w:rPr>
        <w:t>,00</w:t>
      </w:r>
    </w:p>
    <w:p w:rsidR="004013C1" w:rsidRDefault="004013C1" w:rsidP="004013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5C1C1B">
        <w:rPr>
          <w:rFonts w:ascii="Times New Roman" w:hAnsi="Times New Roman" w:cs="Times New Roman"/>
          <w:sz w:val="24"/>
          <w:szCs w:val="24"/>
        </w:rPr>
        <w:t xml:space="preserve">  6.000.000,00</w:t>
      </w:r>
    </w:p>
    <w:p w:rsidR="004013C1" w:rsidRDefault="004013C1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C1C1B" w:rsidRDefault="005C1C1B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C1C1B" w:rsidRDefault="005C1C1B" w:rsidP="005C1C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CORRENTE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TOTAL</w:t>
      </w:r>
    </w:p>
    <w:p w:rsidR="005C1C1B" w:rsidRDefault="005C1C1B" w:rsidP="005C1C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26.01.16.07.021.2.044</w:t>
      </w:r>
    </w:p>
    <w:p w:rsidR="005C1C1B" w:rsidRDefault="005C1C1B" w:rsidP="005C1C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</w:t>
      </w:r>
    </w:p>
    <w:p w:rsidR="005C1C1B" w:rsidRDefault="005C1C1B" w:rsidP="005C1C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Encargos Sociais a </w:t>
      </w:r>
    </w:p>
    <w:p w:rsidR="005C1C1B" w:rsidRDefault="005C1C1B" w:rsidP="005C1C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da União.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6.000</w:t>
      </w:r>
      <w:r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6.000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5C1C1B" w:rsidRDefault="005C1C1B" w:rsidP="005C1C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6.000.000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C1C1B" w:rsidRDefault="005C1C1B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C1C1B" w:rsidRDefault="005C1C1B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C1C1B" w:rsidRDefault="0077251F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2º - O valor do </w:t>
      </w:r>
      <w:r w:rsidR="00AE5496">
        <w:rPr>
          <w:rFonts w:ascii="Times New Roman" w:hAnsi="Times New Roman" w:cs="Times New Roman"/>
          <w:sz w:val="24"/>
          <w:szCs w:val="24"/>
        </w:rPr>
        <w:t>presente crédito será coberto com recursos que trata o inciso II do § 1º, Artigo 43 da Lei nº 4320 de 17 de março de 1964.</w:t>
      </w:r>
    </w:p>
    <w:p w:rsidR="005C1C1B" w:rsidRDefault="005C1C1B" w:rsidP="005D3B9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761C" w:rsidRDefault="005F3571" w:rsidP="005F3571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RECEITA:</w:t>
      </w:r>
    </w:p>
    <w:p w:rsidR="005F3571" w:rsidRDefault="005F3571" w:rsidP="005F3571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5F3571" w:rsidRPr="00C61C8A" w:rsidRDefault="005F3571" w:rsidP="00C61C8A">
      <w:pPr>
        <w:pStyle w:val="SemEspaamento"/>
        <w:rPr>
          <w:rFonts w:ascii="Times New Roman" w:hAnsi="Times New Roman" w:cs="Times New Roman"/>
          <w:w w:val="105"/>
          <w:sz w:val="24"/>
          <w:szCs w:val="24"/>
        </w:rPr>
      </w:pPr>
    </w:p>
    <w:p w:rsidR="005F3571" w:rsidRPr="00C61C8A" w:rsidRDefault="005F3571" w:rsidP="00C61C8A">
      <w:pPr>
        <w:pStyle w:val="SemEspaamento"/>
        <w:rPr>
          <w:rFonts w:ascii="Times New Roman" w:hAnsi="Times New Roman" w:cs="Times New Roman"/>
          <w:color w:val="2F2F2B"/>
          <w:sz w:val="24"/>
          <w:szCs w:val="24"/>
        </w:rPr>
      </w:pPr>
      <w:r w:rsidRPr="00C61C8A">
        <w:rPr>
          <w:rFonts w:ascii="Times New Roman" w:hAnsi="Times New Roman" w:cs="Times New Roman"/>
          <w:color w:val="2F2F2B"/>
          <w:sz w:val="24"/>
          <w:szCs w:val="24"/>
        </w:rPr>
        <w:t>1000.00.00 - RECEITAS CORRENTES</w:t>
      </w:r>
    </w:p>
    <w:p w:rsidR="005F3571" w:rsidRPr="00C61C8A" w:rsidRDefault="005F3571" w:rsidP="00C61C8A">
      <w:pPr>
        <w:pStyle w:val="SemEspaamento"/>
        <w:rPr>
          <w:rFonts w:ascii="Times New Roman" w:hAnsi="Times New Roman" w:cs="Times New Roman"/>
          <w:color w:val="2F2F2B"/>
          <w:sz w:val="24"/>
          <w:szCs w:val="24"/>
        </w:rPr>
      </w:pPr>
      <w:r w:rsidRPr="00C61C8A">
        <w:rPr>
          <w:rFonts w:ascii="Times New Roman" w:hAnsi="Times New Roman" w:cs="Times New Roman"/>
          <w:color w:val="2F2F2B"/>
          <w:sz w:val="24"/>
          <w:szCs w:val="24"/>
        </w:rPr>
        <w:t>1100.00.00 - RECEITA TRIBUTARIA</w:t>
      </w:r>
    </w:p>
    <w:p w:rsidR="005F3571" w:rsidRPr="00C61C8A" w:rsidRDefault="005F3571" w:rsidP="00C61C8A">
      <w:pPr>
        <w:pStyle w:val="SemEspaamento"/>
        <w:rPr>
          <w:rFonts w:ascii="Times New Roman" w:hAnsi="Times New Roman" w:cs="Times New Roman"/>
          <w:color w:val="2F2F2B"/>
          <w:sz w:val="24"/>
          <w:szCs w:val="24"/>
        </w:rPr>
      </w:pPr>
      <w:r w:rsidRPr="00C61C8A">
        <w:rPr>
          <w:rFonts w:ascii="Times New Roman" w:hAnsi="Times New Roman" w:cs="Times New Roman"/>
          <w:color w:val="2F2F2B"/>
          <w:sz w:val="24"/>
          <w:szCs w:val="24"/>
        </w:rPr>
        <w:t>1110.00.00 - IMPOSTOS</w:t>
      </w:r>
    </w:p>
    <w:p w:rsidR="005F3571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 w:rsidRPr="00C61C8A">
        <w:rPr>
          <w:rFonts w:ascii="Times New Roman" w:hAnsi="Times New Roman" w:cs="Times New Roman"/>
          <w:color w:val="363531"/>
          <w:sz w:val="24"/>
          <w:szCs w:val="24"/>
        </w:rPr>
        <w:t>1113.00.00 - IM</w:t>
      </w:r>
      <w:r w:rsidR="005F3571" w:rsidRPr="00C61C8A">
        <w:rPr>
          <w:rFonts w:ascii="Times New Roman" w:hAnsi="Times New Roman" w:cs="Times New Roman"/>
          <w:color w:val="363531"/>
          <w:sz w:val="24"/>
          <w:szCs w:val="24"/>
        </w:rPr>
        <w:t>POSTO SOBRE A PRODUÇAO E A CIRCULAÇ</w:t>
      </w:r>
      <w:r w:rsidRPr="00C61C8A">
        <w:rPr>
          <w:rFonts w:ascii="Times New Roman" w:hAnsi="Times New Roman" w:cs="Times New Roman"/>
          <w:color w:val="363531"/>
          <w:sz w:val="24"/>
          <w:szCs w:val="24"/>
        </w:rPr>
        <w:t>ÃO</w:t>
      </w:r>
    </w:p>
    <w:p w:rsidR="00C61C8A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 xml:space="preserve">1113.02.00 - IMPOSTO SOBRE AS OPERAÇÕES RELATIVAS À </w:t>
      </w:r>
    </w:p>
    <w:p w:rsidR="00C61C8A" w:rsidRDefault="00C61C8A" w:rsidP="00AD142B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>CIRCULAÇÃO DE MERCADORIAS</w:t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  <w:t xml:space="preserve">          124.151.040,00</w:t>
      </w:r>
    </w:p>
    <w:p w:rsidR="00C61C8A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>1700.00.00 - TRANSFERÊNCIAS CORRENTES</w:t>
      </w:r>
    </w:p>
    <w:p w:rsidR="00C61C8A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>1720.00.00 - TRANSFERÊNCIAS INTERGOVERNAMENTAIS</w:t>
      </w:r>
    </w:p>
    <w:p w:rsidR="00C61C8A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>1721.00.00 - TRANSFERÊNCIAS DA UNIÃO</w:t>
      </w:r>
    </w:p>
    <w:p w:rsidR="00C61C8A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>1721.01.00 - PARTICIPAÇÃO NA RECEITA DA UNIÃO</w:t>
      </w:r>
    </w:p>
    <w:p w:rsidR="00C61C8A" w:rsidRDefault="00C61C8A" w:rsidP="00C61C8A">
      <w:pPr>
        <w:pStyle w:val="SemEspaamento"/>
        <w:rPr>
          <w:rFonts w:ascii="Times New Roman" w:hAnsi="Times New Roman" w:cs="Times New Roman"/>
          <w:color w:val="363531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>1721.09.00 - OUTRAS TRANSFERÊNCIAS DA UNIÃO</w:t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  <w:t xml:space="preserve">          360.741.400,00</w:t>
      </w:r>
    </w:p>
    <w:p w:rsidR="00C61C8A" w:rsidRPr="00C61C8A" w:rsidRDefault="00C61C8A" w:rsidP="00C61C8A">
      <w:pPr>
        <w:pStyle w:val="SemEspaamento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color w:val="363531"/>
          <w:sz w:val="24"/>
          <w:szCs w:val="24"/>
        </w:rPr>
        <w:tab/>
        <w:t xml:space="preserve">      TOTAL</w:t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</w:r>
      <w:r>
        <w:rPr>
          <w:rFonts w:ascii="Times New Roman" w:hAnsi="Times New Roman" w:cs="Times New Roman"/>
          <w:color w:val="363531"/>
          <w:sz w:val="24"/>
          <w:szCs w:val="24"/>
        </w:rPr>
        <w:tab/>
        <w:t xml:space="preserve">          484.892.440,00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991AF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991AFB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Art. 3º - Ficam alteradas as Programações das Quotas Trimestrais no Orçamento Vigente das Unidades Orçamentárias, estabelecidas pelo Decreto nº 3149 de 22 de dezembro de 1986.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66D4E" w:rsidRPr="006165DB" w:rsidRDefault="00866D4E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BD761C" w:rsidRDefault="00866D4E" w:rsidP="00866D4E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TRIBUNAL DE JUSTIÇA</w:t>
      </w:r>
    </w:p>
    <w:p w:rsidR="00866D4E" w:rsidRDefault="00866D4E" w:rsidP="00866D4E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866D4E" w:rsidRDefault="00866D4E" w:rsidP="00866D4E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52.860.614,45</w:t>
      </w:r>
    </w:p>
    <w:p w:rsidR="00866D4E" w:rsidRDefault="00AD142B" w:rsidP="00866D4E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</w:r>
      <w:r w:rsidR="00866D4E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86.865.886,05</w:t>
      </w:r>
    </w:p>
    <w:p w:rsidR="00866D4E" w:rsidRDefault="00866D4E" w:rsidP="00866D4E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133.549.999,49</w:t>
      </w:r>
    </w:p>
    <w:p w:rsidR="00866D4E" w:rsidRDefault="00866D4E" w:rsidP="00866D4E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10.759.000,00</w:t>
      </w:r>
    </w:p>
    <w:p w:rsidR="00866D4E" w:rsidRDefault="00866D4E" w:rsidP="00866D4E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284.035.500,00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Pr="006165DB" w:rsidRDefault="00BD761C" w:rsidP="006165DB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E36563" w:rsidRDefault="00E36563" w:rsidP="00E36563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CASA CIVIL</w:t>
      </w:r>
    </w:p>
    <w:p w:rsidR="00E36563" w:rsidRDefault="00E36563" w:rsidP="00E36563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E36563" w:rsidRDefault="00E36563" w:rsidP="00E36563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29.242.867,00</w:t>
      </w:r>
    </w:p>
    <w:p w:rsidR="00E36563" w:rsidRDefault="00AD142B" w:rsidP="00E36563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</w:r>
      <w:r w:rsidR="00E36563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E36563">
        <w:rPr>
          <w:rFonts w:ascii="Times New Roman" w:hAnsi="Times New Roman" w:cs="Times New Roman"/>
          <w:w w:val="105"/>
          <w:sz w:val="24"/>
          <w:szCs w:val="24"/>
        </w:rPr>
        <w:t>32.751.424,00</w:t>
      </w:r>
    </w:p>
    <w:p w:rsidR="00E36563" w:rsidRDefault="00E36563" w:rsidP="00E36563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57.421.95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>0</w:t>
      </w:r>
      <w:r>
        <w:rPr>
          <w:rFonts w:ascii="Times New Roman" w:hAnsi="Times New Roman" w:cs="Times New Roman"/>
          <w:w w:val="105"/>
          <w:sz w:val="24"/>
          <w:szCs w:val="24"/>
        </w:rPr>
        <w:t>,00</w:t>
      </w:r>
    </w:p>
    <w:p w:rsidR="00E36563" w:rsidRDefault="00E36563" w:rsidP="00E36563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1.712.562,00</w:t>
      </w:r>
    </w:p>
    <w:p w:rsidR="00E36563" w:rsidRDefault="00E36563" w:rsidP="00E36563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121.128.803,00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Pr="006165DB" w:rsidRDefault="00BD761C" w:rsidP="006165DB">
      <w:pPr>
        <w:pStyle w:val="SemEspaamento"/>
        <w:jc w:val="both"/>
        <w:rPr>
          <w:rFonts w:ascii="Times New Roman" w:hAnsi="Times New Roman" w:cs="Times New Roman"/>
          <w:w w:val="105"/>
          <w:sz w:val="16"/>
          <w:szCs w:val="24"/>
        </w:rPr>
      </w:pPr>
    </w:p>
    <w:p w:rsidR="006165DB" w:rsidRDefault="006165DB" w:rsidP="006165DB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CASA </w:t>
      </w:r>
      <w:r>
        <w:rPr>
          <w:rFonts w:ascii="Times New Roman" w:hAnsi="Times New Roman" w:cs="Times New Roman"/>
          <w:w w:val="105"/>
          <w:sz w:val="24"/>
          <w:szCs w:val="24"/>
        </w:rPr>
        <w:t>MILITAR</w:t>
      </w:r>
    </w:p>
    <w:p w:rsidR="006165DB" w:rsidRDefault="006165DB" w:rsidP="006165DB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2.686.587,84</w:t>
      </w:r>
    </w:p>
    <w:p w:rsidR="006165DB" w:rsidRDefault="00AD142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 xml:space="preserve">  5.232.795,91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15.871.918,25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2.756.849,00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26.548.151</w:t>
      </w:r>
      <w:r>
        <w:rPr>
          <w:rFonts w:ascii="Times New Roman" w:hAnsi="Times New Roman" w:cs="Times New Roman"/>
          <w:w w:val="105"/>
          <w:sz w:val="24"/>
          <w:szCs w:val="24"/>
        </w:rPr>
        <w:t>,00</w:t>
      </w:r>
    </w:p>
    <w:p w:rsidR="006165DB" w:rsidRDefault="006165DB" w:rsidP="006165DB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AUDITORIA GERAL DO ESTADO</w:t>
      </w:r>
    </w:p>
    <w:p w:rsidR="006165DB" w:rsidRDefault="006165DB" w:rsidP="006165DB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2.</w:t>
      </w:r>
      <w:r>
        <w:rPr>
          <w:rFonts w:ascii="Times New Roman" w:hAnsi="Times New Roman" w:cs="Times New Roman"/>
          <w:w w:val="105"/>
          <w:sz w:val="24"/>
          <w:szCs w:val="24"/>
        </w:rPr>
        <w:t>489.595,02</w:t>
      </w:r>
    </w:p>
    <w:p w:rsidR="006165DB" w:rsidRDefault="00AD142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>3.972.830,34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6.688.521,64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3.281.274,00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16.432.221,00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6165DB" w:rsidRDefault="006165DB" w:rsidP="006165DB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PROCURADORIA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GERAL DO ESTADO</w:t>
      </w:r>
    </w:p>
    <w:p w:rsidR="006165DB" w:rsidRDefault="006165DB" w:rsidP="006165DB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3.074.555,72</w:t>
      </w:r>
    </w:p>
    <w:p w:rsidR="006165DB" w:rsidRDefault="00AD142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</w:r>
      <w:r w:rsidR="006165DB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 w:rsidR="006165DB">
        <w:rPr>
          <w:rFonts w:ascii="Times New Roman" w:hAnsi="Times New Roman" w:cs="Times New Roman"/>
          <w:w w:val="105"/>
          <w:sz w:val="24"/>
          <w:szCs w:val="24"/>
        </w:rPr>
        <w:t>5.763.001,25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7.781.404,03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1.265.051,00</w:t>
      </w:r>
    </w:p>
    <w:p w:rsidR="006165DB" w:rsidRDefault="006165DB" w:rsidP="006165DB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17.884.012,00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C03BF" w:rsidRDefault="00CC03BF" w:rsidP="00CC03BF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DO PLANEJAMENTO E </w:t>
      </w:r>
    </w:p>
    <w:p w:rsidR="00CC03BF" w:rsidRDefault="00CC03BF" w:rsidP="00CC03BF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COORDENAÇÃO GERAL</w:t>
      </w:r>
    </w:p>
    <w:p w:rsidR="00CC03BF" w:rsidRDefault="00CC03BF" w:rsidP="00CC03BF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99.489.338,94</w:t>
      </w:r>
    </w:p>
    <w:p w:rsidR="00CC03BF" w:rsidRDefault="00AD142B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CC03BF">
        <w:rPr>
          <w:rFonts w:ascii="Times New Roman" w:hAnsi="Times New Roman" w:cs="Times New Roman"/>
          <w:w w:val="105"/>
          <w:sz w:val="24"/>
          <w:szCs w:val="24"/>
        </w:rPr>
        <w:t>146.876.742,75</w:t>
      </w: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421.209.305,31</w:t>
      </w: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37.373.938,00</w:t>
      </w: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704.949.325,00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C03BF" w:rsidRDefault="00CC03BF" w:rsidP="00CC03BF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</w:t>
      </w:r>
      <w:r>
        <w:rPr>
          <w:rFonts w:ascii="Times New Roman" w:hAnsi="Times New Roman" w:cs="Times New Roman"/>
          <w:w w:val="105"/>
          <w:sz w:val="24"/>
          <w:szCs w:val="24"/>
        </w:rPr>
        <w:t>DA FAZENDA</w:t>
      </w:r>
    </w:p>
    <w:p w:rsidR="00CC03BF" w:rsidRDefault="00CC03BF" w:rsidP="00CC03BF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26.814.345,90</w:t>
      </w:r>
    </w:p>
    <w:p w:rsidR="00CC03BF" w:rsidRDefault="00AD142B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</w:r>
      <w:r w:rsidR="00CC03BF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CC03BF">
        <w:rPr>
          <w:rFonts w:ascii="Times New Roman" w:hAnsi="Times New Roman" w:cs="Times New Roman"/>
          <w:w w:val="105"/>
          <w:sz w:val="24"/>
          <w:szCs w:val="24"/>
        </w:rPr>
        <w:t xml:space="preserve">  74.953.667,46</w:t>
      </w: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68.698.060,64</w:t>
      </w: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5.555.104,00</w:t>
      </w:r>
    </w:p>
    <w:p w:rsidR="00CC03BF" w:rsidRDefault="00CC03BF" w:rsidP="00CC03BF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176.021.178,00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657C7" w:rsidRDefault="001657C7" w:rsidP="001657C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w w:val="105"/>
          <w:sz w:val="24"/>
          <w:szCs w:val="24"/>
        </w:rPr>
        <w:t>ADMINISTRAÇÃO</w:t>
      </w:r>
    </w:p>
    <w:p w:rsidR="001657C7" w:rsidRDefault="001657C7" w:rsidP="001657C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136.597.712,50</w:t>
      </w:r>
    </w:p>
    <w:p w:rsidR="001657C7" w:rsidRDefault="00AD142B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1657C7">
        <w:rPr>
          <w:rFonts w:ascii="Times New Roman" w:hAnsi="Times New Roman" w:cs="Times New Roman"/>
          <w:w w:val="105"/>
          <w:sz w:val="24"/>
          <w:szCs w:val="24"/>
        </w:rPr>
        <w:t>177.062.469,31</w:t>
      </w: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218.130.183,19</w:t>
      </w: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6.813.582,00</w:t>
      </w:r>
    </w:p>
    <w:p w:rsidR="00BD761C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538.603.947,00</w:t>
      </w:r>
    </w:p>
    <w:p w:rsidR="001657C7" w:rsidRDefault="001657C7" w:rsidP="001657C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SECRETARIA DE ESTADO DA </w:t>
      </w:r>
      <w:r>
        <w:rPr>
          <w:rFonts w:ascii="Times New Roman" w:hAnsi="Times New Roman" w:cs="Times New Roman"/>
          <w:w w:val="105"/>
          <w:sz w:val="24"/>
          <w:szCs w:val="24"/>
        </w:rPr>
        <w:t>EDUCAÇÃO</w:t>
      </w:r>
    </w:p>
    <w:p w:rsidR="001657C7" w:rsidRDefault="001657C7" w:rsidP="001657C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287.741.663,26</w:t>
      </w:r>
    </w:p>
    <w:p w:rsidR="001657C7" w:rsidRDefault="00AD142B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</w:r>
      <w:r w:rsidR="001657C7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1657C7">
        <w:rPr>
          <w:rFonts w:ascii="Times New Roman" w:hAnsi="Times New Roman" w:cs="Times New Roman"/>
          <w:w w:val="105"/>
          <w:sz w:val="24"/>
          <w:szCs w:val="24"/>
        </w:rPr>
        <w:t>639.664.989,48</w:t>
      </w: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682.908.184,16</w:t>
      </w: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298.830.818,00</w:t>
      </w:r>
    </w:p>
    <w:p w:rsidR="001657C7" w:rsidRDefault="001657C7" w:rsidP="001657C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1.909.145.655,00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83E19" w:rsidRDefault="00D83E19" w:rsidP="00D83E1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w w:val="105"/>
          <w:sz w:val="24"/>
          <w:szCs w:val="24"/>
        </w:rPr>
        <w:t>SAÚDE</w:t>
      </w:r>
    </w:p>
    <w:p w:rsidR="00D83E19" w:rsidRDefault="00D83E19" w:rsidP="00D83E1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144.740.806,70</w:t>
      </w:r>
    </w:p>
    <w:p w:rsidR="00D83E19" w:rsidRDefault="00AD142B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D83E19">
        <w:rPr>
          <w:rFonts w:ascii="Times New Roman" w:hAnsi="Times New Roman" w:cs="Times New Roman"/>
          <w:w w:val="105"/>
          <w:sz w:val="24"/>
          <w:szCs w:val="24"/>
        </w:rPr>
        <w:t>211.944.090,30</w:t>
      </w: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174.071.214,00</w:t>
      </w: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68.211.253,00</w:t>
      </w: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598.967.364,00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83E19" w:rsidRDefault="00D83E19" w:rsidP="00D83E1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HOSPITAL DE BASE DE RONDÔNIA</w:t>
      </w:r>
    </w:p>
    <w:p w:rsidR="00D83E19" w:rsidRDefault="00D83E19" w:rsidP="00D83E1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53.375.124,75</w:t>
      </w:r>
    </w:p>
    <w:p w:rsidR="00D83E19" w:rsidRDefault="00AD142B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</w:r>
      <w:r w:rsidR="00D83E19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D83E19">
        <w:rPr>
          <w:rFonts w:ascii="Times New Roman" w:hAnsi="Times New Roman" w:cs="Times New Roman"/>
          <w:w w:val="105"/>
          <w:sz w:val="24"/>
          <w:szCs w:val="24"/>
        </w:rPr>
        <w:t>121.521.570,48</w:t>
      </w: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109.235.041,49</w:t>
      </w: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11.878.219,00</w:t>
      </w:r>
    </w:p>
    <w:p w:rsidR="00D83E19" w:rsidRDefault="00D83E19" w:rsidP="00D83E1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298.009.955,72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B1037" w:rsidRDefault="00BB1037" w:rsidP="00BB103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DO TRABALHO E </w:t>
      </w:r>
    </w:p>
    <w:p w:rsidR="00BB1037" w:rsidRDefault="00BB1037" w:rsidP="00BB103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PROMOÇÃO SOCIAL</w:t>
      </w:r>
    </w:p>
    <w:p w:rsidR="00BB1037" w:rsidRDefault="00BB1037" w:rsidP="00BB103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23.467.251,05</w:t>
      </w:r>
    </w:p>
    <w:p w:rsidR="00BB1037" w:rsidRDefault="00AD142B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BB1037">
        <w:rPr>
          <w:rFonts w:ascii="Times New Roman" w:hAnsi="Times New Roman" w:cs="Times New Roman"/>
          <w:w w:val="105"/>
          <w:sz w:val="24"/>
          <w:szCs w:val="24"/>
        </w:rPr>
        <w:t>32.031.747,17</w:t>
      </w: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54.602.209,78</w:t>
      </w: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5.</w:t>
      </w:r>
      <w:r>
        <w:rPr>
          <w:rFonts w:ascii="Times New Roman" w:hAnsi="Times New Roman" w:cs="Times New Roman"/>
          <w:w w:val="105"/>
          <w:sz w:val="24"/>
          <w:szCs w:val="24"/>
        </w:rPr>
        <w:t>434.092,00</w:t>
      </w: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115.535.300,00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B1037" w:rsidRDefault="00BB1037" w:rsidP="00BB103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DE OBRAS E </w:t>
      </w:r>
    </w:p>
    <w:p w:rsidR="00BB1037" w:rsidRDefault="00BB1037" w:rsidP="00BB103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SERVIÇOS PÚBLICOS</w:t>
      </w:r>
    </w:p>
    <w:p w:rsidR="00BB1037" w:rsidRDefault="00BB1037" w:rsidP="00BB1037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12.966.383,53</w:t>
      </w:r>
    </w:p>
    <w:p w:rsidR="00BB1037" w:rsidRDefault="00AD142B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</w:r>
      <w:r w:rsidR="00BB1037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5B30F4">
        <w:rPr>
          <w:rFonts w:ascii="Times New Roman" w:hAnsi="Times New Roman" w:cs="Times New Roman"/>
          <w:w w:val="105"/>
          <w:sz w:val="24"/>
          <w:szCs w:val="24"/>
        </w:rPr>
        <w:t>33.633.302,65</w:t>
      </w: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5B30F4">
        <w:rPr>
          <w:rFonts w:ascii="Times New Roman" w:hAnsi="Times New Roman" w:cs="Times New Roman"/>
          <w:w w:val="105"/>
          <w:sz w:val="24"/>
          <w:szCs w:val="24"/>
        </w:rPr>
        <w:t>91.687.037,82</w:t>
      </w: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 w:rsidR="005B30F4">
        <w:rPr>
          <w:rFonts w:ascii="Times New Roman" w:hAnsi="Times New Roman" w:cs="Times New Roman"/>
          <w:w w:val="105"/>
          <w:sz w:val="24"/>
          <w:szCs w:val="24"/>
        </w:rPr>
        <w:t>3.806.348,00</w:t>
      </w:r>
    </w:p>
    <w:p w:rsidR="00BB1037" w:rsidRDefault="00BB1037" w:rsidP="00BB1037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5B30F4">
        <w:rPr>
          <w:rFonts w:ascii="Times New Roman" w:hAnsi="Times New Roman" w:cs="Times New Roman"/>
          <w:w w:val="105"/>
          <w:sz w:val="24"/>
          <w:szCs w:val="24"/>
        </w:rPr>
        <w:t>142.093.072,00</w:t>
      </w:r>
    </w:p>
    <w:p w:rsidR="005B30F4" w:rsidRDefault="005B30F4" w:rsidP="005B30F4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SECRETARIA DE ESTADO DA </w:t>
      </w:r>
      <w:r>
        <w:rPr>
          <w:rFonts w:ascii="Times New Roman" w:hAnsi="Times New Roman" w:cs="Times New Roman"/>
          <w:w w:val="105"/>
          <w:sz w:val="24"/>
          <w:szCs w:val="24"/>
        </w:rPr>
        <w:t>AGRICULTURA</w:t>
      </w:r>
    </w:p>
    <w:p w:rsidR="005B30F4" w:rsidRDefault="005B30F4" w:rsidP="005B30F4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E ABASTECIMENTO</w:t>
      </w:r>
    </w:p>
    <w:p w:rsidR="005B30F4" w:rsidRDefault="005B30F4" w:rsidP="005B30F4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5B30F4" w:rsidRDefault="005B30F4" w:rsidP="005B30F4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39.043.950,75</w:t>
      </w:r>
    </w:p>
    <w:p w:rsidR="005B30F4" w:rsidRDefault="00AD142B" w:rsidP="005B30F4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</w:r>
      <w:r w:rsidR="005B30F4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5B30F4">
        <w:rPr>
          <w:rFonts w:ascii="Times New Roman" w:hAnsi="Times New Roman" w:cs="Times New Roman"/>
          <w:w w:val="105"/>
          <w:sz w:val="24"/>
          <w:szCs w:val="24"/>
        </w:rPr>
        <w:t>66.884.831,54</w:t>
      </w:r>
    </w:p>
    <w:p w:rsidR="005B30F4" w:rsidRDefault="005B30F4" w:rsidP="005B30F4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70.920.862,71</w:t>
      </w:r>
    </w:p>
    <w:p w:rsidR="005B30F4" w:rsidRDefault="005B30F4" w:rsidP="005B30F4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35.583.423,00</w:t>
      </w:r>
    </w:p>
    <w:p w:rsidR="005B30F4" w:rsidRDefault="005B30F4" w:rsidP="005B30F4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212.433.068,00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6F2069" w:rsidRDefault="006F2069" w:rsidP="006F206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w w:val="105"/>
          <w:sz w:val="24"/>
          <w:szCs w:val="24"/>
        </w:rPr>
        <w:t>CULTURA, ESPORTES</w:t>
      </w:r>
    </w:p>
    <w:p w:rsidR="006F2069" w:rsidRDefault="006F2069" w:rsidP="006F206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E TURISMO</w:t>
      </w:r>
    </w:p>
    <w:p w:rsidR="006F2069" w:rsidRDefault="006F2069" w:rsidP="006F2069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6F2069" w:rsidRDefault="006F2069" w:rsidP="006F206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13.653.406,60</w:t>
      </w:r>
    </w:p>
    <w:p w:rsidR="006F2069" w:rsidRDefault="00AD142B" w:rsidP="006F206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</w:r>
      <w:r w:rsidR="006F2069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22.456.358,22</w:t>
      </w:r>
    </w:p>
    <w:p w:rsidR="006F2069" w:rsidRDefault="006F2069" w:rsidP="006F206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23.606.974,18</w:t>
      </w:r>
    </w:p>
    <w:p w:rsidR="006F2069" w:rsidRDefault="006F2069" w:rsidP="006F206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5.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845.331,00</w:t>
      </w:r>
    </w:p>
    <w:p w:rsidR="006F2069" w:rsidRDefault="006F2069" w:rsidP="006F2069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65.562.070,00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SECRETARIA DE ESTADO DA F</w:t>
      </w:r>
      <w:r>
        <w:rPr>
          <w:rFonts w:ascii="Times New Roman" w:hAnsi="Times New Roman" w:cs="Times New Roman"/>
          <w:w w:val="105"/>
          <w:sz w:val="24"/>
          <w:szCs w:val="24"/>
        </w:rPr>
        <w:t>INDÚSTRIA, COMÉRCIO,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CIÊNCIA E TECNOLOGIA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6.547.043,11</w:t>
      </w:r>
    </w:p>
    <w:p w:rsidR="001E2F28" w:rsidRDefault="00F71542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13.562.879,15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16.993.496,74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4.368.931,00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41.472.350,00</w:t>
      </w: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w w:val="105"/>
          <w:sz w:val="24"/>
          <w:szCs w:val="24"/>
        </w:rPr>
        <w:t>SEGURANÇA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PÚBLICA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58.624.667,49</w:t>
      </w:r>
    </w:p>
    <w:p w:rsidR="001E2F28" w:rsidRDefault="00F71542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105.374.762,51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128.884.221,00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20.497.962,00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313.381.613,00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POLÍCIA MILITAR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68.075.323,07</w:t>
      </w:r>
    </w:p>
    <w:p w:rsidR="001E2F28" w:rsidRDefault="00F71542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141.787.389,67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187.422.480,26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49.499.579,00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446.784.772,00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SECRETARIA DE ESTADO </w:t>
      </w:r>
      <w:r>
        <w:rPr>
          <w:rFonts w:ascii="Times New Roman" w:hAnsi="Times New Roman" w:cs="Times New Roman"/>
          <w:w w:val="105"/>
          <w:sz w:val="24"/>
          <w:szCs w:val="24"/>
        </w:rPr>
        <w:t>DE INTERIOR E JUSTIÇA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16.449.469,15</w:t>
      </w:r>
    </w:p>
    <w:p w:rsidR="001E2F28" w:rsidRDefault="00F71542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 xml:space="preserve"> 25.535.587,89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37.498.989,96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w w:val="105"/>
          <w:sz w:val="24"/>
          <w:szCs w:val="24"/>
        </w:rPr>
        <w:t>9.990.463,00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89.474.510,00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MINISTÉRIO PÚBLICO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20.028.220,96</w:t>
      </w:r>
    </w:p>
    <w:p w:rsidR="001E2F28" w:rsidRDefault="00F71542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46.207.499,78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67.005.340,26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24.355.939,00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157.597.000,00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DEPARTAMENTO DE ESTRADAS DE RODAGEM</w:t>
      </w:r>
    </w:p>
    <w:p w:rsidR="001E2F28" w:rsidRDefault="001E2F28" w:rsidP="001E2F28">
      <w:pPr>
        <w:pStyle w:val="SemEspaamen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78.203.921,23</w:t>
      </w:r>
    </w:p>
    <w:p w:rsidR="001E2F28" w:rsidRDefault="00F71542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 TRIMESTRE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</w:r>
      <w:r w:rsidR="001E2F28"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 w:rsidR="001E2F28">
        <w:rPr>
          <w:rFonts w:ascii="Times New Roman" w:hAnsi="Times New Roman" w:cs="Times New Roman"/>
          <w:w w:val="105"/>
          <w:sz w:val="24"/>
          <w:szCs w:val="24"/>
        </w:rPr>
        <w:t>122.445.018,96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III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136.426.345,81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IV TRIMESTRE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w w:val="105"/>
          <w:sz w:val="24"/>
          <w:szCs w:val="24"/>
        </w:rPr>
        <w:t>14.809.703,00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TOTAL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w w:val="105"/>
          <w:sz w:val="24"/>
          <w:szCs w:val="24"/>
        </w:rPr>
        <w:t>351.884.989,00</w:t>
      </w:r>
    </w:p>
    <w:p w:rsidR="001E2F28" w:rsidRDefault="001E2F28" w:rsidP="001E2F28">
      <w:pPr>
        <w:pStyle w:val="SemEspaamen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761C" w:rsidRDefault="00BD761C" w:rsidP="00A64C6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C5AB4" w:rsidRDefault="00F71542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Art. 4</w:t>
      </w:r>
      <w:r w:rsidR="00F83691" w:rsidRPr="00CA3887">
        <w:rPr>
          <w:rFonts w:ascii="Times New Roman" w:hAnsi="Times New Roman" w:cs="Times New Roman"/>
          <w:w w:val="105"/>
          <w:sz w:val="24"/>
          <w:szCs w:val="24"/>
        </w:rPr>
        <w:t>º -</w:t>
      </w:r>
      <w:r w:rsidR="00F83691"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</w:t>
      </w:r>
      <w:r w:rsidR="00F7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71542">
        <w:rPr>
          <w:rFonts w:ascii="Times New Roman" w:hAnsi="Times New Roman" w:cs="Times New Roman"/>
          <w:sz w:val="24"/>
          <w:szCs w:val="24"/>
        </w:rPr>
        <w:t>set</w:t>
      </w:r>
      <w:r w:rsidR="004045DA">
        <w:rPr>
          <w:rFonts w:ascii="Times New Roman" w:hAnsi="Times New Roman" w:cs="Times New Roman"/>
          <w:sz w:val="24"/>
          <w:szCs w:val="24"/>
        </w:rPr>
        <w:t xml:space="preserve">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97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F71542" w:rsidRDefault="00F7154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1542" w:rsidRDefault="00F7154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1542" w:rsidRDefault="00F7154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1542" w:rsidRDefault="00F7154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TIBURCIO NOGUEIRA</w:t>
      </w:r>
    </w:p>
    <w:p w:rsidR="00F71542" w:rsidRDefault="00F7154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do Planejamento</w:t>
      </w:r>
    </w:p>
    <w:p w:rsidR="00F71542" w:rsidRDefault="00F7154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Coordenação Geral</w:t>
      </w: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1F" w:rsidRDefault="00E6401F" w:rsidP="006C0296">
      <w:pPr>
        <w:spacing w:after="0" w:line="240" w:lineRule="auto"/>
      </w:pPr>
      <w:r>
        <w:separator/>
      </w:r>
    </w:p>
  </w:endnote>
  <w:endnote w:type="continuationSeparator" w:id="0">
    <w:p w:rsidR="00E6401F" w:rsidRDefault="00E6401F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1F" w:rsidRDefault="00E6401F" w:rsidP="006C0296">
      <w:pPr>
        <w:spacing w:after="0" w:line="240" w:lineRule="auto"/>
      </w:pPr>
      <w:r>
        <w:separator/>
      </w:r>
    </w:p>
  </w:footnote>
  <w:footnote w:type="continuationSeparator" w:id="0">
    <w:p w:rsidR="00E6401F" w:rsidRDefault="00E6401F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1F" w:rsidRPr="005D3B78" w:rsidRDefault="00E6401F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8pt;height:1in" o:ole="" filled="t">
          <v:fill opacity="0" color2="black"/>
          <v:imagedata r:id="rId1" o:title=""/>
        </v:shape>
        <o:OLEObject Type="Embed" ProgID="Word.Picture.8" ShapeID="_x0000_i1025" DrawAspect="Content" ObjectID="_1568015708" r:id="rId2"/>
      </w:object>
    </w:r>
  </w:p>
  <w:p w:rsidR="00E6401F" w:rsidRPr="005D3B78" w:rsidRDefault="00E6401F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E6401F" w:rsidRPr="005D3B78" w:rsidRDefault="00E6401F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E6401F" w:rsidRDefault="00E640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0FDB"/>
    <w:rsid w:val="00017926"/>
    <w:rsid w:val="00046542"/>
    <w:rsid w:val="000554C3"/>
    <w:rsid w:val="000623BC"/>
    <w:rsid w:val="00074819"/>
    <w:rsid w:val="000B1DBC"/>
    <w:rsid w:val="000C6351"/>
    <w:rsid w:val="000E7A13"/>
    <w:rsid w:val="001079C0"/>
    <w:rsid w:val="001121FE"/>
    <w:rsid w:val="00137168"/>
    <w:rsid w:val="001657C7"/>
    <w:rsid w:val="00171669"/>
    <w:rsid w:val="00180FEC"/>
    <w:rsid w:val="001971E8"/>
    <w:rsid w:val="001E2F28"/>
    <w:rsid w:val="001E6577"/>
    <w:rsid w:val="00212D9B"/>
    <w:rsid w:val="00231DC8"/>
    <w:rsid w:val="00254ACD"/>
    <w:rsid w:val="00285DC0"/>
    <w:rsid w:val="002A3E6D"/>
    <w:rsid w:val="002A70DE"/>
    <w:rsid w:val="002B1737"/>
    <w:rsid w:val="002C31CD"/>
    <w:rsid w:val="002E1EB2"/>
    <w:rsid w:val="003321C9"/>
    <w:rsid w:val="00335AE3"/>
    <w:rsid w:val="003837DD"/>
    <w:rsid w:val="003C3A59"/>
    <w:rsid w:val="003D6CA3"/>
    <w:rsid w:val="003E6CD5"/>
    <w:rsid w:val="003F4075"/>
    <w:rsid w:val="003F4748"/>
    <w:rsid w:val="004013C1"/>
    <w:rsid w:val="0040250E"/>
    <w:rsid w:val="004045DA"/>
    <w:rsid w:val="004278E6"/>
    <w:rsid w:val="00436AC6"/>
    <w:rsid w:val="00440D27"/>
    <w:rsid w:val="0045366C"/>
    <w:rsid w:val="0046484F"/>
    <w:rsid w:val="004758A7"/>
    <w:rsid w:val="00492D5D"/>
    <w:rsid w:val="004A7B39"/>
    <w:rsid w:val="004D4ABB"/>
    <w:rsid w:val="004E5993"/>
    <w:rsid w:val="004F3DAC"/>
    <w:rsid w:val="004F55CF"/>
    <w:rsid w:val="00556A2B"/>
    <w:rsid w:val="00560CB1"/>
    <w:rsid w:val="005A3419"/>
    <w:rsid w:val="005A3E21"/>
    <w:rsid w:val="005A7CE9"/>
    <w:rsid w:val="005B30F4"/>
    <w:rsid w:val="005C1C1B"/>
    <w:rsid w:val="005C5AB4"/>
    <w:rsid w:val="005D28D4"/>
    <w:rsid w:val="005D3B78"/>
    <w:rsid w:val="005D3B9F"/>
    <w:rsid w:val="005F3571"/>
    <w:rsid w:val="00610E72"/>
    <w:rsid w:val="006165DB"/>
    <w:rsid w:val="00622CEE"/>
    <w:rsid w:val="00671FE7"/>
    <w:rsid w:val="006C0296"/>
    <w:rsid w:val="006D07CB"/>
    <w:rsid w:val="006F2069"/>
    <w:rsid w:val="00702033"/>
    <w:rsid w:val="0071016E"/>
    <w:rsid w:val="00724419"/>
    <w:rsid w:val="00724926"/>
    <w:rsid w:val="00727491"/>
    <w:rsid w:val="00727549"/>
    <w:rsid w:val="00766F7C"/>
    <w:rsid w:val="0077251F"/>
    <w:rsid w:val="00775C6C"/>
    <w:rsid w:val="00781B71"/>
    <w:rsid w:val="007A27DF"/>
    <w:rsid w:val="007A43B2"/>
    <w:rsid w:val="007E1F1E"/>
    <w:rsid w:val="007F17BA"/>
    <w:rsid w:val="007F5BC2"/>
    <w:rsid w:val="0080398E"/>
    <w:rsid w:val="008408B0"/>
    <w:rsid w:val="00842E25"/>
    <w:rsid w:val="00854B07"/>
    <w:rsid w:val="00866D4E"/>
    <w:rsid w:val="0089659D"/>
    <w:rsid w:val="008B0980"/>
    <w:rsid w:val="008F2917"/>
    <w:rsid w:val="0091051E"/>
    <w:rsid w:val="0091586E"/>
    <w:rsid w:val="00946D83"/>
    <w:rsid w:val="00970B5D"/>
    <w:rsid w:val="00991AFB"/>
    <w:rsid w:val="009E1276"/>
    <w:rsid w:val="00A55979"/>
    <w:rsid w:val="00A62DF2"/>
    <w:rsid w:val="00A64C6D"/>
    <w:rsid w:val="00A77E8B"/>
    <w:rsid w:val="00A9170E"/>
    <w:rsid w:val="00AB5C58"/>
    <w:rsid w:val="00AB627C"/>
    <w:rsid w:val="00AB75F2"/>
    <w:rsid w:val="00AB7E2C"/>
    <w:rsid w:val="00AD142B"/>
    <w:rsid w:val="00AD2D80"/>
    <w:rsid w:val="00AE4A57"/>
    <w:rsid w:val="00AE5496"/>
    <w:rsid w:val="00AF4DA7"/>
    <w:rsid w:val="00B16167"/>
    <w:rsid w:val="00B23779"/>
    <w:rsid w:val="00B31FB7"/>
    <w:rsid w:val="00B54C06"/>
    <w:rsid w:val="00B55D58"/>
    <w:rsid w:val="00BA0AC9"/>
    <w:rsid w:val="00BB1037"/>
    <w:rsid w:val="00BD761C"/>
    <w:rsid w:val="00C04EBA"/>
    <w:rsid w:val="00C52A84"/>
    <w:rsid w:val="00C61C8A"/>
    <w:rsid w:val="00C64301"/>
    <w:rsid w:val="00C85447"/>
    <w:rsid w:val="00C86599"/>
    <w:rsid w:val="00C92B5D"/>
    <w:rsid w:val="00C93B9B"/>
    <w:rsid w:val="00C9551B"/>
    <w:rsid w:val="00CA3887"/>
    <w:rsid w:val="00CC03BF"/>
    <w:rsid w:val="00CD2822"/>
    <w:rsid w:val="00D3361D"/>
    <w:rsid w:val="00D34183"/>
    <w:rsid w:val="00D405C2"/>
    <w:rsid w:val="00D470F9"/>
    <w:rsid w:val="00D708D7"/>
    <w:rsid w:val="00D73837"/>
    <w:rsid w:val="00D76A78"/>
    <w:rsid w:val="00D83E19"/>
    <w:rsid w:val="00DE5DDC"/>
    <w:rsid w:val="00DE7A23"/>
    <w:rsid w:val="00E36563"/>
    <w:rsid w:val="00E444D4"/>
    <w:rsid w:val="00E6401F"/>
    <w:rsid w:val="00E74F44"/>
    <w:rsid w:val="00E948A7"/>
    <w:rsid w:val="00EA3E0C"/>
    <w:rsid w:val="00EB2AAF"/>
    <w:rsid w:val="00EB7653"/>
    <w:rsid w:val="00EC14CD"/>
    <w:rsid w:val="00EC4354"/>
    <w:rsid w:val="00EC562B"/>
    <w:rsid w:val="00EF5FE5"/>
    <w:rsid w:val="00F01572"/>
    <w:rsid w:val="00F23918"/>
    <w:rsid w:val="00F60D32"/>
    <w:rsid w:val="00F71542"/>
    <w:rsid w:val="00F83691"/>
    <w:rsid w:val="00F90A7A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A980-9445-463F-A93A-15DE69F6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3525</Words>
  <Characters>19036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45</cp:revision>
  <dcterms:created xsi:type="dcterms:W3CDTF">2017-09-27T12:12:00Z</dcterms:created>
  <dcterms:modified xsi:type="dcterms:W3CDTF">2017-09-27T15:08:00Z</dcterms:modified>
</cp:coreProperties>
</file>